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051" w:rsidRPr="003433C5" w:rsidRDefault="00C11FDF" w:rsidP="0058351F">
      <w:pPr>
        <w:tabs>
          <w:tab w:val="left" w:pos="709"/>
        </w:tabs>
        <w:jc w:val="center"/>
        <w:rPr>
          <w:b/>
        </w:rPr>
      </w:pPr>
      <w:r w:rsidRPr="00C11FDF">
        <w:rPr>
          <w:b/>
        </w:rPr>
        <w:t>GROUPING STUDENT ACHIEVEMENT DATA IN A DECISION MAKING SYSTEM USING THE WEIGHT PRODUCT METHOD (CASE STUDY OF PRIVATE MTS ALWASHLIYAH SIMPANG MARBAU)</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627B70" w:rsidRDefault="00C11FDF" w:rsidP="00D56051">
      <w:pPr>
        <w:tabs>
          <w:tab w:val="left" w:pos="709"/>
        </w:tabs>
        <w:jc w:val="center"/>
        <w:rPr>
          <w:b/>
          <w:sz w:val="22"/>
          <w:szCs w:val="22"/>
        </w:rPr>
      </w:pPr>
      <w:r>
        <w:rPr>
          <w:b/>
          <w:sz w:val="22"/>
          <w:szCs w:val="22"/>
        </w:rPr>
        <w:t>Adinda Puspita Sari</w:t>
      </w:r>
      <w:r w:rsidR="002330D9">
        <w:rPr>
          <w:b/>
          <w:sz w:val="22"/>
          <w:szCs w:val="22"/>
          <w:vertAlign w:val="superscript"/>
        </w:rPr>
        <w:t>1</w:t>
      </w:r>
      <w:r w:rsidR="00A823A3">
        <w:rPr>
          <w:b/>
          <w:sz w:val="22"/>
          <w:szCs w:val="22"/>
          <w:vertAlign w:val="superscript"/>
        </w:rPr>
        <w:t xml:space="preserve">* </w:t>
      </w:r>
      <w:r w:rsidR="003433C5" w:rsidRPr="00627B70">
        <w:rPr>
          <w:b/>
          <w:sz w:val="22"/>
          <w:szCs w:val="22"/>
        </w:rPr>
        <w:t>, Masrizal</w:t>
      </w:r>
      <w:r w:rsidR="003433C5" w:rsidRPr="00627B70">
        <w:rPr>
          <w:b/>
          <w:sz w:val="22"/>
          <w:szCs w:val="22"/>
          <w:vertAlign w:val="superscript"/>
        </w:rPr>
        <w:t>2</w:t>
      </w:r>
      <w:r w:rsidR="003433C5" w:rsidRPr="00627B70">
        <w:rPr>
          <w:b/>
          <w:sz w:val="22"/>
          <w:szCs w:val="22"/>
        </w:rPr>
        <w:t>, Rahma Mutiah</w:t>
      </w:r>
      <w:r w:rsidR="003433C5" w:rsidRPr="00627B70">
        <w:rPr>
          <w:b/>
          <w:sz w:val="22"/>
          <w:szCs w:val="22"/>
          <w:vertAlign w:val="superscript"/>
        </w:rPr>
        <w:t>3</w:t>
      </w:r>
      <w:r w:rsidR="00D56051" w:rsidRPr="00627B70">
        <w:rPr>
          <w:b/>
          <w:sz w:val="22"/>
          <w:szCs w:val="22"/>
        </w:rPr>
        <w:t xml:space="preserve"> </w:t>
      </w:r>
    </w:p>
    <w:p w:rsidR="00D56051" w:rsidRPr="00627B70" w:rsidRDefault="003433C5" w:rsidP="00D56051">
      <w:pPr>
        <w:tabs>
          <w:tab w:val="left" w:pos="709"/>
        </w:tabs>
        <w:jc w:val="center"/>
        <w:rPr>
          <w:sz w:val="22"/>
          <w:szCs w:val="22"/>
        </w:rPr>
      </w:pPr>
      <w:r w:rsidRPr="00627B70">
        <w:rPr>
          <w:sz w:val="22"/>
          <w:szCs w:val="22"/>
          <w:vertAlign w:val="superscript"/>
        </w:rPr>
        <w:t xml:space="preserve">1,2,3 </w:t>
      </w:r>
      <w:r w:rsidR="00C11FDF">
        <w:rPr>
          <w:sz w:val="22"/>
          <w:szCs w:val="22"/>
        </w:rPr>
        <w:t>Information Systems, Labuhanbatu University</w:t>
      </w:r>
    </w:p>
    <w:p w:rsidR="006C68A9" w:rsidRPr="00627B70" w:rsidRDefault="00FB50DC" w:rsidP="00D56051">
      <w:pPr>
        <w:tabs>
          <w:tab w:val="left" w:pos="709"/>
        </w:tabs>
        <w:jc w:val="center"/>
        <w:rPr>
          <w:sz w:val="22"/>
          <w:szCs w:val="22"/>
        </w:rPr>
      </w:pPr>
      <w:r w:rsidRPr="00627B70">
        <w:rPr>
          <w:i/>
          <w:sz w:val="22"/>
          <w:szCs w:val="22"/>
        </w:rPr>
        <w:t xml:space="preserve">email </w:t>
      </w:r>
      <w:r w:rsidR="006C68A9" w:rsidRPr="00627B70">
        <w:rPr>
          <w:sz w:val="22"/>
          <w:szCs w:val="22"/>
        </w:rPr>
        <w:t xml:space="preserve">: </w:t>
      </w:r>
      <w:hyperlink r:id="rId8" w:history="1">
        <w:r w:rsidR="009F7DC0" w:rsidRPr="00A03B31">
          <w:rPr>
            <w:rStyle w:val="Hyperlink"/>
            <w:sz w:val="22"/>
            <w:szCs w:val="22"/>
          </w:rPr>
          <w:t xml:space="preserve">adindapuspitasari77@gmail.com </w:t>
        </w:r>
      </w:hyperlink>
      <w:r w:rsidR="00C11FDF" w:rsidRPr="00C11FDF">
        <w:rPr>
          <w:sz w:val="22"/>
          <w:szCs w:val="22"/>
          <w:vertAlign w:val="superscript"/>
        </w:rPr>
        <w:t xml:space="preserve">1 </w:t>
      </w:r>
      <w:r w:rsidR="00C11FDF">
        <w:rPr>
          <w:sz w:val="22"/>
          <w:szCs w:val="22"/>
        </w:rPr>
        <w:t xml:space="preserve">, </w:t>
      </w:r>
      <w:hyperlink r:id="rId9" w:history="1">
        <w:r w:rsidR="00C11FDF" w:rsidRPr="00DC3D02">
          <w:rPr>
            <w:rStyle w:val="Hyperlink"/>
            <w:sz w:val="22"/>
            <w:szCs w:val="22"/>
          </w:rPr>
          <w:t xml:space="preserve">masrizal120405@gmail.com </w:t>
        </w:r>
      </w:hyperlink>
      <w:r w:rsidR="00C11FDF" w:rsidRPr="00C11FDF">
        <w:rPr>
          <w:sz w:val="22"/>
          <w:szCs w:val="22"/>
          <w:vertAlign w:val="superscript"/>
        </w:rPr>
        <w:t xml:space="preserve">2 </w:t>
      </w:r>
      <w:r w:rsidR="00C11FDF">
        <w:rPr>
          <w:sz w:val="22"/>
          <w:szCs w:val="22"/>
        </w:rPr>
        <w:t xml:space="preserve">, </w:t>
      </w:r>
      <w:hyperlink r:id="rId10" w:history="1">
        <w:r w:rsidR="00C11FDF" w:rsidRPr="00DC3D02">
          <w:rPr>
            <w:rStyle w:val="Hyperlink"/>
            <w:sz w:val="22"/>
            <w:szCs w:val="22"/>
          </w:rPr>
          <w:t xml:space="preserve">rmuthea5@gmail.com </w:t>
        </w:r>
      </w:hyperlink>
      <w:r w:rsidR="00C11FDF" w:rsidRPr="00C11FDF">
        <w:rPr>
          <w:sz w:val="22"/>
          <w:szCs w:val="22"/>
          <w:vertAlign w:val="superscript"/>
        </w:rPr>
        <w:t>3</w:t>
      </w:r>
      <w:r w:rsidR="00C11FDF">
        <w:rPr>
          <w:sz w:val="22"/>
          <w:szCs w:val="22"/>
        </w:rPr>
        <w:t xml:space="preserve">  </w:t>
      </w:r>
    </w:p>
    <w:p w:rsidR="00D56051" w:rsidRPr="00627B70" w:rsidRDefault="00D56051" w:rsidP="00D56051">
      <w:pPr>
        <w:tabs>
          <w:tab w:val="left" w:pos="709"/>
        </w:tabs>
        <w:jc w:val="center"/>
        <w:rPr>
          <w:sz w:val="22"/>
          <w:szCs w:val="22"/>
        </w:rPr>
      </w:pPr>
      <w:r w:rsidRPr="00627B70">
        <w:rPr>
          <w:i/>
          <w:sz w:val="22"/>
          <w:szCs w:val="22"/>
        </w:rPr>
        <w:t xml:space="preserve"> </w:t>
      </w:r>
    </w:p>
    <w:p w:rsidR="00D56051" w:rsidRPr="00627B70" w:rsidRDefault="00D56051" w:rsidP="00D56051">
      <w:pPr>
        <w:tabs>
          <w:tab w:val="left" w:pos="709"/>
        </w:tabs>
        <w:jc w:val="center"/>
        <w:rPr>
          <w:color w:val="FF0000"/>
          <w:sz w:val="22"/>
          <w:szCs w:val="22"/>
        </w:rPr>
      </w:pPr>
    </w:p>
    <w:p w:rsidR="00D56051" w:rsidRPr="00627B70" w:rsidRDefault="00D56051" w:rsidP="00D56051">
      <w:pPr>
        <w:jc w:val="both"/>
        <w:rPr>
          <w:sz w:val="22"/>
          <w:szCs w:val="22"/>
        </w:rPr>
      </w:pPr>
      <w:r w:rsidRPr="00627B70">
        <w:rPr>
          <w:rStyle w:val="hps"/>
          <w:b/>
          <w:sz w:val="22"/>
          <w:szCs w:val="22"/>
        </w:rPr>
        <w:t>Abstract:</w:t>
      </w:r>
      <w:r w:rsidRPr="00627B70">
        <w:rPr>
          <w:rStyle w:val="hps"/>
          <w:sz w:val="22"/>
          <w:szCs w:val="22"/>
        </w:rPr>
        <w:t xml:space="preserve"> </w:t>
      </w:r>
      <w:r w:rsidR="00A57F3D" w:rsidRPr="00555181">
        <w:rPr>
          <w:sz w:val="22"/>
          <w:szCs w:val="22"/>
          <w:lang w:bidi="th-TH"/>
        </w:rPr>
        <w:t xml:space="preserve">Decision Support Systems (DSS) are information, modeling and data manipulation systems. The system is used to assist decision making in semi-structured situations and unstructured situations, where no one knows exactly how the decision should be made. Decision support systems can be produced using several types of methods, one of which is the </w:t>
      </w:r>
      <w:r w:rsidR="00A57F3D" w:rsidRPr="00555181">
        <w:rPr>
          <w:i/>
          <w:sz w:val="22"/>
          <w:szCs w:val="22"/>
          <w:lang w:bidi="th-TH"/>
        </w:rPr>
        <w:t xml:space="preserve">Weighted Product </w:t>
      </w:r>
      <w:r w:rsidR="00A57F3D" w:rsidRPr="00555181">
        <w:rPr>
          <w:sz w:val="22"/>
          <w:szCs w:val="22"/>
          <w:lang w:bidi="th-TH"/>
        </w:rPr>
        <w:t xml:space="preserve">(WP) Method. </w:t>
      </w:r>
      <w:r w:rsidR="00A57F3D" w:rsidRPr="00555181">
        <w:rPr>
          <w:i/>
          <w:sz w:val="22"/>
          <w:szCs w:val="22"/>
          <w:lang w:bidi="th-TH"/>
        </w:rPr>
        <w:t xml:space="preserve">The Weighted Product (WP) </w:t>
      </w:r>
      <w:r w:rsidR="00A57F3D" w:rsidRPr="00555181">
        <w:rPr>
          <w:sz w:val="22"/>
          <w:szCs w:val="22"/>
          <w:lang w:bidi="th-TH"/>
        </w:rPr>
        <w:t>method is a method that uses multiplication to connect attribute ratings, where the rating of each attribute must first be raised to the power of the weight of the attribute in question. This process is the same as the normalization process. SPK process to determine scholarship recipients. By using the Decision Support System, scholarship data at MTS Private Alwasliyah Simpang Merbau can be stored in it, so that if an error occurs in inputting grades or scholarship data, the incorrect data can be corrected without having to re-input the scholarship data. Scholarships are gifts in the form of financial assistance given to individuals with the aim of being used for the continuation of the education they are pursuing.</w:t>
      </w:r>
    </w:p>
    <w:p w:rsidR="00D56051" w:rsidRPr="00627B70" w:rsidRDefault="00D56051" w:rsidP="00D56051">
      <w:pPr>
        <w:jc w:val="both"/>
        <w:rPr>
          <w:sz w:val="22"/>
          <w:szCs w:val="22"/>
        </w:rPr>
      </w:pPr>
      <w:r w:rsidRPr="00627B70">
        <w:rPr>
          <w:sz w:val="22"/>
          <w:szCs w:val="22"/>
        </w:rPr>
        <w:tab/>
      </w:r>
      <w:r w:rsidRPr="00627B70">
        <w:rPr>
          <w:sz w:val="22"/>
          <w:szCs w:val="22"/>
        </w:rPr>
        <w:br/>
      </w:r>
      <w:r w:rsidRPr="00627B70">
        <w:rPr>
          <w:rStyle w:val="hps"/>
          <w:b/>
          <w:sz w:val="22"/>
          <w:szCs w:val="22"/>
        </w:rPr>
        <w:t xml:space="preserve">Keywords </w:t>
      </w:r>
      <w:r w:rsidRPr="00627B70">
        <w:rPr>
          <w:b/>
          <w:sz w:val="22"/>
          <w:szCs w:val="22"/>
        </w:rPr>
        <w:t>:</w:t>
      </w:r>
      <w:r w:rsidRPr="00627B70">
        <w:rPr>
          <w:sz w:val="22"/>
          <w:szCs w:val="22"/>
        </w:rPr>
        <w:t xml:space="preserve"> </w:t>
      </w:r>
      <w:r w:rsidR="00A57F3D" w:rsidRPr="00555181">
        <w:rPr>
          <w:i/>
          <w:sz w:val="22"/>
          <w:szCs w:val="22"/>
        </w:rPr>
        <w:t xml:space="preserve">Outstanding Female Students </w:t>
      </w:r>
      <w:r w:rsidR="00A57F3D" w:rsidRPr="00555181">
        <w:rPr>
          <w:i/>
          <w:sz w:val="22"/>
          <w:szCs w:val="22"/>
          <w:lang w:val="de-DE"/>
        </w:rPr>
        <w:t xml:space="preserve">; </w:t>
      </w:r>
      <w:r w:rsidR="00A57F3D" w:rsidRPr="00555181">
        <w:rPr>
          <w:i/>
          <w:sz w:val="22"/>
          <w:szCs w:val="22"/>
        </w:rPr>
        <w:t xml:space="preserve">Weighted Product Method </w:t>
      </w:r>
      <w:r w:rsidR="00A57F3D" w:rsidRPr="00555181">
        <w:rPr>
          <w:i/>
          <w:sz w:val="22"/>
          <w:szCs w:val="22"/>
          <w:lang w:val="de-DE"/>
        </w:rPr>
        <w:t xml:space="preserve">; </w:t>
      </w:r>
      <w:r w:rsidR="00A57F3D" w:rsidRPr="00555181">
        <w:rPr>
          <w:i/>
          <w:sz w:val="22"/>
          <w:szCs w:val="22"/>
        </w:rPr>
        <w:t>Decision Support Systems</w:t>
      </w:r>
    </w:p>
    <w:p w:rsidR="00D56051" w:rsidRPr="00627B70" w:rsidRDefault="00D56051" w:rsidP="00D56051">
      <w:pPr>
        <w:tabs>
          <w:tab w:val="left" w:pos="709"/>
        </w:tabs>
        <w:jc w:val="center"/>
        <w:rPr>
          <w:sz w:val="22"/>
          <w:szCs w:val="22"/>
        </w:rPr>
      </w:pPr>
    </w:p>
    <w:p w:rsidR="00D56051" w:rsidRPr="00627B70" w:rsidRDefault="00D56051" w:rsidP="00D56051">
      <w:pPr>
        <w:tabs>
          <w:tab w:val="left" w:pos="709"/>
        </w:tabs>
        <w:jc w:val="center"/>
        <w:rPr>
          <w:sz w:val="22"/>
          <w:szCs w:val="22"/>
        </w:rPr>
      </w:pPr>
    </w:p>
    <w:p w:rsidR="00D56051" w:rsidRPr="008C6679" w:rsidRDefault="00D56051" w:rsidP="00A57F3D">
      <w:pPr>
        <w:jc w:val="both"/>
        <w:rPr>
          <w:szCs w:val="22"/>
          <w:lang w:bidi="th-TH"/>
        </w:rPr>
      </w:pPr>
      <w:r w:rsidRPr="008C6679">
        <w:rPr>
          <w:b/>
          <w:szCs w:val="22"/>
        </w:rPr>
        <w:t>Abstract:</w:t>
      </w:r>
      <w:r w:rsidRPr="008C6679">
        <w:rPr>
          <w:szCs w:val="22"/>
        </w:rPr>
        <w:t xml:space="preserve"> </w:t>
      </w:r>
      <w:r w:rsidR="00A57F3D" w:rsidRPr="00555181">
        <w:rPr>
          <w:sz w:val="22"/>
          <w:szCs w:val="22"/>
          <w:lang w:bidi="th-TH"/>
        </w:rPr>
        <w:t xml:space="preserve">Sistem Pendukung Keputusan (SPK) merupakan sistem informasi, pemodelan, dan pemanipulasi data. Sistem itu digunakan untuk membantu pengambilan keputusan dalam situasi yang semiterstuktur dan situasi yang tidak terstruktur, dimana tak seorang pun tahu secara pasti bagaimana keputusan seharusnya dibuat. Sistem pendukung keputusan dapat dihasilkan dengan menggunakan beberapa macam metode, salah satu diantaranya adalah Metode </w:t>
      </w:r>
      <w:r w:rsidR="00A57F3D" w:rsidRPr="00555181">
        <w:rPr>
          <w:i/>
          <w:sz w:val="22"/>
          <w:szCs w:val="22"/>
          <w:lang w:bidi="th-TH"/>
        </w:rPr>
        <w:t>Weighted Product</w:t>
      </w:r>
      <w:r w:rsidR="00A57F3D" w:rsidRPr="00555181">
        <w:rPr>
          <w:sz w:val="22"/>
          <w:szCs w:val="22"/>
          <w:lang w:bidi="th-TH"/>
        </w:rPr>
        <w:t xml:space="preserve"> (WP). Metode </w:t>
      </w:r>
      <w:r w:rsidR="00A57F3D" w:rsidRPr="00555181">
        <w:rPr>
          <w:i/>
          <w:sz w:val="22"/>
          <w:szCs w:val="22"/>
          <w:lang w:bidi="th-TH"/>
        </w:rPr>
        <w:t>Weighted Product</w:t>
      </w:r>
      <w:r w:rsidR="00A57F3D" w:rsidRPr="00555181">
        <w:rPr>
          <w:sz w:val="22"/>
          <w:szCs w:val="22"/>
          <w:lang w:bidi="th-TH"/>
        </w:rPr>
        <w:t xml:space="preserve"> (WP) adalah merupakan metode yang mengunakan perkalian untuk menghubungkan rating atribut, di mana rating setiap atribut harus dipangkatkan terlebih dahulu dengan bobot atribut yang bersangkutan. Proses ini sama halnya dengan proses normalisasi. Proses SPK untuk menentukan penerima beasiswa. Dengan menggunakan Sistem Pendukung Keputusan, data beasiswa di MTS Swasta Alwasliyah Simpang Merbau dapat disimpan di dalamnya, sehingga jika terjadi kesalahan dalam penginputan nilai atau data beasiswa, maka data yang salah tersebut dapat diperbaiki tanpa harus menginput data ulang data beasiswa. Beasiswa adalah pemberian berupa bantuan keuangan yang diberikan kepada perorangan yang bertujuan untuk digunakan demi keberlangsungan pendidikan yang ditempuh.</w:t>
      </w:r>
    </w:p>
    <w:p w:rsidR="00D56051" w:rsidRPr="00627B70" w:rsidRDefault="00D56051" w:rsidP="00D56051">
      <w:pPr>
        <w:jc w:val="both"/>
        <w:rPr>
          <w:sz w:val="22"/>
          <w:szCs w:val="22"/>
          <w:lang w:val="en-GB"/>
        </w:rPr>
      </w:pPr>
    </w:p>
    <w:p w:rsidR="00D56051" w:rsidRPr="00627B70" w:rsidRDefault="00D56051" w:rsidP="00D56051">
      <w:pPr>
        <w:jc w:val="both"/>
        <w:rPr>
          <w:sz w:val="22"/>
          <w:szCs w:val="22"/>
        </w:rPr>
      </w:pPr>
      <w:r w:rsidRPr="00627B70">
        <w:rPr>
          <w:b/>
          <w:sz w:val="22"/>
          <w:szCs w:val="22"/>
        </w:rPr>
        <w:t>Keywords:</w:t>
      </w:r>
      <w:r w:rsidRPr="00627B70">
        <w:rPr>
          <w:sz w:val="22"/>
          <w:szCs w:val="22"/>
        </w:rPr>
        <w:t xml:space="preserve"> </w:t>
      </w:r>
      <w:r w:rsidR="00A57F3D" w:rsidRPr="00555181">
        <w:rPr>
          <w:i/>
          <w:sz w:val="22"/>
          <w:szCs w:val="22"/>
        </w:rPr>
        <w:t>Siswi Berprestasi</w:t>
      </w:r>
      <w:r w:rsidR="00A57F3D" w:rsidRPr="00555181">
        <w:rPr>
          <w:i/>
          <w:sz w:val="22"/>
          <w:szCs w:val="22"/>
          <w:lang w:val="de-DE"/>
        </w:rPr>
        <w:t xml:space="preserve">; </w:t>
      </w:r>
      <w:r w:rsidR="00A57F3D" w:rsidRPr="00555181">
        <w:rPr>
          <w:i/>
          <w:sz w:val="22"/>
          <w:szCs w:val="22"/>
        </w:rPr>
        <w:t>Metode Weighted Product</w:t>
      </w:r>
      <w:r w:rsidR="00A57F3D" w:rsidRPr="00555181">
        <w:rPr>
          <w:i/>
          <w:sz w:val="22"/>
          <w:szCs w:val="22"/>
          <w:lang w:val="de-DE"/>
        </w:rPr>
        <w:t xml:space="preserve">; </w:t>
      </w:r>
      <w:r w:rsidR="00A57F3D" w:rsidRPr="00555181">
        <w:rPr>
          <w:i/>
          <w:sz w:val="22"/>
          <w:szCs w:val="22"/>
        </w:rPr>
        <w:t>Sistem Pendukung Keputusan</w:t>
      </w:r>
    </w:p>
    <w:p w:rsidR="00D56051" w:rsidRPr="00627B70" w:rsidRDefault="00D56051" w:rsidP="00D56051">
      <w:pPr>
        <w:jc w:val="both"/>
        <w:rPr>
          <w:sz w:val="22"/>
          <w:szCs w:val="22"/>
        </w:rPr>
      </w:pPr>
    </w:p>
    <w:p w:rsidR="00D56051" w:rsidRPr="00627B70" w:rsidRDefault="00D56051" w:rsidP="00DF2065">
      <w:pPr>
        <w:jc w:val="both"/>
        <w:rPr>
          <w:sz w:val="22"/>
          <w:szCs w:val="22"/>
        </w:rPr>
      </w:pPr>
    </w:p>
    <w:p w:rsidR="00A11E5D" w:rsidRPr="00A11E5D" w:rsidRDefault="00A11E5D" w:rsidP="00DF2065">
      <w:pPr>
        <w:jc w:val="both"/>
        <w:rPr>
          <w:sz w:val="22"/>
          <w:szCs w:val="22"/>
        </w:rPr>
        <w:sectPr w:rsidR="00A11E5D" w:rsidRPr="00A11E5D" w:rsidSect="00911ADA">
          <w:footerReference w:type="default" r:id="rId11"/>
          <w:type w:val="continuous"/>
          <w:pgSz w:w="11907" w:h="16839" w:code="9"/>
          <w:pgMar w:top="2268" w:right="1701" w:bottom="1701" w:left="1701" w:header="720" w:footer="720" w:gutter="0"/>
          <w:pgNumType w:start="401"/>
          <w:cols w:space="454"/>
          <w:docGrid w:linePitch="360"/>
        </w:sectPr>
      </w:pPr>
    </w:p>
    <w:p w:rsidR="00A57F3D" w:rsidRDefault="00A57F3D" w:rsidP="001A467C">
      <w:pPr>
        <w:autoSpaceDE w:val="0"/>
        <w:autoSpaceDN w:val="0"/>
        <w:adjustRightInd w:val="0"/>
        <w:jc w:val="both"/>
        <w:rPr>
          <w:b/>
        </w:rPr>
      </w:pPr>
    </w:p>
    <w:p w:rsidR="00A57F3D" w:rsidRDefault="00A57F3D" w:rsidP="001A467C">
      <w:pPr>
        <w:autoSpaceDE w:val="0"/>
        <w:autoSpaceDN w:val="0"/>
        <w:adjustRightInd w:val="0"/>
        <w:jc w:val="both"/>
        <w:rPr>
          <w:b/>
        </w:rPr>
      </w:pPr>
    </w:p>
    <w:p w:rsidR="00A57F3D" w:rsidRDefault="00A57F3D" w:rsidP="001A467C">
      <w:pPr>
        <w:autoSpaceDE w:val="0"/>
        <w:autoSpaceDN w:val="0"/>
        <w:adjustRightInd w:val="0"/>
        <w:jc w:val="both"/>
        <w:rPr>
          <w:b/>
        </w:rPr>
      </w:pPr>
    </w:p>
    <w:p w:rsidR="00A57F3D" w:rsidRDefault="00A57F3D" w:rsidP="001A467C">
      <w:pPr>
        <w:autoSpaceDE w:val="0"/>
        <w:autoSpaceDN w:val="0"/>
        <w:adjustRightInd w:val="0"/>
        <w:jc w:val="both"/>
        <w:rPr>
          <w:b/>
        </w:rPr>
      </w:pPr>
    </w:p>
    <w:p w:rsidR="00A57F3D" w:rsidRDefault="00A57F3D" w:rsidP="001A467C">
      <w:pPr>
        <w:autoSpaceDE w:val="0"/>
        <w:autoSpaceDN w:val="0"/>
        <w:adjustRightInd w:val="0"/>
        <w:jc w:val="both"/>
        <w:rPr>
          <w:b/>
        </w:rPr>
      </w:pPr>
    </w:p>
    <w:p w:rsidR="00A57F3D" w:rsidRDefault="00A57F3D" w:rsidP="001A467C">
      <w:pPr>
        <w:autoSpaceDE w:val="0"/>
        <w:autoSpaceDN w:val="0"/>
        <w:adjustRightInd w:val="0"/>
        <w:jc w:val="both"/>
        <w:rPr>
          <w:b/>
        </w:rPr>
      </w:pPr>
    </w:p>
    <w:p w:rsidR="00A57F3D" w:rsidRDefault="001A467C" w:rsidP="001A467C">
      <w:pPr>
        <w:autoSpaceDE w:val="0"/>
        <w:autoSpaceDN w:val="0"/>
        <w:adjustRightInd w:val="0"/>
        <w:jc w:val="both"/>
        <w:rPr>
          <w:b/>
        </w:rPr>
      </w:pPr>
      <w:r w:rsidRPr="001A550E">
        <w:rPr>
          <w:b/>
        </w:rPr>
        <w:lastRenderedPageBreak/>
        <w:t>INTRODUCTION</w:t>
      </w:r>
    </w:p>
    <w:p w:rsidR="001A467C" w:rsidRPr="001A550E" w:rsidRDefault="00070849" w:rsidP="001A467C">
      <w:pPr>
        <w:autoSpaceDE w:val="0"/>
        <w:autoSpaceDN w:val="0"/>
        <w:adjustRightInd w:val="0"/>
        <w:jc w:val="both"/>
        <w:rPr>
          <w:b/>
        </w:rPr>
      </w:pPr>
      <w:r w:rsidRPr="001A550E">
        <w:rPr>
          <w:b/>
        </w:rPr>
        <w:t>​</w:t>
      </w:r>
    </w:p>
    <w:p w:rsidR="00C11FDF" w:rsidRDefault="00C11FDF" w:rsidP="00911ADA">
      <w:pPr>
        <w:widowControl w:val="0"/>
        <w:ind w:firstLine="709"/>
        <w:jc w:val="both"/>
      </w:pPr>
      <w:r>
        <w:t xml:space="preserve">Student achievement is measured on a scale that is too narrow, limited to students' cognitive (intellectual) skills </w:t>
      </w:r>
      <w:r w:rsidR="000626E0">
        <w:fldChar w:fldCharType="begin" w:fldLock="1"/>
      </w:r>
      <w:r w:rsidR="003806A5">
        <w:instrText>ADDIN CSL_CITATION { "citationItems" : [ { "id" : "ITEM-1", "itemData" : { "ISSN" : "2597-9922", "id" : "ITEM-1", "issued" : { "date-parts" : [ [ "0" ] ] }, "title" : "SISTEM PENDUKUNG KEPUTUSAN MENENTUKAN E-COMMERCE TERBAIK MENGGUNAKAN METODE WEIGHTED PRODUCT", "type" : "article-journal" }, "uris" : [ "http://www.mendeley.com/documents/?uuid=1fbb490b-72be-3924-b85e-86072a7aa032" ] } ], "mendeley" : { "formattedCitation" : "[1]", "plainTextFormattedCitation" : "[1]", "previouslyFormattedCitation" : "[1]" }, "properties" : { "noteIndex" : 0 }, "schema" : "https://github.com/citation-style-language/schema/raw/master/csl-citation.json" }</w:instrText>
      </w:r>
      <w:r w:rsidR="000626E0">
        <w:fldChar w:fldCharType="separate"/>
      </w:r>
      <w:r w:rsidR="003806A5" w:rsidRPr="003806A5">
        <w:rPr>
          <w:noProof/>
        </w:rPr>
        <w:t>[1]</w:t>
      </w:r>
      <w:r w:rsidR="000626E0">
        <w:fldChar w:fldCharType="end"/>
      </w:r>
      <w:r>
        <w:t xml:space="preserve">. According to Naqawi, the word pupil comes from Arabic , which means the person who wants (the willer). According to Nata, said the student defined as a person who desires to gain knowledge, skills, experience and good personality as provisions for his life happiness in this world and the hereafter by studying seriously </w:t>
      </w:r>
      <w:r w:rsidR="000626E0">
        <w:fldChar w:fldCharType="begin" w:fldLock="1"/>
      </w:r>
      <w:r w:rsidR="003806A5">
        <w:instrText>ADDIN CSL_CITATION { "citationItems" : [ { "id" : "ITEM-1", "itemData" : { "id" : "ITEM-1", "issued" : { "date-parts" : [ [ "0" ] ] }, "title" : "4896-18304-1-PB", "type" : "article-journal" }, "uris" : [ "http://www.mendeley.com/documents/?uuid=54e8c182-3158-39a5-94a2-0e6f7ac11e60" ] } ], "mendeley" : { "formattedCitation" : "[2]", "plainTextFormattedCitation" : "[2]", "previouslyFormattedCitation" : "[2]" }, "properties" : { "noteIndex" : 0 }, "schema" : "https://github.com/citation-style-language/schema/raw/master/csl-citation.json" }</w:instrText>
      </w:r>
      <w:r w:rsidR="000626E0">
        <w:fldChar w:fldCharType="separate"/>
      </w:r>
      <w:r w:rsidR="003806A5" w:rsidRPr="003806A5">
        <w:rPr>
          <w:noProof/>
        </w:rPr>
        <w:t xml:space="preserve">[2] </w:t>
      </w:r>
      <w:r w:rsidR="000626E0">
        <w:fldChar w:fldCharType="end"/>
      </w:r>
      <w:r>
        <w:t>. A student is considered extraordinary if they demonstrate the best learning outcomes. However, there is no guarantee that extraordinary children will become role models in their schools.</w:t>
      </w:r>
    </w:p>
    <w:p w:rsidR="00C11FDF" w:rsidRDefault="00C11FDF" w:rsidP="00911ADA">
      <w:pPr>
        <w:widowControl w:val="0"/>
        <w:ind w:firstLine="709"/>
        <w:jc w:val="both"/>
      </w:pPr>
      <w:r>
        <w:t xml:space="preserve">Additionally it may be found that children who do well usually emphasize academic success. The same thing happened at Al-Wasliyah Private MTS Simpang Merbau is that determination recipient scholarship only based on mark academic, so sometimes receiving students scholarship No be an example to other students. This will be used to assess student achievement, namely academic achievement which includes mathematics, Indonesian, English, ICT and not only eye Academic lessons include religious subjects, cleanliness and politeness </w:t>
      </w:r>
      <w:r w:rsidR="003806A5">
        <w:t>indicator​</w:t>
      </w:r>
      <w:r>
        <w:t xml:space="preserve">​ evaluation For determine the recipient scholarship </w:t>
      </w:r>
      <w:r w:rsidR="000626E0">
        <w:fldChar w:fldCharType="begin" w:fldLock="1"/>
      </w:r>
      <w:r w:rsidR="003806A5">
        <w:instrText>ADDIN CSL_CITATION { "citationItems" : [ { "id" : "ITEM-1", "itemData" : { "DOI" : "10.25077/teknosi.v2i3.2016.85-94", "ISSN" : "2460-3465", "abstract" : "Abstract\u2014Difficulty to find space for graveyard for Muslim causes the old cemetery getting crowded. The determination of the land suitability is very crucial for involved decision makers in this case the Regional Government. If not done properly and presicely, an error in land allocation will often cause various problems. Decision Support System can be used to help people to make decisions. Weighted Product Method is a very effective method because the required time for the calculation is much shorter. The purpose of this research is to make the electoral system of prospective new cemetery land for Muslim in Samarinda. It is hoped the system can help the Department of Hygiene and\u00a0 gardening of Samarinda in the process of determining the location of a new cemetery land in Samarinda. Has produced a new system of cemetry land site selection for Muslims using the Weighted Product is supported with visualization google maps. Google maps with visualization make it easier for users to find out information on the location of prospective new cemetery land.", "author" : [ { "dropping-particle" : "", "family" : "Hatta", "given" : "Heliza Rahmania", "non-dropping-particle" : "", "parse-names" : false, "suffix" : "" }, { "dropping-particle" : "", "family" : "Rizaldi", "given" : "Muhammad", "non-dropping-particle" : "", "parse-names" : false, "suffix" : "" }, { "dropping-particle" : "", "family" : "Khairina", "given" : "Dyna Marisa", "non-dropping-particle" : "", "parse-names" : false, "suffix" : "" } ], "container-title" : "Jurnal Nasional Teknologi dan Sistem Informasi", "id" : "ITEM-1", "issue" : "3", "issued" : { "date-parts" : [ [ "2016" ] ] }, "page" : "85-94", "title" : "Penerapan Metode Weighted Product Untuk Pemilihan Lokasi Lahan Baru Pemakaman Muslim Dengan Visualisasi Google Maps", "type" : "article-journal", "volume" : "2" }, "uris" : [ "http://www.mendeley.com/documents/?uuid=71f188d8-75a0-44be-9eb7-0910ff7d6743" ] } ], "mendeley" : { "formattedCitation" : "[3]", "plainTextFormattedCitation" : "[3]", "previouslyFormattedCitation" : "[3]" }, "properties" : { "noteIndex" : 0 }, "schema" : "https://github.com/citation-style-language/schema/raw/master/csl-citation.json" }</w:instrText>
      </w:r>
      <w:r w:rsidR="000626E0">
        <w:fldChar w:fldCharType="separate"/>
      </w:r>
      <w:r w:rsidR="003806A5" w:rsidRPr="003806A5">
        <w:rPr>
          <w:noProof/>
        </w:rPr>
        <w:t xml:space="preserve">[3] </w:t>
      </w:r>
      <w:r w:rsidR="000626E0">
        <w:fldChar w:fldCharType="end"/>
      </w:r>
      <w:r>
        <w:t>. Scholarships are gifts in the form of financial assistance given to individuals with the aim of being used for the continuation of the education they are pursuing.</w:t>
      </w:r>
    </w:p>
    <w:p w:rsidR="00C11FDF" w:rsidRDefault="00C11FDF" w:rsidP="00911ADA">
      <w:pPr>
        <w:widowControl w:val="0"/>
        <w:ind w:firstLine="709"/>
        <w:jc w:val="both"/>
      </w:pPr>
      <w:r>
        <w:t xml:space="preserve">Decision Support Systems are information, modeling and data manipulation systems. The system is used to assist decision making in semi-structured situations and unstructured situations, where no one knows exactly how the decision should be made. </w:t>
      </w:r>
      <w:r>
        <w:lastRenderedPageBreak/>
        <w:t xml:space="preserve">Decision support systems can be produced using several types of methods, one of which is the </w:t>
      </w:r>
      <w:r w:rsidRPr="00555181">
        <w:rPr>
          <w:i/>
        </w:rPr>
        <w:t xml:space="preserve">Weighted Product </w:t>
      </w:r>
      <w:r>
        <w:t>(WP) Method.</w:t>
      </w:r>
      <w:r w:rsidR="00911ADA">
        <w:t xml:space="preserve"> </w:t>
      </w:r>
      <w:r w:rsidRPr="00555181">
        <w:rPr>
          <w:i/>
        </w:rPr>
        <w:t xml:space="preserve">The Weighted Product (WP) </w:t>
      </w:r>
      <w:r>
        <w:t xml:space="preserve">method is a method that uses multiplication to connect attribute ratings, where the rating of each attribute must first be raised to the power of the weight of the attribute in question </w:t>
      </w:r>
      <w:r w:rsidR="000626E0">
        <w:fldChar w:fldCharType="begin" w:fldLock="1"/>
      </w:r>
      <w:r w:rsidR="003806A5">
        <w:instrText>ADDIN CSL_CITATION { "citationItems" : [ { "id" : "ITEM-1", "itemData" : { "DOI" : "10.55886/infokom.v5i2.275", "ISSN" : "2355-7397", "abstract" : "Latar belakang penelitian ini adalah bagaimana memilih Manajer terbaik di perusahaan menggunakan algoritma AHP. Kemudian dapat ditentukan siapa Manajer terbaik. Berdasarkan sistem yang akan di input dan diproses oleh sistem sehingga akan menghasilkan output yang maksimal dan tidak berpihak pada siapapun. Metode yang digunakan dalam penelitian ini adalah dengan menggunakan metode studi kepustakaan. Dan studi kepustakaan dengan menggunakan 2 metode tersebut akan dapat memberikan sesuatu yang baru khususnya dalam bidang perumusan masalah dan akan ditemukan novelty baru setelah itu metode tersebut adalah dengan melakukan uji coba dengan menginput proses dan output sehingga dapat diketahui siapa yang terbaik siswa di sekolah. Masalah yang diangkat dalam penelitian ini adalah bagaimana menentukan Manajer terbaik. Berdasarkan sistem bukan berdasarkan pilihan seseorang dengan sistem akan membantu pihak perusahaan dalam menentukan manajer terbaik sehingga tidak memihak salah satu pihak dan salah memilih pilihan. Pada penelitian ini akan menghasilkan data yang dapat diketahui manajer mana yang akan dipilih menjadi manajer terbaik di perusahaan berdasarkan proses algoritma AHP yang telah dimasukkan dalam penelitian ini.", "author" : [ { "dropping-particle" : "", "family" : "Aisyah", "given" : "Nurul", "non-dropping-particle" : "", "parse-names" : false, "suffix" : "" }, { "dropping-particle" : "", "family" : "Putra", "given" : "Arman Syah", "non-dropping-particle" : "", "parse-names" : false, "suffix" : "" } ], "container-title" : "Jurnal Esensi Infokom : Jurnal Esensi Sistem Informasi dan Sistem Komputer", "id" : "ITEM-1", "issue" : "2", "issued" : { "date-parts" : [ [ "2022" ] ] }, "page" : "7-13", "title" : "Sistem Pendukung Keputusan Rekomendasi Pemilihan Manajer Terbaik Menggunakan Metode AHP (Analytic Hierarchy Process)", "type" : "article-journal", "volume" : "5" }, "uris" : [ "http://www.mendeley.com/documents/?uuid=f05662e3-c967-417b-b309-124c3321d9c9" ] } ], "mendeley" : { "formattedCitation" : "[4]", "plainTextFormattedCitation" : "[4]", "previouslyFormattedCitation" : "[4]" }, "properties" : { "noteIndex" : 0 }, "schema" : "https://github.com/citation-style-language/schema/raw/master/csl-citation.json" }</w:instrText>
      </w:r>
      <w:r w:rsidR="000626E0">
        <w:fldChar w:fldCharType="separate"/>
      </w:r>
      <w:r w:rsidR="003806A5" w:rsidRPr="003806A5">
        <w:rPr>
          <w:noProof/>
        </w:rPr>
        <w:t xml:space="preserve">[4] </w:t>
      </w:r>
      <w:r w:rsidR="000626E0">
        <w:fldChar w:fldCharType="end"/>
      </w:r>
      <w:r>
        <w:t>. Each criterion has a different weight or value.</w:t>
      </w:r>
    </w:p>
    <w:p w:rsidR="00C11FDF" w:rsidRDefault="00C11FDF" w:rsidP="00911ADA">
      <w:pPr>
        <w:widowControl w:val="0"/>
        <w:ind w:firstLine="709"/>
        <w:jc w:val="both"/>
      </w:pPr>
      <w:r>
        <w:t>Study This choose Weight Product method because as described previously that Weight Product method own simple concept For determine weighting to criteria that have valuealmost The same so that in recipient determination scholarship can easy done although with lots of data. According to opinion Kusuma goddess</w:t>
      </w:r>
      <w:r w:rsidR="003806A5">
        <w:t xml:space="preserve"> </w:t>
      </w:r>
      <w:r>
        <w:t xml:space="preserve">that method Product Weight used For resolve cases​ where the data consists on Lots attribute interests </w:t>
      </w:r>
      <w:r w:rsidR="000626E0">
        <w:fldChar w:fldCharType="begin" w:fldLock="1"/>
      </w:r>
      <w:r w:rsidR="003806A5">
        <w:instrText>ADDIN CSL_CITATION { "citationItems" : [ { "id" : "ITEM-1", "itemData" : { "DOI" : "10.51903/pixel.v15i2.855", "ISSN" : "1979-0414", "abstract" : "Mobil menjadi alat transportasi yang sering dipakai oleh masyarakat. Untuk bekerja, sekolah sampai aktivitas lainnya. Banyak pabrikan membuat berbagai jenis mobil dengan keunggulan yang berbeda mulai dari kapasitas mesin, jenis desain dan fitur-fitur unggulan pada produknya. Semakin beragamnya pilihan mobil yang ditawarkan, menjadikan konsumen seringkali bingung untuk menentukan pilihan baik dari merk, model, jenis, harga, kapasitas mesin, tranmisi, tahun pembuatan dan kapasitas BBM maupun keunggulan dari mobil tersebut. Proses pemilihan mobil masih menggunakan sistem manual yaitu dengan menggunakan media brosur atau katalog konvensional dan biasanya konsumen melakukan pembelian hanya karena tertarik dengan model ataupun tampilan serta fasilitas yang terbaru tanpa di sesuaikan dengan kebutuhannya. Penelitian ini bertujuan untuk membuat sistem yang dapat digunakan dalam pemilihan mobil sesuai dengan keinginan konsumen dan menerapkan metode WASPAS dalam memberikan rekomendasi pemilihan mobil berdasarkan kriteria merk, model, jenis, harga, kapasitas mesin, tranmisi, tahun pembuatan dan kapasitas BBM. Hasil rekomendasi dari pemilihan kriteria merk Honda dan tranmisi CVT menghasilkan rekomendasi mobil Honda Brio. Honda Brio memiliki nilai tertinggi karena mempunyai harga paling rendah di mana kriteria harga mempunyai prosentase bobot paling tinggi.", "author" : [ { "dropping-particle" : "", "family" : "Dimaski", "given" : "Rakadhea", "non-dropping-particle" : "", "parse-names" : false, "suffix" : "" }, { "dropping-particle" : "", "family" : "Jati Sasongko Wibowo", "given" : "", "non-dropping-particle" : "", "parse-names" : false, "suffix" : "" } ], "container-title" : "Pixel :Jurnal Ilmiah Komputer Grafis", "id" : "ITEM-1", "issue" : "2", "issued" : { "date-parts" : [ [ "2022" ] ] }, "page" : "355-361", "title" : "Sistem Pendukung Keputusan Pemilihan Mobil Menggunakan Metode WASPAS", "type" : "article-journal", "volume" : "15" }, "uris" : [ "http://www.mendeley.com/documents/?uuid=066c2580-3cab-413f-aa10-e4ba7469e593" ] } ], "mendeley" : { "formattedCitation" : "[5]", "plainTextFormattedCitation" : "[5]", "previouslyFormattedCitation" : "[5]" }, "properties" : { "noteIndex" : 0 }, "schema" : "https://github.com/citation-style-language/schema/raw/master/csl-citation.json" }</w:instrText>
      </w:r>
      <w:r w:rsidR="000626E0">
        <w:fldChar w:fldCharType="separate"/>
      </w:r>
      <w:r w:rsidR="003806A5" w:rsidRPr="003806A5">
        <w:rPr>
          <w:noProof/>
        </w:rPr>
        <w:t xml:space="preserve">[5] </w:t>
      </w:r>
      <w:r w:rsidR="000626E0">
        <w:fldChar w:fldCharType="end"/>
      </w:r>
      <w:r>
        <w:t xml:space="preserve">. This matter in accordance with the article entitled “System Evaluation Employee Using the </w:t>
      </w:r>
      <w:r w:rsidRPr="00555181">
        <w:rPr>
          <w:i/>
        </w:rPr>
        <w:t xml:space="preserve">Fuzzy Multiple Attribute Decision Making </w:t>
      </w:r>
      <w:r>
        <w:t xml:space="preserve">(FMADM) and </w:t>
      </w:r>
      <w:r w:rsidRPr="00555181">
        <w:rPr>
          <w:i/>
        </w:rPr>
        <w:t xml:space="preserve">Weighted Product </w:t>
      </w:r>
      <w:r>
        <w:t>(WP) Method" written by M. Ridwan Nur Septiandan Agus Sidiq Purnomo year</w:t>
      </w:r>
      <w:r w:rsidR="003806A5">
        <w:t xml:space="preserve"> </w:t>
      </w:r>
      <w:r>
        <w:t xml:space="preserve">2017 </w:t>
      </w:r>
      <w:r w:rsidR="000626E0">
        <w:fldChar w:fldCharType="begin" w:fldLock="1"/>
      </w:r>
      <w:r w:rsidR="003806A5">
        <w:instrText>ADDIN CSL_CITATION { "citationItems" : [ { "id" : "ITEM-1", "itemData" : { "DOI" : "10.21070/pels.v2i0.1173", "abstract" : "The use of the internet is now with the increasing human need for information obtained using internet media. A decision support system (SPK) that is able to assist internet package users in determining the selection of internet packages and criteria can be used as a solution. This SPK implements the Analytical Hierarchy Process (AHP) and Weighted Product (WP) methods, the AHP method is used to determine the value of the weight criteria which is then used to calculate the WP method in determining the ranking of alternative internet packages. The criteria used in the AHP method include price, quota, signal quality, speed, and package type. The input data in the form of the weight value is calculated using the WP method to determine the best internet package. The results of the implementation of the AHP method were obtained on the criteria of price, quota, signal, speed, and package of 0.351; 0.279; 0.16; 0.14; and 0.07. The results of the implementation of the WP method based on the value of the weighting of the criteria from the results of processing the AHP method obtained Axis 1 GB data package as the selected internet package with a value of 0.256.", "author" : [ { "dropping-particle" : "", "family" : "Kusuma", "given" : "Abdi Pandu", "non-dropping-particle" : "", "parse-names" : false, "suffix" : "" } ], "container-title" : "Procedia of Engineering and Life Science", "id" : "ITEM-1", "issue" : "1", "issued" : { "date-parts" : [ [ "2021" ] ] }, "title" : "Analysis Implementation Analytical Hierarchy Process Method and Weighted Product for Ranking Internet Package Selection System", "type" : "article-journal", "volume" : "2" }, "uris" : [ "http://www.mendeley.com/documents/?uuid=4abd122a-feb3-45ec-b271-65e06fee4016" ] } ], "mendeley" : { "formattedCitation" : "[6]", "plainTextFormattedCitation" : "[6]", "previouslyFormattedCitation" : "[6]" }, "properties" : { "noteIndex" : 0 }, "schema" : "https://github.com/citation-style-language/schema/raw/master/csl-citation.json" }</w:instrText>
      </w:r>
      <w:r w:rsidR="000626E0">
        <w:fldChar w:fldCharType="separate"/>
      </w:r>
      <w:r w:rsidR="003806A5" w:rsidRPr="003806A5">
        <w:rPr>
          <w:noProof/>
        </w:rPr>
        <w:t xml:space="preserve">[6] </w:t>
      </w:r>
      <w:r w:rsidR="000626E0">
        <w:fldChar w:fldCharType="end"/>
      </w:r>
      <w:r>
        <w:t>.</w:t>
      </w:r>
    </w:p>
    <w:p w:rsidR="00C11FDF" w:rsidRPr="001A550E" w:rsidRDefault="00C11FDF" w:rsidP="00911ADA">
      <w:pPr>
        <w:widowControl w:val="0"/>
        <w:ind w:firstLine="709"/>
        <w:jc w:val="both"/>
      </w:pPr>
      <w:r>
        <w:t>Study This choose Weight Product method because as described in the study related that method Product Weight own simple concept For determine weighting to criteria that have mark hamper The same.</w:t>
      </w:r>
    </w:p>
    <w:p w:rsidR="00070849" w:rsidRPr="001A550E" w:rsidRDefault="00070849" w:rsidP="00516601">
      <w:pPr>
        <w:widowControl w:val="0"/>
        <w:ind w:firstLine="709"/>
        <w:jc w:val="both"/>
      </w:pPr>
    </w:p>
    <w:p w:rsidR="00D56051" w:rsidRDefault="00620D8E" w:rsidP="00336B1F">
      <w:pPr>
        <w:widowControl w:val="0"/>
        <w:jc w:val="both"/>
        <w:rPr>
          <w:b/>
        </w:rPr>
      </w:pPr>
      <w:r w:rsidRPr="001A550E">
        <w:rPr>
          <w:b/>
        </w:rPr>
        <w:t>METHOD</w:t>
      </w:r>
    </w:p>
    <w:p w:rsidR="00A57F3D" w:rsidRPr="00A57F3D" w:rsidRDefault="00A57F3D" w:rsidP="00336B1F">
      <w:pPr>
        <w:widowControl w:val="0"/>
        <w:jc w:val="both"/>
        <w:rPr>
          <w:b/>
        </w:rPr>
      </w:pPr>
    </w:p>
    <w:p w:rsidR="00D939C3" w:rsidRPr="00D939C3" w:rsidRDefault="00D939C3" w:rsidP="00336B1F">
      <w:pPr>
        <w:widowControl w:val="0"/>
        <w:jc w:val="both"/>
        <w:rPr>
          <w:b/>
        </w:rPr>
      </w:pPr>
      <w:r>
        <w:rPr>
          <w:rFonts w:eastAsia="Calibri"/>
          <w:i/>
          <w:iCs/>
          <w:lang w:eastAsia="id-ID"/>
        </w:rPr>
        <w:t>A. Decision Support System</w:t>
      </w:r>
    </w:p>
    <w:p w:rsidR="00D603BE" w:rsidRDefault="00D603BE" w:rsidP="00D603BE">
      <w:pPr>
        <w:pStyle w:val="NormalWeb"/>
        <w:widowControl w:val="0"/>
        <w:spacing w:before="0" w:beforeAutospacing="0" w:after="0" w:afterAutospacing="0"/>
        <w:ind w:firstLine="709"/>
        <w:jc w:val="both"/>
      </w:pPr>
      <w:r>
        <w:t xml:space="preserve">A decision support system is </w:t>
      </w:r>
      <w:r w:rsidR="008F0BB6">
        <w:t xml:space="preserve">a </w:t>
      </w:r>
      <w:r>
        <w:t xml:space="preserve">set of elements that are interconnected to form a unity in the process of selecting various alternative actions to solve a problem, so that the problem can be resolved effectively and efficiently. </w:t>
      </w:r>
      <w:r>
        <w:lastRenderedPageBreak/>
        <w:t xml:space="preserve">According to Kusrini </w:t>
      </w:r>
      <w:r w:rsidR="00B432A9">
        <w:t xml:space="preserve">the </w:t>
      </w:r>
      <w:r>
        <w:t xml:space="preserve">objectives of the Decision Support System are </w:t>
      </w:r>
      <w:r w:rsidR="000626E0">
        <w:fldChar w:fldCharType="begin" w:fldLock="1"/>
      </w:r>
      <w:r w:rsidR="00B432A9">
        <w:instrText>ADDIN CSL_CITATION { "citationItems" : [ { "id" : "ITEM-1", "itemData" : { "DOI" : "10.35957/jatisi.v8i4.1179", "ISSN" : "2407-4322", "abstract" : "PT SJP adalah perusahaan yang bergerak di bidang distributor semen. Perusahaan ini memiliki permasalahan yang terjadi pada saat proses pemberian bonus karyawan yaitu membutuhkan waktu yang cukup lama proses perhitungan karena jumlah karyawan yang cukup banyak dan perhitungan masih dilakukan secara manual. Hasil perhitungan juga tidak transparan dan ada kriteria yang terkadang tidak diperhitungkan perusahaan. Untuk itu dibuat sebuah sistem pendukung keputusan untuk membantu perusahaan dalam proses perhitungan bonus karyawan berdasarkan kriteria yang diinginkan perusahan dan menentukan nominal bonus karyawan berdasarkan perhitungan dengan metode Weighted Product (WP). Sistem ini dikembangkan dengan metodologi iteratif, dibangun berbasis website menggunakan Visual Studio Code dengan bahasa pemrograman PHP, serta MySQL sebagai DBMSnya. Sistem pendukung keputusan pemberian bonus karyawan ini dapat mengatasi masalah penentuan bonus karyawan dan mempercepat proses perhitungan bonus karyawan di PT SJP.", "author" : [ { "dropping-particle" : "", "family" : "Sihotang", "given" : "Fransiska Prihatini", "non-dropping-particle" : "", "parse-names" : false, "suffix" : "" } ], "container-title" : "JATISI (Jurnal Teknik Informatika dan Sistem Informasi)", "id" : "ITEM-1", "issue" : "4", "issued" : { "date-parts" : [ [ "2021" ] ] }, "page" : "2158-2170", "title" : "Implementasi Metode Weighted Product (WP) pada Sistem Pendukung Keputusan Pemberian Bonus Karyawan", "type" : "article-journal", "volume" : "8" }, "uris" : [ "http://www.mendeley.com/documents/?uuid=9bd9f6b3-1492-4943-b9f7-1d84881710d5" ] } ], "mendeley" : { "formattedCitation" : "[7]", "plainTextFormattedCitation" : "[7]", "previouslyFormattedCitation" : "[7]" }, "properties" : { "noteIndex" : 0 }, "schema" : "https://github.com/citation-style-language/schema/raw/master/csl-citation.json" }</w:instrText>
      </w:r>
      <w:r w:rsidR="000626E0">
        <w:fldChar w:fldCharType="separate"/>
      </w:r>
      <w:r w:rsidR="003806A5" w:rsidRPr="003806A5">
        <w:rPr>
          <w:noProof/>
        </w:rPr>
        <w:t xml:space="preserve">[7] </w:t>
      </w:r>
      <w:r w:rsidR="000626E0">
        <w:fldChar w:fldCharType="end"/>
      </w:r>
      <w:r>
        <w:t>:</w:t>
      </w:r>
    </w:p>
    <w:p w:rsidR="00D603BE" w:rsidRDefault="00D603BE" w:rsidP="008F0BB6">
      <w:pPr>
        <w:pStyle w:val="NormalWeb"/>
        <w:widowControl w:val="0"/>
        <w:numPr>
          <w:ilvl w:val="0"/>
          <w:numId w:val="6"/>
        </w:numPr>
        <w:spacing w:before="0" w:beforeAutospacing="0" w:after="0" w:afterAutospacing="0"/>
        <w:ind w:left="426"/>
        <w:jc w:val="both"/>
      </w:pPr>
      <w:r>
        <w:t>Assist managers in making decisions on semistructured problems.</w:t>
      </w:r>
    </w:p>
    <w:p w:rsidR="00D603BE" w:rsidRDefault="00D603BE" w:rsidP="008F0BB6">
      <w:pPr>
        <w:pStyle w:val="NormalWeb"/>
        <w:widowControl w:val="0"/>
        <w:numPr>
          <w:ilvl w:val="0"/>
          <w:numId w:val="6"/>
        </w:numPr>
        <w:spacing w:before="0" w:beforeAutospacing="0" w:after="0" w:afterAutospacing="0"/>
        <w:ind w:left="426"/>
        <w:jc w:val="both"/>
      </w:pPr>
      <w:r>
        <w:t>Provides support for the manager's judgment and is not intended to replace the manager's function.</w:t>
      </w:r>
    </w:p>
    <w:p w:rsidR="00D603BE" w:rsidRDefault="00D603BE" w:rsidP="008F0BB6">
      <w:pPr>
        <w:pStyle w:val="NormalWeb"/>
        <w:widowControl w:val="0"/>
        <w:numPr>
          <w:ilvl w:val="0"/>
          <w:numId w:val="6"/>
        </w:numPr>
        <w:spacing w:before="0" w:beforeAutospacing="0" w:after="0" w:afterAutospacing="0"/>
        <w:ind w:left="426"/>
        <w:jc w:val="both"/>
      </w:pPr>
      <w:r>
        <w:t>Increased productivity.</w:t>
      </w:r>
    </w:p>
    <w:p w:rsidR="00D603BE" w:rsidRDefault="00D603BE" w:rsidP="008F0BB6">
      <w:pPr>
        <w:pStyle w:val="NormalWeb"/>
        <w:widowControl w:val="0"/>
        <w:numPr>
          <w:ilvl w:val="0"/>
          <w:numId w:val="6"/>
        </w:numPr>
        <w:spacing w:before="0" w:beforeAutospacing="0" w:after="0" w:afterAutospacing="0"/>
        <w:ind w:left="426"/>
        <w:jc w:val="both"/>
      </w:pPr>
      <w:r>
        <w:t>Competitive.</w:t>
      </w:r>
    </w:p>
    <w:p w:rsidR="00D603BE" w:rsidRDefault="00D603BE" w:rsidP="00D603BE">
      <w:pPr>
        <w:pStyle w:val="NormalWeb"/>
        <w:widowControl w:val="0"/>
        <w:spacing w:before="0" w:beforeAutospacing="0" w:after="0" w:afterAutospacing="0"/>
        <w:ind w:firstLine="709"/>
        <w:jc w:val="both"/>
      </w:pPr>
      <w:r>
        <w:t>Something</w:t>
      </w:r>
      <w:r w:rsidR="008F0BB6">
        <w:t xml:space="preserve"> </w:t>
      </w:r>
      <w:r>
        <w:t>working system</w:t>
      </w:r>
      <w:r w:rsidR="008F0BB6">
        <w:t xml:space="preserve"> </w:t>
      </w:r>
      <w:r>
        <w:t>to do</w:t>
      </w:r>
      <w:r w:rsidR="008F0BB6">
        <w:t xml:space="preserve"> </w:t>
      </w:r>
      <w:r>
        <w:t>something</w:t>
      </w:r>
      <w:r w:rsidR="008F0BB6">
        <w:t xml:space="preserve"> </w:t>
      </w:r>
      <w:r>
        <w:t>action</w:t>
      </w:r>
      <w:r w:rsidR="008F0BB6">
        <w:t xml:space="preserve"> </w:t>
      </w:r>
      <w:r>
        <w:t>in</w:t>
      </w:r>
      <w:r w:rsidR="008F0BB6">
        <w:t xml:space="preserve"> </w:t>
      </w:r>
      <w:r>
        <w:t>taking​</w:t>
      </w:r>
      <w:r w:rsidR="008F0BB6">
        <w:t xml:space="preserve"> </w:t>
      </w:r>
      <w:r>
        <w:t>something</w:t>
      </w:r>
      <w:r w:rsidR="008F0BB6">
        <w:t xml:space="preserve"> </w:t>
      </w:r>
      <w:r>
        <w:t>decision</w:t>
      </w:r>
      <w:r w:rsidR="008F0BB6">
        <w:t xml:space="preserve"> </w:t>
      </w:r>
      <w:r>
        <w:t>Where</w:t>
      </w:r>
      <w:r w:rsidR="008F0BB6">
        <w:t xml:space="preserve"> </w:t>
      </w:r>
      <w:r>
        <w:t>the object</w:t>
      </w:r>
      <w:r w:rsidR="008F0BB6">
        <w:t xml:space="preserve"> </w:t>
      </w:r>
      <w:r>
        <w:t>own</w:t>
      </w:r>
      <w:r w:rsidR="008F0BB6">
        <w:t xml:space="preserve"> </w:t>
      </w:r>
      <w:r>
        <w:t>the criteria that will be</w:t>
      </w:r>
      <w:r w:rsidR="008F0BB6">
        <w:t xml:space="preserve"> </w:t>
      </w:r>
      <w:r>
        <w:t>processed</w:t>
      </w:r>
      <w:r w:rsidR="008F0BB6">
        <w:t xml:space="preserve"> </w:t>
      </w:r>
      <w:r>
        <w:t>into the</w:t>
      </w:r>
      <w:r w:rsidR="008F0BB6">
        <w:t xml:space="preserve"> </w:t>
      </w:r>
      <w:r>
        <w:t xml:space="preserve">method. </w:t>
      </w:r>
      <w:r w:rsidRPr="00555181">
        <w:rPr>
          <w:i/>
        </w:rPr>
        <w:t xml:space="preserve">Weighted Product </w:t>
      </w:r>
      <w:r>
        <w:t>Method</w:t>
      </w:r>
      <w:r w:rsidR="00555181">
        <w:t xml:space="preserve"> </w:t>
      </w:r>
      <w:r>
        <w:t>is</w:t>
      </w:r>
      <w:r w:rsidR="008F0BB6">
        <w:t xml:space="preserve"> </w:t>
      </w:r>
      <w:r>
        <w:t>part</w:t>
      </w:r>
      <w:r w:rsidR="008F0BB6">
        <w:t xml:space="preserve"> </w:t>
      </w:r>
      <w:r>
        <w:t>from</w:t>
      </w:r>
      <w:r w:rsidR="008F0BB6">
        <w:t xml:space="preserve"> </w:t>
      </w:r>
      <w:r>
        <w:t xml:space="preserve">the concept of </w:t>
      </w:r>
      <w:r w:rsidRPr="00555181">
        <w:rPr>
          <w:i/>
        </w:rPr>
        <w:t xml:space="preserve">Multi Attribute Decision Making </w:t>
      </w:r>
      <w:r>
        <w:t>(MADM) where</w:t>
      </w:r>
      <w:r w:rsidR="008F0BB6">
        <w:t xml:space="preserve"> </w:t>
      </w:r>
      <w:r>
        <w:t>required</w:t>
      </w:r>
      <w:r w:rsidR="008F0BB6">
        <w:t xml:space="preserve"> </w:t>
      </w:r>
      <w:r>
        <w:t>normalization</w:t>
      </w:r>
      <w:r w:rsidR="008F0BB6">
        <w:t xml:space="preserve"> </w:t>
      </w:r>
      <w:r>
        <w:t>on the calculations, because</w:t>
      </w:r>
      <w:r w:rsidR="008F0BB6">
        <w:t xml:space="preserve"> </w:t>
      </w:r>
      <w:r>
        <w:t>agency</w:t>
      </w:r>
      <w:r w:rsidR="008F0BB6">
        <w:t xml:space="preserve"> </w:t>
      </w:r>
      <w:r>
        <w:t>Enough</w:t>
      </w:r>
      <w:r w:rsidR="008F0BB6">
        <w:t xml:space="preserve"> </w:t>
      </w:r>
      <w:r>
        <w:t>choose</w:t>
      </w:r>
      <w:r w:rsidR="008F0BB6">
        <w:t xml:space="preserve"> </w:t>
      </w:r>
      <w:r>
        <w:t>a number of</w:t>
      </w:r>
      <w:r w:rsidR="008F0BB6">
        <w:t xml:space="preserve"> </w:t>
      </w:r>
      <w:r>
        <w:t>items that will</w:t>
      </w:r>
      <w:r w:rsidR="008F0BB6">
        <w:t xml:space="preserve"> </w:t>
      </w:r>
      <w:r>
        <w:t>become</w:t>
      </w:r>
      <w:r w:rsidR="008F0BB6">
        <w:t xml:space="preserve"> alternatives </w:t>
      </w:r>
      <w:r>
        <w:t>selection and giving</w:t>
      </w:r>
      <w:r w:rsidR="008F0BB6">
        <w:t xml:space="preserve"> </w:t>
      </w:r>
      <w:r>
        <w:t>mark</w:t>
      </w:r>
      <w:r w:rsidR="008F0BB6">
        <w:t xml:space="preserve"> </w:t>
      </w:r>
      <w:r>
        <w:t>weight on comparison</w:t>
      </w:r>
      <w:r w:rsidR="008F0BB6">
        <w:t xml:space="preserve"> </w:t>
      </w:r>
      <w:r>
        <w:t xml:space="preserve">alternatives and criteria </w:t>
      </w:r>
      <w:r w:rsidR="000626E0">
        <w:fldChar w:fldCharType="begin" w:fldLock="1"/>
      </w:r>
      <w:r w:rsidR="00B432A9">
        <w:instrText>ADDIN CSL_CITATION { "citationItems" : [ { "id" : "ITEM-1", "itemData" : { "ISSN" : "0852-1468", "abstract" : "\u2026 1,2Program Studi Teknik Informatika - Universitas Muhammadiyah Purwokerto 2h.mustafidah \u2026 peraturan Menteri Pendidikan dan Kebudayaan Republik Indonesia nomor 81 \u2026 Untuk itu dibutuhkan sistem pendukung keputusan untuk membantu siswa dalam menentukan lembaga \u2026", "author" : [ { "dropping-particle" : "", "family" : "Mustafidah", "given" : "H", "non-dropping-particle" : "", "parse-names" : false, "suffix" : "" }, { "dropping-particle" : "", "family" : "Mayasari", "given" : "R P", "non-dropping-particle" : "", "parse-names" : false, "suffix" : "" } ], "container-title" : "Sainteks", "id" : "ITEM-1", "issue" : "1", "issued" : { "date-parts" : [ [ "2019" ] ] }, "page" : "39-53", "title" : "Sistem Pendukung Keputusan Menggunakan Metode TOPSIS untuk Pemilihan Lembaga Bimbingan Belajar", "type" : "article-journal", "volume" : "15" }, "uris" : [ "http://www.mendeley.com/documents/?uuid=69b29b12-1430-4917-8c7c-448f95d5f5ce" ] } ], "mendeley" : { "formattedCitation" : "[8]", "plainTextFormattedCitation" : "[8]", "previouslyFormattedCitation" : "[8]" }, "properties" : { "noteIndex" : 0 }, "schema" : "https://github.com/citation-style-language/schema/raw/master/csl-citation.json" }</w:instrText>
      </w:r>
      <w:r w:rsidR="000626E0">
        <w:fldChar w:fldCharType="separate"/>
      </w:r>
      <w:r w:rsidR="00B432A9" w:rsidRPr="00B432A9">
        <w:rPr>
          <w:noProof/>
        </w:rPr>
        <w:t xml:space="preserve">[8] </w:t>
      </w:r>
      <w:r w:rsidR="000626E0">
        <w:fldChar w:fldCharType="end"/>
      </w:r>
      <w:r>
        <w:t>.</w:t>
      </w:r>
    </w:p>
    <w:p w:rsidR="00D603BE" w:rsidRDefault="00D603BE" w:rsidP="00D603BE">
      <w:pPr>
        <w:pStyle w:val="NormalWeb"/>
        <w:widowControl w:val="0"/>
        <w:spacing w:before="0" w:beforeAutospacing="0" w:after="0" w:afterAutospacing="0"/>
        <w:ind w:firstLine="709"/>
        <w:jc w:val="both"/>
      </w:pPr>
      <w:r>
        <w:t>System</w:t>
      </w:r>
      <w:r w:rsidR="008F0BB6">
        <w:t xml:space="preserve"> </w:t>
      </w:r>
      <w:r>
        <w:t>Decision Support is</w:t>
      </w:r>
      <w:r w:rsidR="008F0BB6">
        <w:t xml:space="preserve"> system </w:t>
      </w:r>
      <w:r>
        <w:t>information</w:t>
      </w:r>
      <w:r w:rsidR="008F0BB6">
        <w:t xml:space="preserve"> </w:t>
      </w:r>
      <w:r>
        <w:t>interactive that provides</w:t>
      </w:r>
      <w:r w:rsidR="008F0BB6">
        <w:t xml:space="preserve"> </w:t>
      </w:r>
      <w:r>
        <w:t>information, modeling, and data manipulation. SPK is designed</w:t>
      </w:r>
      <w:r w:rsidR="008F0BB6">
        <w:t xml:space="preserve"> </w:t>
      </w:r>
      <w:r>
        <w:t>to support</w:t>
      </w:r>
      <w:r w:rsidR="008F0BB6">
        <w:t xml:space="preserve"> </w:t>
      </w:r>
      <w:r>
        <w:t>all over</w:t>
      </w:r>
      <w:r w:rsidR="008F0BB6">
        <w:t xml:space="preserve"> </w:t>
      </w:r>
      <w:r>
        <w:t>stage</w:t>
      </w:r>
      <w:r w:rsidR="008F0BB6">
        <w:t xml:space="preserve"> </w:t>
      </w:r>
      <w:r>
        <w:t>decision-making</w:t>
      </w:r>
      <w:r w:rsidR="008F0BB6">
        <w:t xml:space="preserve"> </w:t>
      </w:r>
      <w:r>
        <w:t>start</w:t>
      </w:r>
      <w:r w:rsidR="008F0BB6">
        <w:t xml:space="preserve"> </w:t>
      </w:r>
      <w:r>
        <w:t>from</w:t>
      </w:r>
      <w:r w:rsidR="008F0BB6">
        <w:t xml:space="preserve"> </w:t>
      </w:r>
      <w:r>
        <w:t>identify</w:t>
      </w:r>
      <w:r w:rsidR="008F0BB6">
        <w:t xml:space="preserve"> </w:t>
      </w:r>
      <w:r>
        <w:t>problem, select relevant data, and determine</w:t>
      </w:r>
      <w:r w:rsidR="008F0BB6">
        <w:t xml:space="preserve"> </w:t>
      </w:r>
      <w:r>
        <w:t>approach used</w:t>
      </w:r>
      <w:r w:rsidR="008F0BB6">
        <w:t xml:space="preserve"> </w:t>
      </w:r>
      <w:r>
        <w:t>in the retrieval process</w:t>
      </w:r>
      <w:r w:rsidR="008F0BB6">
        <w:t xml:space="preserve"> </w:t>
      </w:r>
      <w:r>
        <w:t>decision, arrived</w:t>
      </w:r>
      <w:r w:rsidR="008F0BB6">
        <w:t xml:space="preserve"> </w:t>
      </w:r>
      <w:r>
        <w:t>evacuate</w:t>
      </w:r>
      <w:r w:rsidR="008F0BB6">
        <w:t xml:space="preserve"> </w:t>
      </w:r>
      <w:r>
        <w:t>election</w:t>
      </w:r>
      <w:r w:rsidR="008F0BB6">
        <w:t xml:space="preserve"> </w:t>
      </w:r>
      <w:r>
        <w:t>alternative. System</w:t>
      </w:r>
      <w:r w:rsidR="008F0BB6">
        <w:t xml:space="preserve"> </w:t>
      </w:r>
      <w:r>
        <w:t>That</w:t>
      </w:r>
      <w:r w:rsidR="008F0BB6">
        <w:t xml:space="preserve"> </w:t>
      </w:r>
      <w:r>
        <w:t>used</w:t>
      </w:r>
      <w:r w:rsidR="008F0BB6">
        <w:t xml:space="preserve"> </w:t>
      </w:r>
      <w:r>
        <w:t>For</w:t>
      </w:r>
      <w:r w:rsidR="008F0BB6">
        <w:t xml:space="preserve"> </w:t>
      </w:r>
      <w:r>
        <w:t>help</w:t>
      </w:r>
      <w:r w:rsidR="008F0BB6">
        <w:t>​</w:t>
      </w:r>
      <w:r>
        <w:t>​</w:t>
      </w:r>
      <w:r w:rsidR="008F0BB6">
        <w:t xml:space="preserve"> </w:t>
      </w:r>
      <w:r>
        <w:t>taking</w:t>
      </w:r>
      <w:r w:rsidR="008F0BB6">
        <w:t xml:space="preserve"> </w:t>
      </w:r>
      <w:r>
        <w:t>decision</w:t>
      </w:r>
      <w:r w:rsidR="008F0BB6">
        <w:t xml:space="preserve"> </w:t>
      </w:r>
      <w:r>
        <w:t>in</w:t>
      </w:r>
      <w:r w:rsidR="008F0BB6">
        <w:t xml:space="preserve"> </w:t>
      </w:r>
      <w:r>
        <w:t>semi-structured situations and structured situations, where</w:t>
      </w:r>
      <w:r w:rsidR="008F0BB6">
        <w:t xml:space="preserve"> </w:t>
      </w:r>
      <w:r>
        <w:t>not</w:t>
      </w:r>
      <w:r w:rsidR="008F0BB6">
        <w:t xml:space="preserve"> </w:t>
      </w:r>
      <w:r>
        <w:t>no one knows</w:t>
      </w:r>
      <w:r w:rsidR="008F0BB6">
        <w:t xml:space="preserve"> </w:t>
      </w:r>
      <w:r>
        <w:t>Certain</w:t>
      </w:r>
      <w:r w:rsidR="008F0BB6">
        <w:t xml:space="preserve"> </w:t>
      </w:r>
      <w:r>
        <w:t>How</w:t>
      </w:r>
      <w:r w:rsidR="008F0BB6">
        <w:t xml:space="preserve"> </w:t>
      </w:r>
      <w:r>
        <w:t>decision</w:t>
      </w:r>
      <w:r w:rsidR="008F0BB6">
        <w:t xml:space="preserve"> </w:t>
      </w:r>
      <w:r>
        <w:t>should</w:t>
      </w:r>
      <w:r w:rsidR="008F0BB6">
        <w:t xml:space="preserve"> </w:t>
      </w:r>
      <w:r>
        <w:t xml:space="preserve">created </w:t>
      </w:r>
      <w:r w:rsidR="000626E0">
        <w:fldChar w:fldCharType="begin" w:fldLock="1"/>
      </w:r>
      <w:r w:rsidR="00B432A9">
        <w:instrText>ADDIN CSL_CITATION { "citationItems" : [ { "id" : "ITEM-1", "itemData" : { "DOI" : "10.35957/jatisi.v9i2.2521", "ISSN" : "2407-4322", "abstract" : "Potongan harga atau diskon merupakan salah satu strategi pemasaran yang digunakan oleh Toko Dunia Baru sebagai solusi penurunan penjualan selama 3 tahun terakhir. Staff pegawai memiliki kesulitan dalam memberikan potongan harga kepada pelanggan yang tepat dan kesulitan mengetahui besaran potongan harga yang cocok untuk pelanggan tersebut. Metode Simple Multi Attribute Rating Technique Exploiting Rank (SMARTER) merupakan salah satu metode pengambilan keputusan yang dapat digunakan sebagai perhitungan pemberian potongan harga dimana setiap alternatif memiliki kriteria yang memiliki bobot didapat dari menggunakan rumus pembobotan Rank Order Centroid (ROC) pada setiap kriteria dan sub kriteria. Terdapat 4 kriteria yang digunakan yaitu jumlah pembelian, itensitas pembelian, sikap pembeli, dan cara pengantaran. Jumlah pembelian dan itensitas pembelian didapat dari aplikasi penjualan dan stok material sedangkan sikap pembeli dan cara pengantaran diinput langsung oleh staff pegawai. Fitur pengambilan keputusan yang memberikan informasi tentang nilai akhir, ranking, dan diskon telah membantu pelaku usaha yakni pemilik dan staff pegawai Toko Dunia Baru dalam memberikan rekomendasi potongan harga kepada pelanggan yang tepat.", "author" : [ { "dropping-particle" : "", "family" : "Elizabeth", "given" : "Triana", "non-dropping-particle" : "", "parse-names" : false, "suffix" : "" } ], "container-title" : "JATISI (Jurnal Teknik Informatika dan Sistem Informasi)", "id" : "ITEM-1", "issue" : "2", "issued" : { "date-parts" : [ [ "2022" ] ] }, "page" : "1608-1620", "title" : "Sistem Pendukung Keputusan Pemberian Potongan Harga Pada Toko Bangunan Dunia Baru Menggunakan Metode SMARTER", "type" : "article-journal", "volume" : "9" }, "uris" : [ "http://www.mendeley.com/documents/?uuid=052fcbdd-2949-4266-aad3-2ab38bad4c17" ] } ], "mendeley" : { "formattedCitation" : "[9]", "plainTextFormattedCitation" : "[9]", "previouslyFormattedCitation" : "[9]" }, "properties" : { "noteIndex" : 0 }, "schema" : "https://github.com/citation-style-language/schema/raw/master/csl-citation.json" }</w:instrText>
      </w:r>
      <w:r w:rsidR="000626E0">
        <w:fldChar w:fldCharType="separate"/>
      </w:r>
      <w:r w:rsidR="00B432A9" w:rsidRPr="00B432A9">
        <w:rPr>
          <w:noProof/>
        </w:rPr>
        <w:t xml:space="preserve">[9] </w:t>
      </w:r>
      <w:r w:rsidR="000626E0">
        <w:fldChar w:fldCharType="end"/>
      </w:r>
      <w:r>
        <w:t>.</w:t>
      </w:r>
    </w:p>
    <w:p w:rsidR="00D603BE" w:rsidRDefault="00D603BE" w:rsidP="00911ADA">
      <w:pPr>
        <w:pStyle w:val="NormalWeb"/>
        <w:widowControl w:val="0"/>
        <w:spacing w:before="0" w:beforeAutospacing="0" w:after="0" w:afterAutospacing="0"/>
        <w:ind w:firstLine="709"/>
        <w:jc w:val="both"/>
      </w:pPr>
      <w:r>
        <w:t>Required steps</w:t>
      </w:r>
      <w:r w:rsidR="008F0BB6">
        <w:t xml:space="preserve"> </w:t>
      </w:r>
      <w:r>
        <w:t>in the retrieval process</w:t>
      </w:r>
      <w:r w:rsidR="008F0BB6">
        <w:t xml:space="preserve"> </w:t>
      </w:r>
      <w:r>
        <w:t>decision</w:t>
      </w:r>
      <w:r w:rsidR="008F0BB6">
        <w:t xml:space="preserve"> </w:t>
      </w:r>
      <w:r w:rsidR="00B432A9">
        <w:t xml:space="preserve">is </w:t>
      </w:r>
      <w:r w:rsidR="000626E0">
        <w:fldChar w:fldCharType="begin" w:fldLock="1"/>
      </w:r>
      <w:r w:rsidR="00B432A9">
        <w:instrText>ADDIN CSL_CITATION { "citationItems" : [ { "id" : "ITEM-1", "itemData" : { "author" : [ { "dropping-particle" : "", "family" : "Priyana", "given" : "I Putu Okta", "non-dropping-particle" : "", "parse-names" : false, "suffix" : "" }, { "dropping-particle" : "", "family" : "Gede", "given" : "Dewa", "non-dropping-particle" : "", "parse-names" : false, "suffix" : "" }, { "dropping-particle" : "", "family" : "Divayana", "given" : "Hendra", "non-dropping-particle" : "", "parse-names" : false, "suffix" : "" }, { "dropping-particle" : "", "family" : "Indrawan", "given" : "Gede", "non-dropping-particle" : "", "parse-names" : false, "suffix" : "" } ], "id" : "ITEM-1", "issue" : "1", "issued" : { "date-parts" : [ [ "2020" ] ] }, "title" : "Pemanfaatan Metode Weighted Product Dalam Penentuan Peluang Jenis Pelanggaran Terdominan Pramuwisata Di Provinsi Bali ( Studi Kasus : Dinas Satuan Polisi Pamong Praja Provinsi Bali )", "type" : "article-journal" }, "uris" : [ "http://www.mendeley.com/documents/?uuid=c3c73100-596e-4c67-b3db-67a3fe4d1b98" ] } ], "mendeley" : { "formattedCitation" : "[10]", "plainTextFormattedCitation" : "[10]", "previouslyFormattedCitation" : "[10]" }, "properties" : { "noteIndex" : 0 }, "schema" : "https://github.com/citation-style-language/schema/raw/master/csl-citation.json" }</w:instrText>
      </w:r>
      <w:r w:rsidR="000626E0">
        <w:fldChar w:fldCharType="separate"/>
      </w:r>
      <w:r w:rsidR="00B432A9" w:rsidRPr="00B432A9">
        <w:rPr>
          <w:noProof/>
        </w:rPr>
        <w:t xml:space="preserve">[10] </w:t>
      </w:r>
      <w:r w:rsidR="000626E0">
        <w:fldChar w:fldCharType="end"/>
      </w:r>
      <w:r>
        <w:t>:</w:t>
      </w:r>
    </w:p>
    <w:p w:rsidR="00D603BE" w:rsidRDefault="00D603BE" w:rsidP="008F0BB6">
      <w:pPr>
        <w:pStyle w:val="NormalWeb"/>
        <w:widowControl w:val="0"/>
        <w:numPr>
          <w:ilvl w:val="0"/>
          <w:numId w:val="10"/>
        </w:numPr>
        <w:spacing w:before="0" w:beforeAutospacing="0" w:after="0" w:afterAutospacing="0"/>
        <w:ind w:left="426"/>
        <w:jc w:val="both"/>
      </w:pPr>
      <w:r>
        <w:t>Intelligence</w:t>
      </w:r>
    </w:p>
    <w:p w:rsidR="00D603BE" w:rsidRDefault="00D603BE" w:rsidP="008F0BB6">
      <w:pPr>
        <w:pStyle w:val="NormalWeb"/>
        <w:widowControl w:val="0"/>
        <w:numPr>
          <w:ilvl w:val="0"/>
          <w:numId w:val="8"/>
        </w:numPr>
        <w:spacing w:before="0" w:beforeAutospacing="0" w:after="0" w:afterAutospacing="0"/>
        <w:ind w:left="426" w:hanging="408"/>
        <w:jc w:val="both"/>
      </w:pPr>
      <w:r>
        <w:t xml:space="preserve">Forming a perception of the situation at hand </w:t>
      </w:r>
      <w:r w:rsidR="008F0BB6">
        <w:t xml:space="preserve">is </w:t>
      </w:r>
      <w:r>
        <w:t>recognizing the decision situation and defining the main characteristics that exist in that situation</w:t>
      </w:r>
    </w:p>
    <w:p w:rsidR="00D603BE" w:rsidRDefault="00D603BE" w:rsidP="008F0BB6">
      <w:pPr>
        <w:pStyle w:val="NormalWeb"/>
        <w:widowControl w:val="0"/>
        <w:numPr>
          <w:ilvl w:val="0"/>
          <w:numId w:val="8"/>
        </w:numPr>
        <w:spacing w:before="0" w:beforeAutospacing="0" w:after="0" w:afterAutospacing="0"/>
        <w:ind w:left="426" w:hanging="425"/>
        <w:jc w:val="both"/>
      </w:pPr>
      <w:r>
        <w:t xml:space="preserve">Building a model that represents the situation A model is a vehicle that assists in estimating the likely </w:t>
      </w:r>
      <w:r>
        <w:lastRenderedPageBreak/>
        <w:t>outcomes of a decision situation</w:t>
      </w:r>
    </w:p>
    <w:p w:rsidR="00D603BE" w:rsidRDefault="00D603BE" w:rsidP="008F0BB6">
      <w:pPr>
        <w:pStyle w:val="NormalWeb"/>
        <w:widowControl w:val="0"/>
        <w:numPr>
          <w:ilvl w:val="0"/>
          <w:numId w:val="8"/>
        </w:numPr>
        <w:spacing w:before="0" w:beforeAutospacing="0" w:after="0" w:afterAutospacing="0"/>
        <w:ind w:left="426" w:hanging="426"/>
        <w:jc w:val="both"/>
      </w:pPr>
      <w:r>
        <w:t>Determination of quantitative measures of costs (disbenefits) and benefits that are most appropriate for the situation faced. Uniform measure system that will be used in comparing alternative steps to the delegation</w:t>
      </w:r>
    </w:p>
    <w:p w:rsidR="008F0BB6" w:rsidRDefault="008F0BB6" w:rsidP="008F0BB6">
      <w:pPr>
        <w:pStyle w:val="NormalWeb"/>
        <w:widowControl w:val="0"/>
        <w:spacing w:before="0" w:beforeAutospacing="0" w:after="0" w:afterAutospacing="0"/>
        <w:jc w:val="both"/>
      </w:pPr>
    </w:p>
    <w:p w:rsidR="00D603BE" w:rsidRDefault="00D603BE" w:rsidP="008F0BB6">
      <w:pPr>
        <w:pStyle w:val="NormalWeb"/>
        <w:widowControl w:val="0"/>
        <w:numPr>
          <w:ilvl w:val="0"/>
          <w:numId w:val="10"/>
        </w:numPr>
        <w:spacing w:before="0" w:beforeAutospacing="0" w:after="0" w:afterAutospacing="0"/>
        <w:ind w:left="426"/>
        <w:jc w:val="both"/>
      </w:pPr>
      <w:r>
        <w:t xml:space="preserve">Design: Determining specific alternatives by identifying and clearly formulating possible steps </w:t>
      </w:r>
      <w:r w:rsidR="000626E0">
        <w:fldChar w:fldCharType="begin" w:fldLock="1"/>
      </w:r>
      <w:r w:rsidR="00B432A9">
        <w:instrText>ADDIN CSL_CITATION { "citationItems" : [ { "id" : "ITEM-1", "itemData" : { "DOI" : "10.21067/jtst.v2i1.4243", "abstract" : "Pariwisata adalah salah satu industri utama di suatu negara. Secara kumulatif, Juli 2018 kunjungan wisatawan asing yang berkunjung ke Indonesia mencapai 814.233 kunjungan, meningkat dibandingkan dengan kunjungan wisatawan pada periode yang sama tahun lalu yang mencapai 777210 kunjungan (BPS, 2018). Malang adalah kota yang terletak di Jawa Timur yang memiliki keanekaragaman budaya sebagai aset kekayaan daerah dan harus dikembangkan seoptimal mungkin. Malang memiliki beberapa tempat wisata dan kuliner yang menarik untuk dikunjungi. Masalah pengambilan keputusan dialami oleh para pelancong yang ingin bepergian, yaitu, para pelancong sering merasa bingung dalam memutuskan untuk mengunjungi tempat-tempat wisata dan kuliner yang cocok untuk para pelancong. Sistem rekomendasi dalam penelitian ini dibangun untuk membantu wisatawan dalam memperoleh informasi tentang tujuan wisata dan kuliner dengan parameter harga dan lokasi yang diinginkan oleh pengguna dengan metode Weighted Product (WP). Hasil penelitian dan implementasi menunjukkan bahwa sistem yang dibuat telah memberikan kenyamanan dan membantu dalam merekomendasikan lokasi wisata dan kuliner di Malang yang akan digunakan oleh wisatawan untuk digunakan sebagai sarana untuk menemukan lokasi wisata dan kuliner sesuai dengan kebutuhan wisatawan di Malang.", "author" : [ { "dropping-particle" : "", "family" : "Adiansyah", "given" : "M Haris", "non-dropping-particle" : "", "parse-names" : false, "suffix" : "" }, { "dropping-particle" : "", "family" : "Ahsan", "given" : "Moh", "non-dropping-particle" : "", "parse-names" : false, "suffix" : "" }, { "dropping-particle" : "", "family" : "Endy Budianto", "given" : "Alexius", "non-dropping-particle" : "", "parse-names" : false, "suffix" : "" } ], "container-title" : "RAINSTEK : Jurnal Terapan Sains &amp; Teknologi", "id" : "ITEM-1", "issue" : "2", "issued" : { "date-parts" : [ [ "2020" ] ] }, "page" : "147-153", "title" : "Implementasi Metode Weighted Product Sebagai Sistem Rekomendasi Wisata Dan Kuliner Favorit Di Malang", "type" : "article-journal", "volume" : "2" }, "uris" : [ "http://www.mendeley.com/documents/?uuid=034279f6-58fb-43fe-bdb1-7e08f8d43bba" ] } ], "mendeley" : { "formattedCitation" : "[11]", "plainTextFormattedCitation" : "[11]" }, "properties" : { "noteIndex" : 0 }, "schema" : "https://github.com/citation-style-language/schema/raw/master/csl-citation.json" }</w:instrText>
      </w:r>
      <w:r w:rsidR="000626E0">
        <w:fldChar w:fldCharType="separate"/>
      </w:r>
      <w:r w:rsidR="00B432A9" w:rsidRPr="00B432A9">
        <w:rPr>
          <w:noProof/>
        </w:rPr>
        <w:t xml:space="preserve">[11] </w:t>
      </w:r>
      <w:r w:rsidR="000626E0">
        <w:fldChar w:fldCharType="end"/>
      </w:r>
      <w:r>
        <w:t>.</w:t>
      </w:r>
    </w:p>
    <w:p w:rsidR="008F0BB6" w:rsidRDefault="008F0BB6" w:rsidP="008F0BB6">
      <w:pPr>
        <w:pStyle w:val="NormalWeb"/>
        <w:widowControl w:val="0"/>
        <w:spacing w:before="0" w:beforeAutospacing="0" w:after="0" w:afterAutospacing="0"/>
        <w:jc w:val="both"/>
      </w:pPr>
    </w:p>
    <w:p w:rsidR="00D603BE" w:rsidRDefault="00D603BE" w:rsidP="008F0BB6">
      <w:pPr>
        <w:pStyle w:val="NormalWeb"/>
        <w:widowControl w:val="0"/>
        <w:numPr>
          <w:ilvl w:val="0"/>
          <w:numId w:val="10"/>
        </w:numPr>
        <w:spacing w:before="0" w:beforeAutospacing="0" w:after="0" w:afterAutospacing="0"/>
        <w:ind w:left="426"/>
        <w:jc w:val="both"/>
      </w:pPr>
      <w:r>
        <w:t>Choice</w:t>
      </w:r>
    </w:p>
    <w:p w:rsidR="00D603BE" w:rsidRDefault="00D603BE" w:rsidP="008F0BB6">
      <w:pPr>
        <w:pStyle w:val="NormalWeb"/>
        <w:widowControl w:val="0"/>
        <w:numPr>
          <w:ilvl w:val="1"/>
          <w:numId w:val="10"/>
        </w:numPr>
        <w:spacing w:before="0" w:beforeAutospacing="0" w:after="0" w:afterAutospacing="0"/>
        <w:ind w:left="426" w:hanging="447"/>
        <w:jc w:val="both"/>
      </w:pPr>
      <w:r>
        <w:t>Evaluate the benefits and costs (disbenefits) of all alternative steps. Is an assessment of the consequences of implementing each alternative step using cost and benefit measures.</w:t>
      </w:r>
    </w:p>
    <w:p w:rsidR="00D603BE" w:rsidRDefault="00D603BE" w:rsidP="008F0BB6">
      <w:pPr>
        <w:pStyle w:val="NormalWeb"/>
        <w:widowControl w:val="0"/>
        <w:numPr>
          <w:ilvl w:val="1"/>
          <w:numId w:val="10"/>
        </w:numPr>
        <w:spacing w:before="0" w:beforeAutospacing="0" w:after="0" w:afterAutospacing="0"/>
        <w:ind w:left="426" w:hanging="447"/>
        <w:jc w:val="both"/>
      </w:pPr>
      <w:r>
        <w:t>Setting criteria for choosing the best steps is establishing rules by linking results to the goals of decision making.</w:t>
      </w:r>
    </w:p>
    <w:p w:rsidR="008F0BB6" w:rsidRDefault="008F0BB6" w:rsidP="008F0BB6">
      <w:pPr>
        <w:pStyle w:val="NormalWeb"/>
        <w:widowControl w:val="0"/>
        <w:spacing w:before="0" w:beforeAutospacing="0" w:after="0" w:afterAutospacing="0"/>
        <w:jc w:val="both"/>
      </w:pPr>
    </w:p>
    <w:p w:rsidR="00F01578" w:rsidRPr="001A550E" w:rsidRDefault="00D603BE" w:rsidP="000411B4">
      <w:pPr>
        <w:pStyle w:val="NormalWeb"/>
        <w:widowControl w:val="0"/>
        <w:numPr>
          <w:ilvl w:val="1"/>
          <w:numId w:val="10"/>
        </w:numPr>
        <w:spacing w:before="0" w:beforeAutospacing="0" w:after="0" w:afterAutospacing="0"/>
        <w:ind w:left="426" w:hanging="447"/>
        <w:jc w:val="both"/>
      </w:pPr>
      <w:r>
        <w:t>Resolution of the situation</w:t>
      </w:r>
      <w:r w:rsidR="0016574D">
        <w:t xml:space="preserve"> </w:t>
      </w:r>
      <w:r>
        <w:t xml:space="preserve">The decision is to take a step based on acceptable criteria. The </w:t>
      </w:r>
      <w:r w:rsidR="000411B4">
        <w:t xml:space="preserve">steps </w:t>
      </w:r>
      <w:r>
        <w:t xml:space="preserve">above can be done repeatedly, either in whole or in part. This is carried out continuously until the decision situation </w:t>
      </w:r>
      <w:r w:rsidR="000411B4">
        <w:t xml:space="preserve">is </w:t>
      </w:r>
      <w:r>
        <w:t>correct</w:t>
      </w:r>
      <w:r w:rsidR="000411B4">
        <w:t xml:space="preserve"> </w:t>
      </w:r>
      <w:r>
        <w:t xml:space="preserve">resolved </w:t>
      </w:r>
      <w:r w:rsidR="000626E0">
        <w:fldChar w:fldCharType="begin" w:fldLock="1"/>
      </w:r>
      <w:r w:rsidR="00B432A9">
        <w:instrText>ADDIN CSL_CITATION { "citationItems" : [ { "id" : "ITEM-1", "itemData" : { "DOI" : "10.26418/juristi.v1i1.61815", "abstract" : "Rumah merupakan bangunan yang berfungsi sebagai tempat tinggal atau hunian dan sarana pembinaan keluarga. Dalam pengertian yang luas, rumah tinggal bukan hanya bangunan (struktural), melainkan tempat melangsungkan kehidupan dan sosialisasi. Oleh karena itu setiap manusia pasti membutuhkan rumah. Untuk membantu merencanakan pembelian rumah idaman telah dibangun sebuah model pemilihan rumah tinggal, untuk semakin mengefektifkan model agar mendapatkan hasil yang optimal ditambahkan sebuah algoritma pengambilan keputusan yang disebut fuzzy multi-attribute decision making (FMADM). FMADM yang dipakai dalam model ini adalah FMADM dengan metode weighted product (WP). Tujuan dari penelitian ini adalah membangun model yang dapat membantu merencanakan pemilihan rumah tinggal yang sesuai kebutuhan masyarakat. Pengumpulan data pada penelitian ini dilakukan dengan cara literature review dan observasi. Selain itu, penelitian ini menggunakan Software Development Life Cycle (SDLC) dengan metode Waterfall untuk merancang dan membangun model, dimana dari hasil perancangan terlihat masing-masing sub-kriteria dan juga gambaran dari model pemilihan rumah tinggal. Perbandingan hasil perhitungan menggunakan model dan hasil perhitungan yang dilakukan secara manual dengan metode weighted product terhadap 12 sampel rumah, ditemukan rumah terbaik adalah komplek villa issaura dengan nilai vektor V sebesar 0,096306.", "author" : [ { "dropping-particle" : "", "family" : "Muhammad Yasir Permadi, Eva Faja Ripanti", "given" : "Rina Septiriana", "non-dropping-particle" : "", "parse-names" : false, "suffix" : "" } ], "container-title" : "Jurnal Riset Sains dan Teknologi Informatika", "id" : "ITEM-1", "issue" : "01", "issued" : { "date-parts" : [ [ "2023" ] ] }, "page" : "167-174", "title" : "Model Pemilihan Rumah Tinggal Dengan Metode Weighted Product (WP)", "type" : "article-journal", "volume" : "01" }, "uris" : [ "http://www.mendeley.com/documents/?uuid=9c55e9b4-a56e-4b0e-b2a6-ead759e6ffb5" ] } ], "mendeley" : { "formattedCitation" : "[12]", "plainTextFormattedCitation" : "[12]", "previouslyFormattedCitation" : "[11]" }, "properties" : { "noteIndex" : 0 }, "schema" : "https://github.com/citation-style-language/schema/raw/master/csl-citation.json" }</w:instrText>
      </w:r>
      <w:r w:rsidR="000626E0">
        <w:fldChar w:fldCharType="separate"/>
      </w:r>
      <w:r w:rsidR="00B432A9" w:rsidRPr="00B432A9">
        <w:rPr>
          <w:noProof/>
        </w:rPr>
        <w:t xml:space="preserve">[12] </w:t>
      </w:r>
      <w:r w:rsidR="000626E0">
        <w:fldChar w:fldCharType="end"/>
      </w:r>
      <w:r>
        <w:t>.</w:t>
      </w:r>
    </w:p>
    <w:p w:rsidR="00F01578" w:rsidRPr="001A550E" w:rsidRDefault="00F01578" w:rsidP="00336B1F">
      <w:pPr>
        <w:pStyle w:val="NormalWeb"/>
        <w:widowControl w:val="0"/>
        <w:spacing w:before="0" w:beforeAutospacing="0" w:after="0" w:afterAutospacing="0"/>
        <w:ind w:firstLine="709"/>
        <w:jc w:val="both"/>
      </w:pPr>
    </w:p>
    <w:p w:rsidR="00911ADA" w:rsidRPr="00911ADA" w:rsidRDefault="00911ADA" w:rsidP="00911ADA">
      <w:pPr>
        <w:widowControl w:val="0"/>
        <w:ind w:firstLine="709"/>
        <w:jc w:val="both"/>
      </w:pPr>
      <w:r w:rsidRPr="00911ADA">
        <w:t xml:space="preserve">The Weighted Product method uses multiplication to connect attribute ratings, where the rating of each attribute must first be raised to the power of the weight of the attribute in question. This process is the same as the normalization process </w:t>
      </w:r>
      <w:r w:rsidR="000626E0">
        <w:fldChar w:fldCharType="begin" w:fldLock="1"/>
      </w:r>
      <w:r w:rsidR="00B432A9">
        <w:instrText>ADDIN CSL_CITATION { "citationItems" : [ { "id" : "ITEM-1", "itemData" : { "DOI" : "10.37676/jmi.v19i1.3505", "ISSN" : "1858-2680", "abstract" : "PT. Agrodehasen Bengkulu, one of the universities engaged in agriculture, to increase the resources of its employees in improving the quality of work is of course supported and influenced by the performance of employees who are competent in their fields. Where at PT. Agrodehasen Bengkulu in giving awards to the best employees every year so far it is still done manually, this certainly can increase employee morale at work and always run a business by fulfilling several criteria set by PT Agrodehasen. In this decision support system it can help calculate all the criteria in which this system uses a Weighted Product (WP) method. This method is a simple method with multiplication to link attribute ratings, where each attribute rating must be raised to the power of the attribute in question. there are four criteria, namely attendance, cooperation, quantity of work and responsibility where each employee will have these criteria. In this case, to determine the best employee is done by adding up the weight of the performance rating on each alternative for all attributes", "author" : [ { "dropping-particle" : "", "family" : "Supardi", "given" : "Reno", "non-dropping-particle" : "", "parse-names" : false, "suffix" : "" }, { "dropping-particle" : "", "family" : "Sudarsono", "given" : "Aji", "non-dropping-particle" : "", "parse-names" : false, "suffix" : "" } ], "container-title" : "Jurnal Media Infotama", "id" : "ITEM-1", "issue" : "1", "issued" : { "date-parts" : [ [ "2023" ] ] }, "page" : "141-147", "title" : "Penerapan Metode Weighted Product (WP) Dalam Sistem Pendukung Keputusan Pemilihan Karyawan Terbaik Pada PT. Agrodehasen Bengkulu", "type" : "article-journal", "volume" : "19" }, "uris" : [ "http://www.mendeley.com/documents/?uuid=0b13432e-06ee-48e2-b190-ee18f3beda56" ] } ], "mendeley" : { "formattedCitation" : "[13]", "plainTextFormattedCitation" : "[13]", "previouslyFormattedCitation" : "[12]" }, "properties" : { "noteIndex" : 0 }, "schema" : "https://github.com/citation-style-language/schema/raw/master/csl-citation.json" }</w:instrText>
      </w:r>
      <w:r w:rsidR="000626E0">
        <w:fldChar w:fldCharType="separate"/>
      </w:r>
      <w:r w:rsidR="00B432A9" w:rsidRPr="00B432A9">
        <w:rPr>
          <w:noProof/>
        </w:rPr>
        <w:t xml:space="preserve">[13] </w:t>
      </w:r>
      <w:r w:rsidR="000626E0">
        <w:fldChar w:fldCharType="end"/>
      </w:r>
      <w:r w:rsidRPr="00911ADA">
        <w:t>.</w:t>
      </w:r>
    </w:p>
    <w:p w:rsidR="00911ADA" w:rsidRPr="00911ADA" w:rsidRDefault="00911ADA" w:rsidP="00911ADA">
      <w:pPr>
        <w:widowControl w:val="0"/>
        <w:ind w:firstLine="709"/>
        <w:jc w:val="both"/>
      </w:pPr>
      <w:r w:rsidRPr="00555181">
        <w:rPr>
          <w:i/>
        </w:rPr>
        <w:t xml:space="preserve">Weighted Product </w:t>
      </w:r>
      <w:r w:rsidRPr="00911ADA">
        <w:t>method is calculated based on the Preference Value level.</w:t>
      </w:r>
    </w:p>
    <w:p w:rsidR="00911ADA" w:rsidRPr="00911ADA" w:rsidRDefault="00911ADA" w:rsidP="00911ADA">
      <w:pPr>
        <w:widowControl w:val="0"/>
        <w:ind w:firstLine="709"/>
        <w:jc w:val="both"/>
      </w:pPr>
      <w:r w:rsidRPr="00911ADA">
        <w:t>The process of normalizing the criteria weight (W), ΣW = 1 is:</w:t>
      </w:r>
    </w:p>
    <w:p w:rsidR="00911ADA" w:rsidRPr="00911ADA" w:rsidRDefault="00911ADA" w:rsidP="00911ADA">
      <w:pPr>
        <w:widowControl w:val="0"/>
        <w:jc w:val="both"/>
      </w:pPr>
      <w:r>
        <w:t>Wj=Wj/ΣWj ..........................(1)</w:t>
      </w:r>
    </w:p>
    <w:p w:rsidR="00911ADA" w:rsidRDefault="00911ADA" w:rsidP="00911ADA">
      <w:pPr>
        <w:widowControl w:val="0"/>
        <w:jc w:val="both"/>
      </w:pPr>
    </w:p>
    <w:p w:rsidR="00911ADA" w:rsidRPr="00911ADA" w:rsidRDefault="00911ADA" w:rsidP="00911ADA">
      <w:pPr>
        <w:widowControl w:val="0"/>
        <w:jc w:val="both"/>
      </w:pPr>
      <w:r w:rsidRPr="00911ADA">
        <w:t>Information :</w:t>
      </w:r>
    </w:p>
    <w:p w:rsidR="00911ADA" w:rsidRPr="00911ADA" w:rsidRDefault="00911ADA" w:rsidP="00911ADA">
      <w:pPr>
        <w:widowControl w:val="0"/>
        <w:jc w:val="both"/>
      </w:pPr>
      <w:r w:rsidRPr="00911ADA">
        <w:t>Wj: Attribute weight</w:t>
      </w:r>
    </w:p>
    <w:p w:rsidR="00911ADA" w:rsidRDefault="00911ADA" w:rsidP="00911ADA">
      <w:pPr>
        <w:widowControl w:val="0"/>
        <w:jc w:val="both"/>
      </w:pPr>
      <w:r w:rsidRPr="00911ADA">
        <w:t>ΣWj: Sum of attribute weights</w:t>
      </w:r>
      <w:r>
        <w:t xml:space="preserve"> </w:t>
      </w:r>
    </w:p>
    <w:p w:rsidR="00911ADA" w:rsidRPr="00911ADA" w:rsidRDefault="00911ADA" w:rsidP="00911ADA">
      <w:pPr>
        <w:widowControl w:val="0"/>
        <w:jc w:val="both"/>
      </w:pPr>
      <w:r>
        <w:t>Calculating Vector S</w:t>
      </w:r>
    </w:p>
    <w:p w:rsidR="00911ADA" w:rsidRPr="00911ADA" w:rsidRDefault="00911ADA" w:rsidP="00911ADA">
      <w:pPr>
        <w:widowControl w:val="0"/>
        <w:ind w:firstLine="709"/>
        <w:jc w:val="both"/>
      </w:pPr>
      <w:r w:rsidRPr="00911ADA">
        <w:t xml:space="preserve"> </w:t>
      </w:r>
    </w:p>
    <w:p w:rsidR="00911ADA" w:rsidRPr="00911ADA" w:rsidRDefault="00911ADA" w:rsidP="00911ADA">
      <w:pPr>
        <w:widowControl w:val="0"/>
        <w:jc w:val="both"/>
      </w:pPr>
      <w:r w:rsidRPr="00911ADA">
        <w:t>Or</w:t>
      </w:r>
    </w:p>
    <w:p w:rsidR="00911ADA" w:rsidRPr="00911ADA" w:rsidRDefault="00911ADA" w:rsidP="00911ADA">
      <w:pPr>
        <w:widowControl w:val="0"/>
        <w:jc w:val="both"/>
      </w:pPr>
      <w:r w:rsidRPr="00911ADA">
        <w:t>S = S1^wj * S2 ^wj*...Si</w:t>
      </w:r>
    </w:p>
    <w:p w:rsidR="00911ADA" w:rsidRDefault="00911ADA" w:rsidP="00911ADA">
      <w:pPr>
        <w:widowControl w:val="0"/>
        <w:jc w:val="both"/>
      </w:pPr>
    </w:p>
    <w:p w:rsidR="00911ADA" w:rsidRPr="00911ADA" w:rsidRDefault="00911ADA" w:rsidP="00911ADA">
      <w:pPr>
        <w:widowControl w:val="0"/>
        <w:jc w:val="both"/>
      </w:pPr>
      <w:r w:rsidRPr="00911ADA">
        <w:t>Information :</w:t>
      </w:r>
    </w:p>
    <w:p w:rsidR="00911ADA" w:rsidRDefault="00911ADA" w:rsidP="00911ADA">
      <w:pPr>
        <w:widowControl w:val="0"/>
        <w:jc w:val="both"/>
      </w:pPr>
      <w:r w:rsidRPr="00911ADA">
        <w:t>S : states the alternative</w:t>
      </w:r>
    </w:p>
    <w:p w:rsidR="00911ADA" w:rsidRPr="00911ADA" w:rsidRDefault="00911ADA" w:rsidP="00911ADA">
      <w:pPr>
        <w:widowControl w:val="0"/>
        <w:jc w:val="both"/>
      </w:pPr>
      <w:r>
        <w:t>analogous to vector S</w:t>
      </w:r>
    </w:p>
    <w:p w:rsidR="00911ADA" w:rsidRPr="00911ADA" w:rsidRDefault="00911ADA" w:rsidP="00911ADA">
      <w:pPr>
        <w:widowControl w:val="0"/>
        <w:jc w:val="both"/>
      </w:pPr>
      <w:r w:rsidRPr="00911ADA">
        <w:t>x : states the criterion value</w:t>
      </w:r>
    </w:p>
    <w:p w:rsidR="00911ADA" w:rsidRPr="00911ADA" w:rsidRDefault="00911ADA" w:rsidP="00911ADA">
      <w:pPr>
        <w:widowControl w:val="0"/>
        <w:jc w:val="both"/>
      </w:pPr>
      <w:r w:rsidRPr="00911ADA">
        <w:t>w : states the weight of the criteria</w:t>
      </w:r>
    </w:p>
    <w:p w:rsidR="00911ADA" w:rsidRPr="00911ADA" w:rsidRDefault="00911ADA" w:rsidP="00911ADA">
      <w:pPr>
        <w:widowControl w:val="0"/>
        <w:jc w:val="both"/>
      </w:pPr>
      <w:r w:rsidRPr="00911ADA">
        <w:t>i : states an alternative</w:t>
      </w:r>
    </w:p>
    <w:p w:rsidR="00911ADA" w:rsidRPr="00911ADA" w:rsidRDefault="00911ADA" w:rsidP="00911ADA">
      <w:pPr>
        <w:widowControl w:val="0"/>
        <w:jc w:val="both"/>
      </w:pPr>
      <w:r w:rsidRPr="00911ADA">
        <w:t>j : states the criteria</w:t>
      </w:r>
    </w:p>
    <w:p w:rsidR="00911ADA" w:rsidRPr="00911ADA" w:rsidRDefault="00911ADA" w:rsidP="00911ADA">
      <w:pPr>
        <w:widowControl w:val="0"/>
        <w:jc w:val="both"/>
      </w:pPr>
      <w:r w:rsidRPr="00911ADA">
        <w:t>n : states the number of criteria</w:t>
      </w:r>
    </w:p>
    <w:p w:rsidR="00911ADA" w:rsidRDefault="00911ADA" w:rsidP="00911ADA">
      <w:pPr>
        <w:widowControl w:val="0"/>
        <w:ind w:firstLine="709"/>
        <w:jc w:val="both"/>
      </w:pPr>
    </w:p>
    <w:p w:rsidR="009F7DC0" w:rsidRPr="009F7DC0" w:rsidRDefault="009F7DC0" w:rsidP="009F7DC0">
      <w:pPr>
        <w:widowControl w:val="0"/>
        <w:jc w:val="both"/>
      </w:pPr>
      <w:r w:rsidRPr="009F7DC0">
        <w:t xml:space="preserve">Wj is a power with a positive value for the profit attribute, and a negative value for the cost attribute </w:t>
      </w:r>
      <w:r w:rsidR="000626E0">
        <w:fldChar w:fldCharType="begin" w:fldLock="1"/>
      </w:r>
      <w:r w:rsidR="00B432A9">
        <w:instrText>ADDIN CSL_CITATION { "citationItems" : [ { "id" : "ITEM-1", "itemData" : { "DOI" : "10.31294/bi.v8i1.8106", "ISSN" : "2338-8145", "abstract" : "PT. Mayer Indah Indonesia is a company engaged in the field of textile. In order to face business competition, there are several problems that often arise, namely not having supplier selection procedures. The supplier selection conducted by the company's purchasing department at this time is a direct survey and price comparison. supplier distance with the company so that shipping costs are high and ease of negotiation and payment systems. So the supplier selection needs to be done by using the right method in accordance with company standards, namely weighted product (wp) with the aim of providing information to companies about alternative methods that can be used in objectively selecting suppliers and providing input on the performance of suppliers.\u00a0Keywords: Selection, Chemical Supplier, Best, Weighted Product.", "author" : [ { "dropping-particle" : "", "family" : "Fitriyani", "given" : "Anisah", "non-dropping-particle" : "", "parse-names" : false, "suffix" : "" }, { "dropping-particle" : "", "family" : "Komarudin", "given" : "Rachman", "non-dropping-particle" : "", "parse-names" : false, "suffix" : "" }, { "dropping-particle" : "", "family" : "Maulana", "given" : "Yana Iqbal", "non-dropping-particle" : "", "parse-names" : false, "suffix" : "" }, { "dropping-particle" : "", "family" : "Haidir", "given" : "Ali", "non-dropping-particle" : "", "parse-names" : false, "suffix" : "" } ], "container-title" : "Bianglala Informatika", "id" : "ITEM-1", "issue" : "1", "issued" : { "date-parts" : [ [ "2020" ] ] }, "page" : "36-43", "title" : "Penerapan Metode Weighted Product (WP) Pada Pemilihan Supplier Kimia Terbaik PT. Mayer Indah Indonesia Bogor", "type" : "article-journal", "volume" : "8" }, "uris" : [ "http://www.mendeley.com/documents/?uuid=861aa2e0-a5ec-4271-8169-31a955afb981" ] } ], "mendeley" : { "formattedCitation" : "[14]", "plainTextFormattedCitation" : "[14]", "previouslyFormattedCitation" : "[13]" }, "properties" : { "noteIndex" : 0 }, "schema" : "https://github.com/citation-style-language/schema/raw/master/csl-citation.json" }</w:instrText>
      </w:r>
      <w:r w:rsidR="000626E0">
        <w:fldChar w:fldCharType="separate"/>
      </w:r>
      <w:r w:rsidR="00B432A9" w:rsidRPr="00B432A9">
        <w:rPr>
          <w:noProof/>
        </w:rPr>
        <w:t xml:space="preserve">[14] </w:t>
      </w:r>
      <w:r w:rsidR="000626E0">
        <w:fldChar w:fldCharType="end"/>
      </w:r>
      <w:r w:rsidRPr="009F7DC0">
        <w:t>.</w:t>
      </w:r>
    </w:p>
    <w:p w:rsidR="009F7DC0" w:rsidRPr="009F7DC0" w:rsidRDefault="009F7DC0" w:rsidP="009F7DC0">
      <w:pPr>
        <w:widowControl w:val="0"/>
        <w:jc w:val="both"/>
      </w:pPr>
      <w:r w:rsidRPr="009F7DC0">
        <w:t>Calculating Vector V:</w:t>
      </w:r>
    </w:p>
    <w:p w:rsidR="009F7DC0" w:rsidRDefault="009F7DC0" w:rsidP="009F7DC0">
      <w:pPr>
        <w:widowControl w:val="0"/>
        <w:jc w:val="both"/>
      </w:pPr>
      <w:r w:rsidRPr="009F7DC0">
        <w:t xml:space="preserve"> </w:t>
      </w:r>
      <w:r w:rsidR="001F320F">
        <w:rPr>
          <w:noProof/>
          <w:lang w:eastAsia="id-ID"/>
        </w:rPr>
        <w:drawing>
          <wp:inline distT="0" distB="0" distL="0" distR="0">
            <wp:extent cx="1587500" cy="8020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587500" cy="802005"/>
                    </a:xfrm>
                    <a:prstGeom prst="rect">
                      <a:avLst/>
                    </a:prstGeom>
                    <a:noFill/>
                    <a:ln w="9525">
                      <a:noFill/>
                      <a:miter lim="800000"/>
                      <a:headEnd/>
                      <a:tailEnd/>
                    </a:ln>
                  </pic:spPr>
                </pic:pic>
              </a:graphicData>
            </a:graphic>
          </wp:inline>
        </w:drawing>
      </w:r>
    </w:p>
    <w:p w:rsidR="009F7DC0" w:rsidRDefault="009F7DC0" w:rsidP="009F7DC0">
      <w:pPr>
        <w:widowControl w:val="0"/>
        <w:jc w:val="both"/>
      </w:pPr>
      <w:r w:rsidRPr="009F7DC0">
        <w:t>Or</w:t>
      </w:r>
    </w:p>
    <w:p w:rsidR="009F7DC0" w:rsidRPr="009F7DC0" w:rsidRDefault="001F320F" w:rsidP="009F7DC0">
      <w:pPr>
        <w:widowControl w:val="0"/>
        <w:jc w:val="both"/>
      </w:pPr>
      <w:r>
        <w:rPr>
          <w:noProof/>
          <w:lang w:eastAsia="id-ID"/>
        </w:rPr>
        <w:drawing>
          <wp:inline distT="0" distB="0" distL="0" distR="0">
            <wp:extent cx="1527175" cy="673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527175" cy="673100"/>
                    </a:xfrm>
                    <a:prstGeom prst="rect">
                      <a:avLst/>
                    </a:prstGeom>
                    <a:noFill/>
                    <a:ln w="9525">
                      <a:noFill/>
                      <a:miter lim="800000"/>
                      <a:headEnd/>
                      <a:tailEnd/>
                    </a:ln>
                  </pic:spPr>
                </pic:pic>
              </a:graphicData>
            </a:graphic>
          </wp:inline>
        </w:drawing>
      </w:r>
    </w:p>
    <w:p w:rsidR="009F7DC0" w:rsidRPr="009F7DC0" w:rsidRDefault="009F7DC0" w:rsidP="009F7DC0">
      <w:pPr>
        <w:widowControl w:val="0"/>
        <w:jc w:val="both"/>
      </w:pPr>
      <w:r w:rsidRPr="009F7DC0">
        <w:t>Information :</w:t>
      </w:r>
    </w:p>
    <w:p w:rsidR="009F7DC0" w:rsidRPr="009F7DC0" w:rsidRDefault="009F7DC0" w:rsidP="009F7DC0">
      <w:pPr>
        <w:widowControl w:val="0"/>
        <w:jc w:val="both"/>
      </w:pPr>
      <w:r w:rsidRPr="009F7DC0">
        <w:t>V : states an alternative which is analogous to a vector V</w:t>
      </w:r>
    </w:p>
    <w:p w:rsidR="009F7DC0" w:rsidRPr="009F7DC0" w:rsidRDefault="009F7DC0" w:rsidP="009F7DC0">
      <w:pPr>
        <w:widowControl w:val="0"/>
        <w:jc w:val="both"/>
      </w:pPr>
      <w:r w:rsidRPr="009F7DC0">
        <w:t>x : states the criterion value</w:t>
      </w:r>
    </w:p>
    <w:p w:rsidR="009F7DC0" w:rsidRPr="009F7DC0" w:rsidRDefault="009F7DC0" w:rsidP="009F7DC0">
      <w:pPr>
        <w:widowControl w:val="0"/>
        <w:jc w:val="both"/>
      </w:pPr>
      <w:r w:rsidRPr="009F7DC0">
        <w:t>w : states the weight of the criteria</w:t>
      </w:r>
    </w:p>
    <w:p w:rsidR="009F7DC0" w:rsidRPr="009F7DC0" w:rsidRDefault="009F7DC0" w:rsidP="009F7DC0">
      <w:pPr>
        <w:widowControl w:val="0"/>
        <w:jc w:val="both"/>
      </w:pPr>
      <w:r w:rsidRPr="009F7DC0">
        <w:t>i : states an alternative</w:t>
      </w:r>
    </w:p>
    <w:p w:rsidR="009F7DC0" w:rsidRPr="009F7DC0" w:rsidRDefault="009F7DC0" w:rsidP="009F7DC0">
      <w:pPr>
        <w:widowControl w:val="0"/>
        <w:jc w:val="both"/>
      </w:pPr>
      <w:r w:rsidRPr="009F7DC0">
        <w:t>j : states the criteria</w:t>
      </w:r>
    </w:p>
    <w:p w:rsidR="00911ADA" w:rsidRPr="00911ADA" w:rsidRDefault="009F7DC0" w:rsidP="009F7DC0">
      <w:pPr>
        <w:widowControl w:val="0"/>
        <w:jc w:val="both"/>
      </w:pPr>
      <w:r w:rsidRPr="009F7DC0">
        <w:t>n : states the number of criteria</w:t>
      </w:r>
    </w:p>
    <w:p w:rsidR="00911ADA" w:rsidRPr="00911ADA" w:rsidRDefault="00911ADA" w:rsidP="00911ADA">
      <w:pPr>
        <w:widowControl w:val="0"/>
        <w:ind w:firstLine="709"/>
        <w:jc w:val="both"/>
      </w:pPr>
    </w:p>
    <w:p w:rsidR="009F7DC0" w:rsidRDefault="009F7DC0" w:rsidP="009F7DC0">
      <w:pPr>
        <w:autoSpaceDE w:val="0"/>
        <w:autoSpaceDN w:val="0"/>
        <w:adjustRightInd w:val="0"/>
        <w:rPr>
          <w:rFonts w:eastAsia="Calibri"/>
          <w:lang w:eastAsia="id-ID"/>
        </w:rPr>
      </w:pPr>
      <w:r>
        <w:rPr>
          <w:rFonts w:eastAsia="Calibri"/>
          <w:lang w:eastAsia="id-ID"/>
        </w:rPr>
        <w:t xml:space="preserve">The suitability of each alternative for each criterion is assessed by 1 to 5, namely </w:t>
      </w:r>
      <w:r w:rsidR="000626E0">
        <w:rPr>
          <w:rFonts w:eastAsia="Calibri"/>
          <w:lang w:eastAsia="id-ID"/>
        </w:rPr>
        <w:fldChar w:fldCharType="begin" w:fldLock="1"/>
      </w:r>
      <w:r w:rsidR="00B432A9">
        <w:rPr>
          <w:rFonts w:eastAsia="Calibri"/>
          <w:lang w:eastAsia="id-ID"/>
        </w:rPr>
        <w:instrText>ADDIN CSL_CITATION { "citationItems" : [ { "id" : "ITEM-1", "itemData" : { "abstract" : "Pola makan yang tidak sehat dapat mengakibatkan penyakit atau gangguan pada tubuh, salah\nsatunya yaitu obesitas. Namun terkadang penderita obesitas masih kesulitan dalam menentukan dan\nmengatur pola makan yang sesuai dengan kebutuhan tubuh. Pemilihan asupan atau menu makanan\nyang tepat harus didasarkan pada kriteria tertentu agar penderita obesitas dapat menurunkan berat\nbadan secara maksimal sehingga diharapkan memiliki hasil yang optimal kedepannya. Penelitian ini\nbertujuan membangun sistem pendukung keputusan dalam pemilihan menu makanan untuk\nmembantu penderita obesitas dalam pemilihan menu makanan. Metode Technique For Others\nReference By Similarity To Ideal Solution digunakan untuk perhitungan dalam sistem. Hasil\npenelitian ini menunjukkan bahwa sistem pendukung keputusan pemilihan menu makanan pada\npenderita obesitas yang dibangun menggunakan metode TOPSIS mampu memberikan keputusan yang\nakurat dan objektif. Berdasarkan pengujian yang dilakukan, hasil yang diperoleh antara sistem dan\nmanual urutan rangking dari alternatif relatif sama. Pada perhitungan sistem dan manual sama-sama\nmemberikan hasil peringkat dengan urutan pertama yaitu kacang merah rebus, kedua yaitu dada ayam\nrebus dan ketiga yaitu nasi merah. Dengan hasil nilai yang relatif sama pada sistem yaitu kacang\nmerah rebus 0,78 dan manual kacang merah rebus 0,77.\n", "author" : [ { "dropping-particle" : "", "family" : "Anisa", "given" : "Sayidah", "non-dropping-particle" : "", "parse-names" : false, "suffix" : "" }, { "dropping-particle" : "", "family" : "Ransi", "given" : "Natalis", "non-dropping-particle" : "", "parse-names" : false, "suffix" : "" } ], "container-title" : "journal \u25fc 1 CCS", "id" : "ITEM-1", "issue" : "3", "issued" : { "date-parts" : [ [ "2023" ] ] }, "page" : "1-5", "title" : "Implementasi Metode TOPSIS Dalam SPK Pemilihan Menu Makanan Pada Penderita Obesitas", "type" : "article-journal", "volume" : "1" }, "uris" : [ "http://www.mendeley.com/documents/?uuid=d81281da-931e-4514-bd5b-1f4a7b8ed6c9" ] } ], "mendeley" : { "formattedCitation" : "[15]", "plainTextFormattedCitation" : "[15]", "previouslyFormattedCitation" : "[14]" }, "properties" : { "noteIndex" : 0 }, "schema" : "https://github.com/citation-style-language/schema/raw/master/csl-citation.json" }</w:instrText>
      </w:r>
      <w:r w:rsidR="000626E0">
        <w:rPr>
          <w:rFonts w:eastAsia="Calibri"/>
          <w:lang w:eastAsia="id-ID"/>
        </w:rPr>
        <w:fldChar w:fldCharType="separate"/>
      </w:r>
      <w:r w:rsidR="00B432A9" w:rsidRPr="00B432A9">
        <w:rPr>
          <w:rFonts w:eastAsia="Calibri"/>
          <w:noProof/>
          <w:lang w:eastAsia="id-ID"/>
        </w:rPr>
        <w:t xml:space="preserve">[15] </w:t>
      </w:r>
      <w:r w:rsidR="000626E0">
        <w:rPr>
          <w:rFonts w:eastAsia="Calibri"/>
          <w:lang w:eastAsia="id-ID"/>
        </w:rPr>
        <w:fldChar w:fldCharType="end"/>
      </w:r>
      <w:r>
        <w:rPr>
          <w:rFonts w:eastAsia="Calibri"/>
          <w:lang w:eastAsia="id-ID"/>
        </w:rPr>
        <w:t>:</w:t>
      </w:r>
    </w:p>
    <w:p w:rsidR="009F7DC0" w:rsidRDefault="009F7DC0" w:rsidP="009F7DC0">
      <w:pPr>
        <w:autoSpaceDE w:val="0"/>
        <w:autoSpaceDN w:val="0"/>
        <w:adjustRightInd w:val="0"/>
        <w:rPr>
          <w:rFonts w:eastAsia="Calibri"/>
          <w:lang w:eastAsia="id-ID"/>
        </w:rPr>
      </w:pPr>
      <w:r>
        <w:rPr>
          <w:rFonts w:eastAsia="Calibri"/>
          <w:lang w:eastAsia="id-ID"/>
        </w:rPr>
        <w:t>1 = Very bad</w:t>
      </w:r>
    </w:p>
    <w:p w:rsidR="009F7DC0" w:rsidRDefault="009F7DC0" w:rsidP="009F7DC0">
      <w:pPr>
        <w:autoSpaceDE w:val="0"/>
        <w:autoSpaceDN w:val="0"/>
        <w:adjustRightInd w:val="0"/>
        <w:rPr>
          <w:rFonts w:eastAsia="Calibri"/>
          <w:lang w:eastAsia="id-ID"/>
        </w:rPr>
      </w:pPr>
      <w:r>
        <w:rPr>
          <w:rFonts w:eastAsia="Calibri"/>
          <w:lang w:eastAsia="id-ID"/>
        </w:rPr>
        <w:t>2 = bad</w:t>
      </w:r>
    </w:p>
    <w:p w:rsidR="009F7DC0" w:rsidRDefault="009F7DC0" w:rsidP="009F7DC0">
      <w:pPr>
        <w:autoSpaceDE w:val="0"/>
        <w:autoSpaceDN w:val="0"/>
        <w:adjustRightInd w:val="0"/>
        <w:rPr>
          <w:rFonts w:eastAsia="Calibri"/>
          <w:lang w:eastAsia="id-ID"/>
        </w:rPr>
      </w:pPr>
      <w:r>
        <w:rPr>
          <w:rFonts w:eastAsia="Calibri"/>
          <w:lang w:eastAsia="id-ID"/>
        </w:rPr>
        <w:t>3 = sufficient</w:t>
      </w:r>
    </w:p>
    <w:p w:rsidR="009F7DC0" w:rsidRDefault="009F7DC0" w:rsidP="009F7DC0">
      <w:pPr>
        <w:autoSpaceDE w:val="0"/>
        <w:autoSpaceDN w:val="0"/>
        <w:adjustRightInd w:val="0"/>
        <w:rPr>
          <w:rFonts w:eastAsia="Calibri"/>
          <w:lang w:eastAsia="id-ID"/>
        </w:rPr>
      </w:pPr>
      <w:r>
        <w:rPr>
          <w:rFonts w:eastAsia="Calibri"/>
          <w:lang w:eastAsia="id-ID"/>
        </w:rPr>
        <w:lastRenderedPageBreak/>
        <w:t>4 = good</w:t>
      </w:r>
    </w:p>
    <w:p w:rsidR="009F7DC0" w:rsidRDefault="009F7DC0" w:rsidP="009F7DC0">
      <w:pPr>
        <w:autoSpaceDE w:val="0"/>
        <w:autoSpaceDN w:val="0"/>
        <w:adjustRightInd w:val="0"/>
        <w:rPr>
          <w:rFonts w:eastAsia="Calibri"/>
          <w:lang w:eastAsia="id-ID"/>
        </w:rPr>
      </w:pPr>
      <w:r>
        <w:rPr>
          <w:rFonts w:eastAsia="Calibri"/>
          <w:lang w:eastAsia="id-ID"/>
        </w:rPr>
        <w:t>5 = very good</w:t>
      </w:r>
    </w:p>
    <w:p w:rsidR="009F7DC0" w:rsidRDefault="009F7DC0" w:rsidP="009F7DC0">
      <w:pPr>
        <w:autoSpaceDE w:val="0"/>
        <w:autoSpaceDN w:val="0"/>
        <w:adjustRightInd w:val="0"/>
        <w:rPr>
          <w:rFonts w:eastAsia="Calibri"/>
          <w:lang w:eastAsia="id-ID"/>
        </w:rPr>
      </w:pPr>
    </w:p>
    <w:p w:rsidR="009F7DC0" w:rsidRDefault="009F7DC0" w:rsidP="009F7DC0">
      <w:pPr>
        <w:autoSpaceDE w:val="0"/>
        <w:autoSpaceDN w:val="0"/>
        <w:adjustRightInd w:val="0"/>
        <w:rPr>
          <w:rFonts w:eastAsia="Calibri"/>
          <w:lang w:eastAsia="id-ID"/>
        </w:rPr>
      </w:pPr>
      <w:r>
        <w:rPr>
          <w:rFonts w:eastAsia="Calibri"/>
          <w:lang w:eastAsia="id-ID"/>
        </w:rPr>
        <w:t>The importance rating for each criterion is assessed from 1 to 5, namely:</w:t>
      </w:r>
    </w:p>
    <w:p w:rsidR="009F7DC0" w:rsidRDefault="009F7DC0" w:rsidP="009F7DC0">
      <w:pPr>
        <w:autoSpaceDE w:val="0"/>
        <w:autoSpaceDN w:val="0"/>
        <w:adjustRightInd w:val="0"/>
        <w:rPr>
          <w:rFonts w:eastAsia="Calibri"/>
          <w:lang w:eastAsia="id-ID"/>
        </w:rPr>
      </w:pPr>
      <w:r>
        <w:rPr>
          <w:rFonts w:eastAsia="Calibri"/>
          <w:lang w:eastAsia="id-ID"/>
        </w:rPr>
        <w:t>1 = Very low</w:t>
      </w:r>
    </w:p>
    <w:p w:rsidR="009F7DC0" w:rsidRDefault="009F7DC0" w:rsidP="009F7DC0">
      <w:pPr>
        <w:autoSpaceDE w:val="0"/>
        <w:autoSpaceDN w:val="0"/>
        <w:adjustRightInd w:val="0"/>
        <w:rPr>
          <w:rFonts w:eastAsia="Calibri"/>
          <w:lang w:eastAsia="id-ID"/>
        </w:rPr>
      </w:pPr>
      <w:r>
        <w:rPr>
          <w:rFonts w:eastAsia="Calibri"/>
          <w:lang w:eastAsia="id-ID"/>
        </w:rPr>
        <w:t>2 = low</w:t>
      </w:r>
    </w:p>
    <w:p w:rsidR="009F7DC0" w:rsidRDefault="009F7DC0" w:rsidP="009F7DC0">
      <w:pPr>
        <w:autoSpaceDE w:val="0"/>
        <w:autoSpaceDN w:val="0"/>
        <w:adjustRightInd w:val="0"/>
        <w:rPr>
          <w:rFonts w:eastAsia="Calibri"/>
          <w:lang w:eastAsia="id-ID"/>
        </w:rPr>
      </w:pPr>
      <w:r>
        <w:rPr>
          <w:rFonts w:eastAsia="Calibri"/>
          <w:lang w:eastAsia="id-ID"/>
        </w:rPr>
        <w:t>3 = sufficient</w:t>
      </w:r>
    </w:p>
    <w:p w:rsidR="009F7DC0" w:rsidRDefault="009F7DC0" w:rsidP="009F7DC0">
      <w:pPr>
        <w:autoSpaceDE w:val="0"/>
        <w:autoSpaceDN w:val="0"/>
        <w:adjustRightInd w:val="0"/>
        <w:rPr>
          <w:rFonts w:eastAsia="Calibri"/>
          <w:lang w:eastAsia="id-ID"/>
        </w:rPr>
      </w:pPr>
      <w:r>
        <w:rPr>
          <w:rFonts w:eastAsia="Calibri"/>
          <w:lang w:eastAsia="id-ID"/>
        </w:rPr>
        <w:t>4 = high</w:t>
      </w:r>
    </w:p>
    <w:p w:rsidR="00911ADA" w:rsidRPr="00911ADA" w:rsidRDefault="009F7DC0" w:rsidP="009F7DC0">
      <w:pPr>
        <w:widowControl w:val="0"/>
        <w:jc w:val="both"/>
      </w:pPr>
      <w:r>
        <w:rPr>
          <w:rFonts w:eastAsia="Calibri"/>
          <w:lang w:eastAsia="id-ID"/>
        </w:rPr>
        <w:t>5 = very high</w:t>
      </w:r>
    </w:p>
    <w:p w:rsidR="00911ADA" w:rsidRPr="00911ADA" w:rsidRDefault="00911ADA" w:rsidP="00911ADA">
      <w:pPr>
        <w:widowControl w:val="0"/>
        <w:ind w:firstLine="709"/>
        <w:jc w:val="both"/>
      </w:pPr>
    </w:p>
    <w:p w:rsidR="00336B1F" w:rsidRPr="009F7DC0" w:rsidRDefault="009F7DC0" w:rsidP="009F7DC0">
      <w:pPr>
        <w:widowControl w:val="0"/>
        <w:jc w:val="center"/>
      </w:pPr>
      <w:r w:rsidRPr="009F7DC0">
        <w:t>Table 1. Instrument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652"/>
        <w:gridCol w:w="849"/>
        <w:gridCol w:w="975"/>
        <w:gridCol w:w="610"/>
        <w:gridCol w:w="705"/>
      </w:tblGrid>
      <w:tr w:rsidR="00D939C3" w:rsidRPr="004F79E3" w:rsidTr="002E349B">
        <w:tc>
          <w:tcPr>
            <w:tcW w:w="450" w:type="dxa"/>
          </w:tcPr>
          <w:p w:rsidR="00D939C3" w:rsidRPr="004F79E3" w:rsidRDefault="00D939C3" w:rsidP="004F79E3">
            <w:pPr>
              <w:widowControl w:val="0"/>
              <w:jc w:val="both"/>
              <w:rPr>
                <w:b/>
                <w:sz w:val="22"/>
                <w:szCs w:val="22"/>
              </w:rPr>
            </w:pPr>
            <w:r w:rsidRPr="004F79E3">
              <w:rPr>
                <w:b/>
                <w:sz w:val="22"/>
                <w:szCs w:val="22"/>
              </w:rPr>
              <w:t>No</w:t>
            </w:r>
          </w:p>
        </w:tc>
        <w:tc>
          <w:tcPr>
            <w:tcW w:w="652" w:type="dxa"/>
          </w:tcPr>
          <w:p w:rsidR="00D939C3" w:rsidRPr="004F79E3" w:rsidRDefault="00D939C3" w:rsidP="004F79E3">
            <w:pPr>
              <w:widowControl w:val="0"/>
              <w:jc w:val="both"/>
              <w:rPr>
                <w:b/>
                <w:sz w:val="22"/>
                <w:szCs w:val="22"/>
              </w:rPr>
            </w:pPr>
            <w:r w:rsidRPr="004F79E3">
              <w:rPr>
                <w:b/>
                <w:sz w:val="22"/>
                <w:szCs w:val="22"/>
              </w:rPr>
              <w:t>Code</w:t>
            </w:r>
          </w:p>
        </w:tc>
        <w:tc>
          <w:tcPr>
            <w:tcW w:w="849" w:type="dxa"/>
          </w:tcPr>
          <w:p w:rsidR="00D939C3" w:rsidRPr="004F79E3" w:rsidRDefault="00D939C3" w:rsidP="004F79E3">
            <w:pPr>
              <w:widowControl w:val="0"/>
              <w:jc w:val="both"/>
              <w:rPr>
                <w:b/>
                <w:sz w:val="22"/>
                <w:szCs w:val="22"/>
              </w:rPr>
            </w:pPr>
            <w:r w:rsidRPr="004F79E3">
              <w:rPr>
                <w:b/>
                <w:sz w:val="22"/>
                <w:szCs w:val="22"/>
              </w:rPr>
              <w:t>Criteria</w:t>
            </w:r>
          </w:p>
        </w:tc>
        <w:tc>
          <w:tcPr>
            <w:tcW w:w="975" w:type="dxa"/>
          </w:tcPr>
          <w:p w:rsidR="00D939C3" w:rsidRPr="004F79E3" w:rsidRDefault="00D939C3" w:rsidP="004F79E3">
            <w:pPr>
              <w:widowControl w:val="0"/>
              <w:jc w:val="both"/>
              <w:rPr>
                <w:b/>
                <w:sz w:val="22"/>
                <w:szCs w:val="22"/>
              </w:rPr>
            </w:pPr>
            <w:r w:rsidRPr="004F79E3">
              <w:rPr>
                <w:b/>
                <w:sz w:val="22"/>
                <w:szCs w:val="22"/>
              </w:rPr>
              <w:t>Scale</w:t>
            </w:r>
          </w:p>
        </w:tc>
        <w:tc>
          <w:tcPr>
            <w:tcW w:w="610" w:type="dxa"/>
          </w:tcPr>
          <w:p w:rsidR="00D939C3" w:rsidRPr="004F79E3" w:rsidRDefault="00D939C3" w:rsidP="004F79E3">
            <w:pPr>
              <w:widowControl w:val="0"/>
              <w:jc w:val="both"/>
              <w:rPr>
                <w:b/>
                <w:sz w:val="22"/>
                <w:szCs w:val="22"/>
              </w:rPr>
            </w:pPr>
            <w:r w:rsidRPr="004F79E3">
              <w:rPr>
                <w:b/>
                <w:sz w:val="22"/>
                <w:szCs w:val="22"/>
              </w:rPr>
              <w:t>Mark</w:t>
            </w:r>
          </w:p>
        </w:tc>
        <w:tc>
          <w:tcPr>
            <w:tcW w:w="705" w:type="dxa"/>
          </w:tcPr>
          <w:p w:rsidR="00D939C3" w:rsidRPr="004F79E3" w:rsidRDefault="00D939C3" w:rsidP="004F79E3">
            <w:pPr>
              <w:widowControl w:val="0"/>
              <w:jc w:val="both"/>
              <w:rPr>
                <w:b/>
                <w:sz w:val="22"/>
                <w:szCs w:val="22"/>
              </w:rPr>
            </w:pPr>
            <w:r w:rsidRPr="004F79E3">
              <w:rPr>
                <w:b/>
                <w:sz w:val="22"/>
                <w:szCs w:val="22"/>
              </w:rPr>
              <w:t>Weight</w:t>
            </w:r>
          </w:p>
        </w:tc>
      </w:tr>
      <w:tr w:rsidR="00D939C3" w:rsidRPr="004F79E3" w:rsidTr="002E349B">
        <w:tc>
          <w:tcPr>
            <w:tcW w:w="450" w:type="dxa"/>
          </w:tcPr>
          <w:p w:rsidR="00D939C3" w:rsidRPr="004F79E3" w:rsidRDefault="00D939C3" w:rsidP="004F79E3">
            <w:pPr>
              <w:widowControl w:val="0"/>
              <w:jc w:val="both"/>
              <w:rPr>
                <w:sz w:val="22"/>
                <w:szCs w:val="22"/>
              </w:rPr>
            </w:pPr>
            <w:r w:rsidRPr="004F79E3">
              <w:rPr>
                <w:sz w:val="22"/>
                <w:szCs w:val="22"/>
              </w:rPr>
              <w:t>1</w:t>
            </w:r>
          </w:p>
        </w:tc>
        <w:tc>
          <w:tcPr>
            <w:tcW w:w="652" w:type="dxa"/>
          </w:tcPr>
          <w:p w:rsidR="00D939C3" w:rsidRPr="004F79E3" w:rsidRDefault="00D939C3" w:rsidP="004F79E3">
            <w:pPr>
              <w:widowControl w:val="0"/>
              <w:jc w:val="both"/>
              <w:rPr>
                <w:sz w:val="22"/>
                <w:szCs w:val="22"/>
              </w:rPr>
            </w:pPr>
            <w:r w:rsidRPr="004F79E3">
              <w:rPr>
                <w:sz w:val="22"/>
                <w:szCs w:val="22"/>
              </w:rPr>
              <w:t>C1</w:t>
            </w:r>
          </w:p>
        </w:tc>
        <w:tc>
          <w:tcPr>
            <w:tcW w:w="849" w:type="dxa"/>
          </w:tcPr>
          <w:p w:rsidR="00D939C3" w:rsidRPr="004F79E3" w:rsidRDefault="00D939C3" w:rsidP="00457B37">
            <w:pPr>
              <w:widowControl w:val="0"/>
              <w:jc w:val="both"/>
              <w:rPr>
                <w:sz w:val="22"/>
                <w:szCs w:val="22"/>
              </w:rPr>
            </w:pPr>
            <w:r w:rsidRPr="004F79E3">
              <w:rPr>
                <w:sz w:val="22"/>
                <w:szCs w:val="22"/>
              </w:rPr>
              <w:t>Academic Value</w:t>
            </w:r>
          </w:p>
        </w:tc>
        <w:tc>
          <w:tcPr>
            <w:tcW w:w="975" w:type="dxa"/>
          </w:tcPr>
          <w:p w:rsidR="00D939C3" w:rsidRPr="004F79E3" w:rsidRDefault="00D939C3" w:rsidP="004F79E3">
            <w:pPr>
              <w:widowControl w:val="0"/>
              <w:jc w:val="both"/>
              <w:rPr>
                <w:sz w:val="22"/>
                <w:szCs w:val="22"/>
              </w:rPr>
            </w:pPr>
            <w:r w:rsidRPr="004F79E3">
              <w:rPr>
                <w:sz w:val="22"/>
                <w:szCs w:val="22"/>
              </w:rPr>
              <w:t>100-91</w:t>
            </w:r>
          </w:p>
          <w:p w:rsidR="00D939C3" w:rsidRPr="004F79E3" w:rsidRDefault="00D939C3" w:rsidP="004F79E3">
            <w:pPr>
              <w:widowControl w:val="0"/>
              <w:jc w:val="both"/>
              <w:rPr>
                <w:sz w:val="22"/>
                <w:szCs w:val="22"/>
              </w:rPr>
            </w:pPr>
            <w:r w:rsidRPr="004F79E3">
              <w:rPr>
                <w:sz w:val="22"/>
                <w:szCs w:val="22"/>
              </w:rPr>
              <w:t>90-81</w:t>
            </w:r>
          </w:p>
          <w:p w:rsidR="00D939C3" w:rsidRPr="004F79E3" w:rsidRDefault="00D939C3" w:rsidP="004F79E3">
            <w:pPr>
              <w:widowControl w:val="0"/>
              <w:jc w:val="both"/>
              <w:rPr>
                <w:sz w:val="22"/>
                <w:szCs w:val="22"/>
              </w:rPr>
            </w:pPr>
            <w:r w:rsidRPr="004F79E3">
              <w:rPr>
                <w:sz w:val="22"/>
                <w:szCs w:val="22"/>
              </w:rPr>
              <w:t>80-71</w:t>
            </w:r>
          </w:p>
          <w:p w:rsidR="00D939C3" w:rsidRPr="004F79E3" w:rsidRDefault="00D939C3" w:rsidP="004F79E3">
            <w:pPr>
              <w:widowControl w:val="0"/>
              <w:jc w:val="both"/>
              <w:rPr>
                <w:sz w:val="22"/>
                <w:szCs w:val="22"/>
              </w:rPr>
            </w:pPr>
            <w:r w:rsidRPr="004F79E3">
              <w:rPr>
                <w:sz w:val="22"/>
                <w:szCs w:val="22"/>
              </w:rPr>
              <w:t>70-61</w:t>
            </w:r>
          </w:p>
          <w:p w:rsidR="00D939C3" w:rsidRPr="004F79E3" w:rsidRDefault="00D939C3" w:rsidP="004F79E3">
            <w:pPr>
              <w:widowControl w:val="0"/>
              <w:jc w:val="both"/>
              <w:rPr>
                <w:sz w:val="22"/>
                <w:szCs w:val="22"/>
              </w:rPr>
            </w:pPr>
            <w:r w:rsidRPr="004F79E3">
              <w:rPr>
                <w:sz w:val="22"/>
                <w:szCs w:val="22"/>
              </w:rPr>
              <w:t>60-51</w:t>
            </w:r>
          </w:p>
        </w:tc>
        <w:tc>
          <w:tcPr>
            <w:tcW w:w="610" w:type="dxa"/>
          </w:tcPr>
          <w:p w:rsidR="00D939C3" w:rsidRPr="004F79E3" w:rsidRDefault="00D939C3" w:rsidP="004F79E3">
            <w:pPr>
              <w:widowControl w:val="0"/>
              <w:jc w:val="both"/>
              <w:rPr>
                <w:sz w:val="22"/>
                <w:szCs w:val="22"/>
              </w:rPr>
            </w:pPr>
            <w:r w:rsidRPr="004F79E3">
              <w:rPr>
                <w:sz w:val="22"/>
                <w:szCs w:val="22"/>
              </w:rPr>
              <w:t>5</w:t>
            </w:r>
          </w:p>
          <w:p w:rsidR="00D939C3" w:rsidRPr="004F79E3" w:rsidRDefault="00D939C3" w:rsidP="004F79E3">
            <w:pPr>
              <w:widowControl w:val="0"/>
              <w:jc w:val="both"/>
              <w:rPr>
                <w:sz w:val="22"/>
                <w:szCs w:val="22"/>
              </w:rPr>
            </w:pPr>
            <w:r w:rsidRPr="004F79E3">
              <w:rPr>
                <w:sz w:val="22"/>
                <w:szCs w:val="22"/>
              </w:rPr>
              <w:t>4</w:t>
            </w:r>
          </w:p>
          <w:p w:rsidR="00D939C3" w:rsidRPr="004F79E3" w:rsidRDefault="00D939C3" w:rsidP="004F79E3">
            <w:pPr>
              <w:widowControl w:val="0"/>
              <w:jc w:val="both"/>
              <w:rPr>
                <w:sz w:val="22"/>
                <w:szCs w:val="22"/>
              </w:rPr>
            </w:pPr>
            <w:r w:rsidRPr="004F79E3">
              <w:rPr>
                <w:sz w:val="22"/>
                <w:szCs w:val="22"/>
              </w:rPr>
              <w:t>3</w:t>
            </w:r>
          </w:p>
          <w:p w:rsidR="00D939C3" w:rsidRPr="004F79E3" w:rsidRDefault="00D939C3" w:rsidP="004F79E3">
            <w:pPr>
              <w:widowControl w:val="0"/>
              <w:jc w:val="both"/>
              <w:rPr>
                <w:sz w:val="22"/>
                <w:szCs w:val="22"/>
              </w:rPr>
            </w:pPr>
            <w:r w:rsidRPr="004F79E3">
              <w:rPr>
                <w:sz w:val="22"/>
                <w:szCs w:val="22"/>
              </w:rPr>
              <w:t>2</w:t>
            </w:r>
          </w:p>
          <w:p w:rsidR="00D939C3" w:rsidRPr="004F79E3" w:rsidRDefault="00D939C3" w:rsidP="004F79E3">
            <w:pPr>
              <w:widowControl w:val="0"/>
              <w:jc w:val="both"/>
              <w:rPr>
                <w:sz w:val="22"/>
                <w:szCs w:val="22"/>
              </w:rPr>
            </w:pPr>
            <w:r w:rsidRPr="004F79E3">
              <w:rPr>
                <w:sz w:val="22"/>
                <w:szCs w:val="22"/>
              </w:rPr>
              <w:t>1</w:t>
            </w:r>
          </w:p>
        </w:tc>
        <w:tc>
          <w:tcPr>
            <w:tcW w:w="705" w:type="dxa"/>
          </w:tcPr>
          <w:p w:rsidR="00D939C3" w:rsidRPr="004F79E3" w:rsidRDefault="00D939C3" w:rsidP="004F79E3">
            <w:pPr>
              <w:widowControl w:val="0"/>
              <w:jc w:val="both"/>
              <w:rPr>
                <w:sz w:val="22"/>
                <w:szCs w:val="22"/>
              </w:rPr>
            </w:pPr>
            <w:r w:rsidRPr="004F79E3">
              <w:rPr>
                <w:sz w:val="22"/>
                <w:szCs w:val="22"/>
              </w:rPr>
              <w:t>50</w:t>
            </w:r>
          </w:p>
        </w:tc>
      </w:tr>
      <w:tr w:rsidR="00D939C3" w:rsidRPr="004F79E3" w:rsidTr="002E349B">
        <w:tc>
          <w:tcPr>
            <w:tcW w:w="450" w:type="dxa"/>
          </w:tcPr>
          <w:p w:rsidR="00D939C3" w:rsidRPr="004F79E3" w:rsidRDefault="00D939C3" w:rsidP="004F79E3">
            <w:pPr>
              <w:widowControl w:val="0"/>
              <w:jc w:val="both"/>
              <w:rPr>
                <w:sz w:val="22"/>
                <w:szCs w:val="22"/>
              </w:rPr>
            </w:pPr>
            <w:r w:rsidRPr="004F79E3">
              <w:rPr>
                <w:sz w:val="22"/>
                <w:szCs w:val="22"/>
              </w:rPr>
              <w:t>2</w:t>
            </w:r>
          </w:p>
        </w:tc>
        <w:tc>
          <w:tcPr>
            <w:tcW w:w="652" w:type="dxa"/>
          </w:tcPr>
          <w:p w:rsidR="00D939C3" w:rsidRPr="004F79E3" w:rsidRDefault="00D939C3" w:rsidP="004F79E3">
            <w:pPr>
              <w:widowControl w:val="0"/>
              <w:jc w:val="both"/>
              <w:rPr>
                <w:sz w:val="22"/>
                <w:szCs w:val="22"/>
              </w:rPr>
            </w:pPr>
            <w:r w:rsidRPr="004F79E3">
              <w:rPr>
                <w:sz w:val="22"/>
                <w:szCs w:val="22"/>
              </w:rPr>
              <w:t>C2</w:t>
            </w:r>
          </w:p>
        </w:tc>
        <w:tc>
          <w:tcPr>
            <w:tcW w:w="849" w:type="dxa"/>
          </w:tcPr>
          <w:p w:rsidR="00D939C3" w:rsidRPr="004F79E3" w:rsidRDefault="00457B37" w:rsidP="004F79E3">
            <w:pPr>
              <w:widowControl w:val="0"/>
              <w:jc w:val="both"/>
              <w:rPr>
                <w:sz w:val="22"/>
                <w:szCs w:val="22"/>
              </w:rPr>
            </w:pPr>
            <w:r>
              <w:rPr>
                <w:sz w:val="22"/>
                <w:szCs w:val="22"/>
              </w:rPr>
              <w:t>Attitude</w:t>
            </w:r>
          </w:p>
        </w:tc>
        <w:tc>
          <w:tcPr>
            <w:tcW w:w="975" w:type="dxa"/>
          </w:tcPr>
          <w:p w:rsidR="00D939C3" w:rsidRPr="004F79E3" w:rsidRDefault="00D939C3" w:rsidP="004F79E3">
            <w:pPr>
              <w:widowControl w:val="0"/>
              <w:jc w:val="both"/>
              <w:rPr>
                <w:sz w:val="22"/>
                <w:szCs w:val="22"/>
              </w:rPr>
            </w:pPr>
            <w:r w:rsidRPr="004F79E3">
              <w:rPr>
                <w:sz w:val="22"/>
                <w:szCs w:val="22"/>
              </w:rPr>
              <w:t>Very dilligent</w:t>
            </w:r>
          </w:p>
          <w:p w:rsidR="00D939C3" w:rsidRPr="004F79E3" w:rsidRDefault="00D939C3" w:rsidP="004F79E3">
            <w:pPr>
              <w:widowControl w:val="0"/>
              <w:jc w:val="both"/>
              <w:rPr>
                <w:sz w:val="22"/>
                <w:szCs w:val="22"/>
              </w:rPr>
            </w:pPr>
            <w:r w:rsidRPr="004F79E3">
              <w:rPr>
                <w:sz w:val="22"/>
                <w:szCs w:val="22"/>
              </w:rPr>
              <w:t>Diligent</w:t>
            </w:r>
          </w:p>
          <w:p w:rsidR="00D939C3" w:rsidRPr="004F79E3" w:rsidRDefault="00D939C3" w:rsidP="004F79E3">
            <w:pPr>
              <w:widowControl w:val="0"/>
              <w:jc w:val="both"/>
              <w:rPr>
                <w:sz w:val="22"/>
                <w:szCs w:val="22"/>
              </w:rPr>
            </w:pPr>
            <w:r w:rsidRPr="004F79E3">
              <w:rPr>
                <w:sz w:val="22"/>
                <w:szCs w:val="22"/>
              </w:rPr>
              <w:t>Not Diligent</w:t>
            </w:r>
          </w:p>
          <w:p w:rsidR="00D939C3" w:rsidRPr="004F79E3" w:rsidRDefault="00D939C3" w:rsidP="004F79E3">
            <w:pPr>
              <w:widowControl w:val="0"/>
              <w:jc w:val="both"/>
              <w:rPr>
                <w:sz w:val="22"/>
                <w:szCs w:val="22"/>
              </w:rPr>
            </w:pPr>
            <w:r w:rsidRPr="004F79E3">
              <w:rPr>
                <w:sz w:val="22"/>
                <w:szCs w:val="22"/>
              </w:rPr>
              <w:t>Seldom</w:t>
            </w:r>
          </w:p>
          <w:p w:rsidR="00D939C3" w:rsidRPr="004F79E3" w:rsidRDefault="00D939C3" w:rsidP="004F79E3">
            <w:pPr>
              <w:widowControl w:val="0"/>
              <w:jc w:val="both"/>
              <w:rPr>
                <w:sz w:val="22"/>
                <w:szCs w:val="22"/>
              </w:rPr>
            </w:pPr>
            <w:r w:rsidRPr="004F79E3">
              <w:rPr>
                <w:sz w:val="22"/>
                <w:szCs w:val="22"/>
              </w:rPr>
              <w:t>Not at all</w:t>
            </w:r>
          </w:p>
        </w:tc>
        <w:tc>
          <w:tcPr>
            <w:tcW w:w="610" w:type="dxa"/>
          </w:tcPr>
          <w:p w:rsidR="00D939C3" w:rsidRPr="004F79E3" w:rsidRDefault="00D939C3" w:rsidP="004F79E3">
            <w:pPr>
              <w:widowControl w:val="0"/>
              <w:jc w:val="both"/>
              <w:rPr>
                <w:sz w:val="22"/>
                <w:szCs w:val="22"/>
              </w:rPr>
            </w:pPr>
            <w:r w:rsidRPr="004F79E3">
              <w:rPr>
                <w:sz w:val="22"/>
                <w:szCs w:val="22"/>
              </w:rPr>
              <w:t>5</w:t>
            </w:r>
          </w:p>
          <w:p w:rsidR="00D939C3" w:rsidRPr="004F79E3" w:rsidRDefault="00D939C3" w:rsidP="004F79E3">
            <w:pPr>
              <w:widowControl w:val="0"/>
              <w:jc w:val="both"/>
              <w:rPr>
                <w:sz w:val="22"/>
                <w:szCs w:val="22"/>
              </w:rPr>
            </w:pPr>
          </w:p>
          <w:p w:rsidR="00D939C3" w:rsidRPr="004F79E3" w:rsidRDefault="00D939C3" w:rsidP="004F79E3">
            <w:pPr>
              <w:widowControl w:val="0"/>
              <w:jc w:val="both"/>
              <w:rPr>
                <w:sz w:val="22"/>
                <w:szCs w:val="22"/>
              </w:rPr>
            </w:pPr>
            <w:r w:rsidRPr="004F79E3">
              <w:rPr>
                <w:sz w:val="22"/>
                <w:szCs w:val="22"/>
              </w:rPr>
              <w:t>4</w:t>
            </w:r>
          </w:p>
          <w:p w:rsidR="00D939C3" w:rsidRPr="004F79E3" w:rsidRDefault="00D939C3" w:rsidP="004F79E3">
            <w:pPr>
              <w:widowControl w:val="0"/>
              <w:jc w:val="both"/>
              <w:rPr>
                <w:sz w:val="22"/>
                <w:szCs w:val="22"/>
              </w:rPr>
            </w:pPr>
            <w:r w:rsidRPr="004F79E3">
              <w:rPr>
                <w:sz w:val="22"/>
                <w:szCs w:val="22"/>
              </w:rPr>
              <w:t>3</w:t>
            </w:r>
          </w:p>
          <w:p w:rsidR="00D939C3" w:rsidRPr="004F79E3" w:rsidRDefault="00D939C3" w:rsidP="004F79E3">
            <w:pPr>
              <w:widowControl w:val="0"/>
              <w:jc w:val="both"/>
              <w:rPr>
                <w:sz w:val="22"/>
                <w:szCs w:val="22"/>
              </w:rPr>
            </w:pPr>
          </w:p>
          <w:p w:rsidR="00D939C3" w:rsidRPr="004F79E3" w:rsidRDefault="00D939C3" w:rsidP="004F79E3">
            <w:pPr>
              <w:widowControl w:val="0"/>
              <w:jc w:val="both"/>
              <w:rPr>
                <w:sz w:val="22"/>
                <w:szCs w:val="22"/>
              </w:rPr>
            </w:pPr>
            <w:r w:rsidRPr="004F79E3">
              <w:rPr>
                <w:sz w:val="22"/>
                <w:szCs w:val="22"/>
              </w:rPr>
              <w:t>2</w:t>
            </w:r>
          </w:p>
          <w:p w:rsidR="00D939C3" w:rsidRPr="004F79E3" w:rsidRDefault="00D939C3" w:rsidP="004F79E3">
            <w:pPr>
              <w:widowControl w:val="0"/>
              <w:jc w:val="both"/>
              <w:rPr>
                <w:sz w:val="22"/>
                <w:szCs w:val="22"/>
              </w:rPr>
            </w:pPr>
            <w:r w:rsidRPr="004F79E3">
              <w:rPr>
                <w:sz w:val="22"/>
                <w:szCs w:val="22"/>
              </w:rPr>
              <w:t>1</w:t>
            </w:r>
          </w:p>
        </w:tc>
        <w:tc>
          <w:tcPr>
            <w:tcW w:w="705" w:type="dxa"/>
          </w:tcPr>
          <w:p w:rsidR="00D939C3" w:rsidRPr="004F79E3" w:rsidRDefault="00D939C3" w:rsidP="004F79E3">
            <w:pPr>
              <w:widowControl w:val="0"/>
              <w:jc w:val="both"/>
              <w:rPr>
                <w:sz w:val="22"/>
                <w:szCs w:val="22"/>
              </w:rPr>
            </w:pPr>
            <w:r w:rsidRPr="004F79E3">
              <w:rPr>
                <w:sz w:val="22"/>
                <w:szCs w:val="22"/>
              </w:rPr>
              <w:t>40</w:t>
            </w:r>
          </w:p>
        </w:tc>
      </w:tr>
      <w:tr w:rsidR="00D939C3" w:rsidRPr="004F79E3" w:rsidTr="002E349B">
        <w:tc>
          <w:tcPr>
            <w:tcW w:w="450" w:type="dxa"/>
          </w:tcPr>
          <w:p w:rsidR="00D939C3" w:rsidRPr="004F79E3" w:rsidRDefault="00D939C3" w:rsidP="004F79E3">
            <w:pPr>
              <w:widowControl w:val="0"/>
              <w:jc w:val="both"/>
              <w:rPr>
                <w:sz w:val="22"/>
                <w:szCs w:val="22"/>
              </w:rPr>
            </w:pPr>
            <w:r w:rsidRPr="004F79E3">
              <w:rPr>
                <w:sz w:val="22"/>
                <w:szCs w:val="22"/>
              </w:rPr>
              <w:t>3</w:t>
            </w:r>
          </w:p>
        </w:tc>
        <w:tc>
          <w:tcPr>
            <w:tcW w:w="652" w:type="dxa"/>
          </w:tcPr>
          <w:p w:rsidR="00D939C3" w:rsidRPr="004F79E3" w:rsidRDefault="00D939C3" w:rsidP="004F79E3">
            <w:pPr>
              <w:widowControl w:val="0"/>
              <w:jc w:val="both"/>
              <w:rPr>
                <w:sz w:val="22"/>
                <w:szCs w:val="22"/>
              </w:rPr>
            </w:pPr>
            <w:r w:rsidRPr="004F79E3">
              <w:rPr>
                <w:sz w:val="22"/>
                <w:szCs w:val="22"/>
              </w:rPr>
              <w:t>C3</w:t>
            </w:r>
          </w:p>
        </w:tc>
        <w:tc>
          <w:tcPr>
            <w:tcW w:w="849" w:type="dxa"/>
          </w:tcPr>
          <w:p w:rsidR="00D939C3" w:rsidRPr="004F79E3" w:rsidRDefault="00457B37" w:rsidP="004F79E3">
            <w:pPr>
              <w:widowControl w:val="0"/>
              <w:jc w:val="both"/>
              <w:rPr>
                <w:sz w:val="22"/>
                <w:szCs w:val="22"/>
              </w:rPr>
            </w:pPr>
            <w:r>
              <w:rPr>
                <w:sz w:val="22"/>
                <w:szCs w:val="22"/>
              </w:rPr>
              <w:t>Responsibility</w:t>
            </w:r>
          </w:p>
        </w:tc>
        <w:tc>
          <w:tcPr>
            <w:tcW w:w="975" w:type="dxa"/>
          </w:tcPr>
          <w:p w:rsidR="00D939C3" w:rsidRPr="004F79E3" w:rsidRDefault="00D939C3" w:rsidP="004F79E3">
            <w:pPr>
              <w:widowControl w:val="0"/>
              <w:jc w:val="both"/>
              <w:rPr>
                <w:sz w:val="22"/>
                <w:szCs w:val="22"/>
              </w:rPr>
            </w:pPr>
            <w:r w:rsidRPr="004F79E3">
              <w:rPr>
                <w:sz w:val="22"/>
                <w:szCs w:val="22"/>
              </w:rPr>
              <w:t>Very active</w:t>
            </w:r>
          </w:p>
          <w:p w:rsidR="00D939C3" w:rsidRPr="004F79E3" w:rsidRDefault="00D939C3" w:rsidP="004F79E3">
            <w:pPr>
              <w:widowControl w:val="0"/>
              <w:jc w:val="both"/>
              <w:rPr>
                <w:sz w:val="22"/>
                <w:szCs w:val="22"/>
              </w:rPr>
            </w:pPr>
            <w:r w:rsidRPr="004F79E3">
              <w:rPr>
                <w:sz w:val="22"/>
                <w:szCs w:val="22"/>
              </w:rPr>
              <w:t>Active</w:t>
            </w:r>
          </w:p>
          <w:p w:rsidR="00D939C3" w:rsidRPr="004F79E3" w:rsidRDefault="00D939C3" w:rsidP="004F79E3">
            <w:pPr>
              <w:widowControl w:val="0"/>
              <w:jc w:val="both"/>
              <w:rPr>
                <w:sz w:val="22"/>
                <w:szCs w:val="22"/>
              </w:rPr>
            </w:pPr>
            <w:r w:rsidRPr="004F79E3">
              <w:rPr>
                <w:sz w:val="22"/>
                <w:szCs w:val="22"/>
              </w:rPr>
              <w:t>Currently</w:t>
            </w:r>
          </w:p>
          <w:p w:rsidR="00D939C3" w:rsidRPr="004F79E3" w:rsidRDefault="00D939C3" w:rsidP="004F79E3">
            <w:pPr>
              <w:widowControl w:val="0"/>
              <w:jc w:val="both"/>
              <w:rPr>
                <w:sz w:val="22"/>
                <w:szCs w:val="22"/>
              </w:rPr>
            </w:pPr>
            <w:r w:rsidRPr="004F79E3">
              <w:rPr>
                <w:sz w:val="22"/>
                <w:szCs w:val="22"/>
              </w:rPr>
              <w:t>Less active</w:t>
            </w:r>
          </w:p>
          <w:p w:rsidR="00D939C3" w:rsidRPr="004F79E3" w:rsidRDefault="00D939C3" w:rsidP="004F79E3">
            <w:pPr>
              <w:widowControl w:val="0"/>
              <w:jc w:val="both"/>
              <w:rPr>
                <w:sz w:val="22"/>
                <w:szCs w:val="22"/>
              </w:rPr>
            </w:pPr>
            <w:r w:rsidRPr="004F79E3">
              <w:rPr>
                <w:sz w:val="22"/>
                <w:szCs w:val="22"/>
              </w:rPr>
              <w:t>Not active</w:t>
            </w:r>
          </w:p>
        </w:tc>
        <w:tc>
          <w:tcPr>
            <w:tcW w:w="610" w:type="dxa"/>
          </w:tcPr>
          <w:p w:rsidR="00D939C3" w:rsidRPr="004F79E3" w:rsidRDefault="00D939C3" w:rsidP="004F79E3">
            <w:pPr>
              <w:widowControl w:val="0"/>
              <w:jc w:val="both"/>
              <w:rPr>
                <w:sz w:val="22"/>
                <w:szCs w:val="22"/>
              </w:rPr>
            </w:pPr>
            <w:r w:rsidRPr="004F79E3">
              <w:rPr>
                <w:sz w:val="22"/>
                <w:szCs w:val="22"/>
              </w:rPr>
              <w:t>5</w:t>
            </w:r>
          </w:p>
          <w:p w:rsidR="00D939C3" w:rsidRPr="004F79E3" w:rsidRDefault="00D939C3" w:rsidP="004F79E3">
            <w:pPr>
              <w:widowControl w:val="0"/>
              <w:jc w:val="both"/>
              <w:rPr>
                <w:sz w:val="22"/>
                <w:szCs w:val="22"/>
              </w:rPr>
            </w:pPr>
          </w:p>
          <w:p w:rsidR="00D939C3" w:rsidRPr="004F79E3" w:rsidRDefault="00D939C3" w:rsidP="004F79E3">
            <w:pPr>
              <w:widowControl w:val="0"/>
              <w:jc w:val="both"/>
              <w:rPr>
                <w:sz w:val="22"/>
                <w:szCs w:val="22"/>
              </w:rPr>
            </w:pPr>
            <w:r w:rsidRPr="004F79E3">
              <w:rPr>
                <w:sz w:val="22"/>
                <w:szCs w:val="22"/>
              </w:rPr>
              <w:t>4</w:t>
            </w:r>
          </w:p>
          <w:p w:rsidR="00D939C3" w:rsidRPr="004F79E3" w:rsidRDefault="00D939C3" w:rsidP="004F79E3">
            <w:pPr>
              <w:widowControl w:val="0"/>
              <w:jc w:val="both"/>
              <w:rPr>
                <w:sz w:val="22"/>
                <w:szCs w:val="22"/>
              </w:rPr>
            </w:pPr>
            <w:r w:rsidRPr="004F79E3">
              <w:rPr>
                <w:sz w:val="22"/>
                <w:szCs w:val="22"/>
              </w:rPr>
              <w:t>3</w:t>
            </w:r>
          </w:p>
          <w:p w:rsidR="00D939C3" w:rsidRPr="004F79E3" w:rsidRDefault="00D939C3" w:rsidP="004F79E3">
            <w:pPr>
              <w:widowControl w:val="0"/>
              <w:jc w:val="both"/>
              <w:rPr>
                <w:sz w:val="22"/>
                <w:szCs w:val="22"/>
              </w:rPr>
            </w:pPr>
            <w:r w:rsidRPr="004F79E3">
              <w:rPr>
                <w:sz w:val="22"/>
                <w:szCs w:val="22"/>
              </w:rPr>
              <w:t>2</w:t>
            </w:r>
          </w:p>
          <w:p w:rsidR="00D939C3" w:rsidRPr="004F79E3" w:rsidRDefault="00D939C3" w:rsidP="004F79E3">
            <w:pPr>
              <w:widowControl w:val="0"/>
              <w:jc w:val="both"/>
              <w:rPr>
                <w:sz w:val="22"/>
                <w:szCs w:val="22"/>
              </w:rPr>
            </w:pPr>
          </w:p>
          <w:p w:rsidR="00D939C3" w:rsidRPr="004F79E3" w:rsidRDefault="00D939C3" w:rsidP="004F79E3">
            <w:pPr>
              <w:widowControl w:val="0"/>
              <w:jc w:val="both"/>
              <w:rPr>
                <w:sz w:val="22"/>
                <w:szCs w:val="22"/>
              </w:rPr>
            </w:pPr>
            <w:r w:rsidRPr="004F79E3">
              <w:rPr>
                <w:sz w:val="22"/>
                <w:szCs w:val="22"/>
              </w:rPr>
              <w:t>1</w:t>
            </w:r>
          </w:p>
        </w:tc>
        <w:tc>
          <w:tcPr>
            <w:tcW w:w="705" w:type="dxa"/>
          </w:tcPr>
          <w:p w:rsidR="00D939C3" w:rsidRPr="004F79E3" w:rsidRDefault="00D939C3" w:rsidP="004F79E3">
            <w:pPr>
              <w:widowControl w:val="0"/>
              <w:jc w:val="both"/>
              <w:rPr>
                <w:sz w:val="22"/>
                <w:szCs w:val="22"/>
              </w:rPr>
            </w:pPr>
            <w:r w:rsidRPr="004F79E3">
              <w:rPr>
                <w:sz w:val="22"/>
                <w:szCs w:val="22"/>
              </w:rPr>
              <w:t>30</w:t>
            </w:r>
          </w:p>
        </w:tc>
      </w:tr>
    </w:tbl>
    <w:p w:rsidR="009F7DC0" w:rsidRDefault="009F7DC0" w:rsidP="00336B1F">
      <w:pPr>
        <w:widowControl w:val="0"/>
        <w:jc w:val="both"/>
        <w:rPr>
          <w:b/>
        </w:rPr>
      </w:pPr>
    </w:p>
    <w:p w:rsidR="00D939C3" w:rsidRDefault="00D939C3" w:rsidP="00D939C3">
      <w:pPr>
        <w:autoSpaceDE w:val="0"/>
        <w:autoSpaceDN w:val="0"/>
        <w:adjustRightInd w:val="0"/>
        <w:rPr>
          <w:rFonts w:eastAsia="Calibri"/>
          <w:i/>
          <w:iCs/>
          <w:lang w:eastAsia="id-ID"/>
        </w:rPr>
      </w:pPr>
      <w:r>
        <w:rPr>
          <w:rFonts w:eastAsia="Calibri"/>
          <w:i/>
          <w:iCs/>
          <w:lang w:eastAsia="id-ID"/>
        </w:rPr>
        <w:t>B. Research Instruments</w:t>
      </w:r>
    </w:p>
    <w:p w:rsidR="00D939C3" w:rsidRDefault="00D939C3" w:rsidP="00D939C3">
      <w:pPr>
        <w:autoSpaceDE w:val="0"/>
        <w:autoSpaceDN w:val="0"/>
        <w:adjustRightInd w:val="0"/>
        <w:ind w:firstLine="720"/>
        <w:jc w:val="both"/>
        <w:rPr>
          <w:rFonts w:eastAsia="Calibri"/>
          <w:lang w:eastAsia="id-ID"/>
        </w:rPr>
      </w:pPr>
      <w:r>
        <w:rPr>
          <w:rFonts w:eastAsia="Calibri"/>
          <w:lang w:eastAsia="id-ID"/>
        </w:rPr>
        <w:t>This research uses secondary data in the form of names of prospective students with achievements at school and criteria data used as instrumentation to obtain data in the process of selecting outstanding students.</w:t>
      </w:r>
    </w:p>
    <w:p w:rsidR="00D939C3" w:rsidRDefault="00D939C3" w:rsidP="00D939C3">
      <w:pPr>
        <w:widowControl w:val="0"/>
        <w:jc w:val="both"/>
        <w:rPr>
          <w:b/>
        </w:rPr>
      </w:pPr>
    </w:p>
    <w:p w:rsidR="00A57F3D" w:rsidRDefault="00A57F3D" w:rsidP="00D939C3">
      <w:pPr>
        <w:widowControl w:val="0"/>
        <w:jc w:val="both"/>
        <w:rPr>
          <w:b/>
        </w:rPr>
      </w:pPr>
    </w:p>
    <w:p w:rsidR="00A57F3D" w:rsidRDefault="00A57F3D" w:rsidP="00D939C3">
      <w:pPr>
        <w:widowControl w:val="0"/>
        <w:jc w:val="both"/>
        <w:rPr>
          <w:b/>
        </w:rPr>
      </w:pPr>
    </w:p>
    <w:p w:rsidR="00A57F3D" w:rsidRDefault="00A57F3D" w:rsidP="00D939C3">
      <w:pPr>
        <w:widowControl w:val="0"/>
        <w:jc w:val="both"/>
        <w:rPr>
          <w:b/>
        </w:rPr>
      </w:pPr>
    </w:p>
    <w:p w:rsidR="00336B1F" w:rsidRPr="001A550E" w:rsidRDefault="00336B1F" w:rsidP="00336B1F">
      <w:pPr>
        <w:widowControl w:val="0"/>
        <w:jc w:val="both"/>
        <w:rPr>
          <w:b/>
        </w:rPr>
      </w:pPr>
      <w:r w:rsidRPr="001A550E">
        <w:rPr>
          <w:b/>
        </w:rPr>
        <w:lastRenderedPageBreak/>
        <w:t>RESULTS AND DISCUSSION</w:t>
      </w:r>
    </w:p>
    <w:p w:rsidR="00336B1F" w:rsidRPr="001A550E" w:rsidRDefault="00336B1F" w:rsidP="00336B1F">
      <w:pPr>
        <w:widowControl w:val="0"/>
        <w:jc w:val="both"/>
        <w:rPr>
          <w:b/>
        </w:rPr>
      </w:pPr>
    </w:p>
    <w:p w:rsidR="00336B1F" w:rsidRPr="00AF7DB7" w:rsidRDefault="002E349B" w:rsidP="00AF7DB7">
      <w:pPr>
        <w:widowControl w:val="0"/>
        <w:autoSpaceDE w:val="0"/>
        <w:autoSpaceDN w:val="0"/>
        <w:adjustRightInd w:val="0"/>
        <w:ind w:firstLine="709"/>
        <w:jc w:val="both"/>
      </w:pPr>
      <w:r w:rsidRPr="002E349B">
        <w:rPr>
          <w:i/>
        </w:rPr>
        <w:t xml:space="preserve">Weighted Product </w:t>
      </w:r>
      <w:r w:rsidRPr="002E349B">
        <w:t xml:space="preserve">method uses multiplication to connect attribute ratings, where the rating of each attribute must first be raised to the power of the weight of the attribute in question. This process is the same as the normalization process. Preference for Ai alternatives (Lestari, 2013): </w:t>
      </w:r>
      <w:r w:rsidRPr="002E349B">
        <w:rPr>
          <w:i/>
        </w:rPr>
        <w:t xml:space="preserve">Weighted Product </w:t>
      </w:r>
      <w:r w:rsidRPr="002E349B">
        <w:t>(WP) The weighted product method is a method for completing Multi Attribute Decision Making (MADM). Weighted Product uses a multiplication technique to connect attribute ratings, where the rating of each attribute must first be raised to the power of the weight attribute in question. The criteria used in the decision support system for selecting outstanding students are:</w:t>
      </w:r>
    </w:p>
    <w:p w:rsidR="00AF7DB7" w:rsidRPr="00AF7DB7" w:rsidRDefault="00AF7DB7" w:rsidP="00AF7DB7">
      <w:pPr>
        <w:widowControl w:val="0"/>
        <w:jc w:val="both"/>
      </w:pPr>
      <w:r w:rsidRPr="00AF7DB7">
        <w:t>C1= Academic</w:t>
      </w:r>
    </w:p>
    <w:p w:rsidR="00AF7DB7" w:rsidRPr="00AF7DB7" w:rsidRDefault="00AF7DB7" w:rsidP="00AF7DB7">
      <w:pPr>
        <w:widowControl w:val="0"/>
        <w:jc w:val="both"/>
      </w:pPr>
      <w:r w:rsidRPr="00AF7DB7">
        <w:t>C2= Attitude</w:t>
      </w:r>
    </w:p>
    <w:p w:rsidR="00AF7DB7" w:rsidRPr="00AF7DB7" w:rsidRDefault="00AF7DB7" w:rsidP="00AF7DB7">
      <w:pPr>
        <w:widowControl w:val="0"/>
        <w:jc w:val="both"/>
      </w:pPr>
      <w:r w:rsidRPr="00AF7DB7">
        <w:t>C3= Responsibility</w:t>
      </w:r>
    </w:p>
    <w:p w:rsidR="00AF7DB7" w:rsidRDefault="00AF7DB7" w:rsidP="00AF7DB7">
      <w:pPr>
        <w:widowControl w:val="0"/>
        <w:jc w:val="both"/>
      </w:pPr>
    </w:p>
    <w:p w:rsidR="00AF7DB7" w:rsidRDefault="00AF7DB7" w:rsidP="00AF7DB7">
      <w:pPr>
        <w:autoSpaceDE w:val="0"/>
        <w:autoSpaceDN w:val="0"/>
        <w:adjustRightInd w:val="0"/>
        <w:jc w:val="both"/>
        <w:rPr>
          <w:rFonts w:eastAsia="Calibri"/>
          <w:lang w:eastAsia="id-ID"/>
        </w:rPr>
      </w:pPr>
      <w:r>
        <w:rPr>
          <w:rFonts w:eastAsia="Calibri"/>
          <w:lang w:eastAsia="id-ID"/>
        </w:rPr>
        <w:t>There are 3 prospective students who will be alternatives, namely:</w:t>
      </w:r>
    </w:p>
    <w:p w:rsidR="00AF7DB7" w:rsidRDefault="00AF7DB7" w:rsidP="00AF7DB7">
      <w:pPr>
        <w:autoSpaceDE w:val="0"/>
        <w:autoSpaceDN w:val="0"/>
        <w:adjustRightInd w:val="0"/>
        <w:rPr>
          <w:rFonts w:eastAsia="Calibri"/>
          <w:lang w:eastAsia="id-ID"/>
        </w:rPr>
      </w:pPr>
      <w:r>
        <w:rPr>
          <w:rFonts w:eastAsia="Calibri"/>
          <w:lang w:eastAsia="id-ID"/>
        </w:rPr>
        <w:t xml:space="preserve">A1 = </w:t>
      </w:r>
      <w:r w:rsidRPr="00112482">
        <w:t>Bella Syahfitri</w:t>
      </w:r>
    </w:p>
    <w:p w:rsidR="00AF7DB7" w:rsidRDefault="00AF7DB7" w:rsidP="00AF7DB7">
      <w:pPr>
        <w:autoSpaceDE w:val="0"/>
        <w:autoSpaceDN w:val="0"/>
        <w:adjustRightInd w:val="0"/>
        <w:rPr>
          <w:rFonts w:eastAsia="Calibri"/>
          <w:lang w:eastAsia="id-ID"/>
        </w:rPr>
      </w:pPr>
      <w:r>
        <w:rPr>
          <w:rFonts w:eastAsia="Calibri"/>
          <w:lang w:eastAsia="id-ID"/>
        </w:rPr>
        <w:t xml:space="preserve">A2 = </w:t>
      </w:r>
      <w:r w:rsidRPr="00112482">
        <w:t>Naila Firda Sari</w:t>
      </w:r>
    </w:p>
    <w:p w:rsidR="00AF7DB7" w:rsidRDefault="00AF7DB7" w:rsidP="00AF7DB7">
      <w:pPr>
        <w:autoSpaceDE w:val="0"/>
        <w:autoSpaceDN w:val="0"/>
        <w:adjustRightInd w:val="0"/>
        <w:rPr>
          <w:rFonts w:eastAsia="Calibri"/>
          <w:lang w:eastAsia="id-ID"/>
        </w:rPr>
      </w:pPr>
      <w:r>
        <w:rPr>
          <w:rFonts w:eastAsia="Calibri"/>
          <w:lang w:eastAsia="id-ID"/>
        </w:rPr>
        <w:t xml:space="preserve">A3 = </w:t>
      </w:r>
      <w:r w:rsidRPr="00112482">
        <w:t>Pandu Mulia</w:t>
      </w:r>
    </w:p>
    <w:p w:rsidR="00AF7DB7" w:rsidRDefault="00AF7DB7" w:rsidP="00336B1F">
      <w:pPr>
        <w:widowControl w:val="0"/>
        <w:jc w:val="both"/>
      </w:pPr>
    </w:p>
    <w:p w:rsidR="00B428FA" w:rsidRDefault="00B428FA" w:rsidP="00B428FA">
      <w:pPr>
        <w:autoSpaceDE w:val="0"/>
        <w:autoSpaceDN w:val="0"/>
        <w:adjustRightInd w:val="0"/>
        <w:jc w:val="both"/>
      </w:pPr>
      <w:r>
        <w:rPr>
          <w:rFonts w:eastAsia="Calibri"/>
          <w:lang w:eastAsia="id-ID"/>
        </w:rPr>
        <w:t>Tables of criteria with their respective weights can be seen in the following table:</w:t>
      </w:r>
    </w:p>
    <w:p w:rsidR="00B428FA" w:rsidRPr="00B428FA" w:rsidRDefault="00B428FA" w:rsidP="00336B1F">
      <w:pPr>
        <w:widowControl w:val="0"/>
        <w:jc w:val="both"/>
        <w:rPr>
          <w:b/>
        </w:rPr>
      </w:pPr>
      <w:r w:rsidRPr="00B428FA">
        <w:rPr>
          <w:b/>
        </w:rPr>
        <w:t xml:space="preserve">Academic </w:t>
      </w:r>
      <w:r w:rsidRPr="00B428FA">
        <w:rPr>
          <w:rFonts w:eastAsia="Calibri"/>
          <w:b/>
          <w:lang w:eastAsia="id-ID"/>
        </w:rPr>
        <w:t>score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992"/>
        <w:gridCol w:w="1156"/>
      </w:tblGrid>
      <w:tr w:rsidR="00B428FA" w:rsidRPr="00894C7B" w:rsidTr="00894C7B">
        <w:tc>
          <w:tcPr>
            <w:tcW w:w="2093" w:type="dxa"/>
          </w:tcPr>
          <w:p w:rsidR="00B428FA" w:rsidRPr="00894C7B" w:rsidRDefault="00B428FA" w:rsidP="00894C7B">
            <w:pPr>
              <w:widowControl w:val="0"/>
              <w:jc w:val="center"/>
              <w:rPr>
                <w:b/>
              </w:rPr>
            </w:pPr>
            <w:r w:rsidRPr="00894C7B">
              <w:rPr>
                <w:b/>
              </w:rPr>
              <w:t>Academic Value</w:t>
            </w:r>
          </w:p>
        </w:tc>
        <w:tc>
          <w:tcPr>
            <w:tcW w:w="992" w:type="dxa"/>
          </w:tcPr>
          <w:p w:rsidR="00B428FA" w:rsidRPr="00894C7B" w:rsidRDefault="00B428FA" w:rsidP="00894C7B">
            <w:pPr>
              <w:widowControl w:val="0"/>
              <w:jc w:val="center"/>
              <w:rPr>
                <w:b/>
              </w:rPr>
            </w:pPr>
            <w:r w:rsidRPr="00894C7B">
              <w:rPr>
                <w:b/>
              </w:rPr>
              <w:t>Mark</w:t>
            </w:r>
          </w:p>
        </w:tc>
        <w:tc>
          <w:tcPr>
            <w:tcW w:w="1156" w:type="dxa"/>
          </w:tcPr>
          <w:p w:rsidR="00B428FA" w:rsidRPr="00894C7B" w:rsidRDefault="00B428FA" w:rsidP="00894C7B">
            <w:pPr>
              <w:widowControl w:val="0"/>
              <w:jc w:val="center"/>
              <w:rPr>
                <w:b/>
              </w:rPr>
            </w:pPr>
            <w:r w:rsidRPr="00894C7B">
              <w:rPr>
                <w:b/>
              </w:rPr>
              <w:t>Weight</w:t>
            </w:r>
          </w:p>
        </w:tc>
      </w:tr>
      <w:tr w:rsidR="00B428FA" w:rsidRPr="00894C7B" w:rsidTr="00894C7B">
        <w:tc>
          <w:tcPr>
            <w:tcW w:w="2093" w:type="dxa"/>
          </w:tcPr>
          <w:p w:rsidR="00B428FA" w:rsidRPr="00894C7B" w:rsidRDefault="00B428FA" w:rsidP="00894C7B">
            <w:pPr>
              <w:widowControl w:val="0"/>
              <w:jc w:val="center"/>
            </w:pPr>
            <w:r w:rsidRPr="00894C7B">
              <w:t>100-91</w:t>
            </w:r>
          </w:p>
        </w:tc>
        <w:tc>
          <w:tcPr>
            <w:tcW w:w="992" w:type="dxa"/>
          </w:tcPr>
          <w:p w:rsidR="00B428FA" w:rsidRPr="00894C7B" w:rsidRDefault="00B428FA" w:rsidP="00894C7B">
            <w:pPr>
              <w:widowControl w:val="0"/>
              <w:jc w:val="center"/>
            </w:pPr>
            <w:r w:rsidRPr="00894C7B">
              <w:t>50</w:t>
            </w:r>
          </w:p>
        </w:tc>
        <w:tc>
          <w:tcPr>
            <w:tcW w:w="1156" w:type="dxa"/>
            <w:vMerge w:val="restart"/>
            <w:vAlign w:val="center"/>
          </w:tcPr>
          <w:p w:rsidR="00B428FA" w:rsidRPr="00894C7B" w:rsidRDefault="00B428FA" w:rsidP="00894C7B">
            <w:pPr>
              <w:widowControl w:val="0"/>
              <w:jc w:val="center"/>
            </w:pPr>
            <w:r w:rsidRPr="00894C7B">
              <w:t>50</w:t>
            </w:r>
          </w:p>
        </w:tc>
      </w:tr>
      <w:tr w:rsidR="00B428FA" w:rsidRPr="00894C7B" w:rsidTr="00894C7B">
        <w:tc>
          <w:tcPr>
            <w:tcW w:w="2093" w:type="dxa"/>
          </w:tcPr>
          <w:p w:rsidR="00B428FA" w:rsidRPr="00894C7B" w:rsidRDefault="00B428FA" w:rsidP="00894C7B">
            <w:pPr>
              <w:widowControl w:val="0"/>
              <w:jc w:val="center"/>
            </w:pPr>
            <w:r w:rsidRPr="00894C7B">
              <w:t>90-81</w:t>
            </w:r>
          </w:p>
        </w:tc>
        <w:tc>
          <w:tcPr>
            <w:tcW w:w="992" w:type="dxa"/>
          </w:tcPr>
          <w:p w:rsidR="00B428FA" w:rsidRPr="00894C7B" w:rsidRDefault="00B428FA" w:rsidP="00894C7B">
            <w:pPr>
              <w:widowControl w:val="0"/>
              <w:jc w:val="center"/>
            </w:pPr>
            <w:r w:rsidRPr="00894C7B">
              <w:t>40</w:t>
            </w:r>
          </w:p>
        </w:tc>
        <w:tc>
          <w:tcPr>
            <w:tcW w:w="1156" w:type="dxa"/>
            <w:vMerge/>
          </w:tcPr>
          <w:p w:rsidR="00B428FA" w:rsidRPr="00894C7B" w:rsidRDefault="00B428FA" w:rsidP="00894C7B">
            <w:pPr>
              <w:widowControl w:val="0"/>
              <w:jc w:val="both"/>
            </w:pPr>
          </w:p>
        </w:tc>
      </w:tr>
      <w:tr w:rsidR="00B428FA" w:rsidRPr="00894C7B" w:rsidTr="00894C7B">
        <w:tc>
          <w:tcPr>
            <w:tcW w:w="2093" w:type="dxa"/>
          </w:tcPr>
          <w:p w:rsidR="00B428FA" w:rsidRPr="00894C7B" w:rsidRDefault="00B428FA" w:rsidP="00894C7B">
            <w:pPr>
              <w:widowControl w:val="0"/>
              <w:jc w:val="center"/>
            </w:pPr>
            <w:r w:rsidRPr="00894C7B">
              <w:t>80-71</w:t>
            </w:r>
          </w:p>
        </w:tc>
        <w:tc>
          <w:tcPr>
            <w:tcW w:w="992" w:type="dxa"/>
          </w:tcPr>
          <w:p w:rsidR="00B428FA" w:rsidRPr="00894C7B" w:rsidRDefault="00B428FA" w:rsidP="00894C7B">
            <w:pPr>
              <w:widowControl w:val="0"/>
              <w:jc w:val="center"/>
            </w:pPr>
            <w:r w:rsidRPr="00894C7B">
              <w:t>30</w:t>
            </w:r>
          </w:p>
        </w:tc>
        <w:tc>
          <w:tcPr>
            <w:tcW w:w="1156" w:type="dxa"/>
            <w:vMerge/>
          </w:tcPr>
          <w:p w:rsidR="00B428FA" w:rsidRPr="00894C7B" w:rsidRDefault="00B428FA" w:rsidP="00894C7B">
            <w:pPr>
              <w:widowControl w:val="0"/>
              <w:jc w:val="both"/>
            </w:pPr>
          </w:p>
        </w:tc>
      </w:tr>
      <w:tr w:rsidR="00B428FA" w:rsidRPr="00894C7B" w:rsidTr="00894C7B">
        <w:tc>
          <w:tcPr>
            <w:tcW w:w="2093" w:type="dxa"/>
          </w:tcPr>
          <w:p w:rsidR="00B428FA" w:rsidRPr="00894C7B" w:rsidRDefault="00B428FA" w:rsidP="00894C7B">
            <w:pPr>
              <w:widowControl w:val="0"/>
              <w:jc w:val="center"/>
            </w:pPr>
            <w:r w:rsidRPr="00894C7B">
              <w:t>70-61</w:t>
            </w:r>
          </w:p>
        </w:tc>
        <w:tc>
          <w:tcPr>
            <w:tcW w:w="992" w:type="dxa"/>
          </w:tcPr>
          <w:p w:rsidR="00B428FA" w:rsidRPr="00894C7B" w:rsidRDefault="00B428FA" w:rsidP="00894C7B">
            <w:pPr>
              <w:widowControl w:val="0"/>
              <w:jc w:val="center"/>
            </w:pPr>
            <w:r w:rsidRPr="00894C7B">
              <w:t>20</w:t>
            </w:r>
          </w:p>
        </w:tc>
        <w:tc>
          <w:tcPr>
            <w:tcW w:w="1156" w:type="dxa"/>
            <w:vMerge/>
          </w:tcPr>
          <w:p w:rsidR="00B428FA" w:rsidRPr="00894C7B" w:rsidRDefault="00B428FA" w:rsidP="00894C7B">
            <w:pPr>
              <w:widowControl w:val="0"/>
              <w:jc w:val="both"/>
            </w:pPr>
          </w:p>
        </w:tc>
      </w:tr>
      <w:tr w:rsidR="00B428FA" w:rsidRPr="00894C7B" w:rsidTr="00894C7B">
        <w:tc>
          <w:tcPr>
            <w:tcW w:w="2093" w:type="dxa"/>
          </w:tcPr>
          <w:p w:rsidR="00B428FA" w:rsidRPr="00894C7B" w:rsidRDefault="00B428FA" w:rsidP="00894C7B">
            <w:pPr>
              <w:widowControl w:val="0"/>
              <w:jc w:val="center"/>
            </w:pPr>
            <w:r w:rsidRPr="00894C7B">
              <w:t>60-51</w:t>
            </w:r>
          </w:p>
        </w:tc>
        <w:tc>
          <w:tcPr>
            <w:tcW w:w="992" w:type="dxa"/>
          </w:tcPr>
          <w:p w:rsidR="00B428FA" w:rsidRPr="00894C7B" w:rsidRDefault="00B428FA" w:rsidP="00894C7B">
            <w:pPr>
              <w:widowControl w:val="0"/>
              <w:jc w:val="center"/>
            </w:pPr>
            <w:r w:rsidRPr="00894C7B">
              <w:t>11</w:t>
            </w:r>
          </w:p>
        </w:tc>
        <w:tc>
          <w:tcPr>
            <w:tcW w:w="1156" w:type="dxa"/>
            <w:vMerge/>
          </w:tcPr>
          <w:p w:rsidR="00B428FA" w:rsidRPr="00894C7B" w:rsidRDefault="00B428FA" w:rsidP="00894C7B">
            <w:pPr>
              <w:widowControl w:val="0"/>
              <w:jc w:val="both"/>
            </w:pPr>
          </w:p>
        </w:tc>
      </w:tr>
    </w:tbl>
    <w:p w:rsidR="00B428FA" w:rsidRDefault="00B428FA" w:rsidP="00336B1F">
      <w:pPr>
        <w:widowControl w:val="0"/>
        <w:jc w:val="both"/>
      </w:pPr>
    </w:p>
    <w:p w:rsidR="00B428FA" w:rsidRDefault="00457B37" w:rsidP="00336B1F">
      <w:pPr>
        <w:widowControl w:val="0"/>
        <w:jc w:val="both"/>
        <w:rPr>
          <w:rFonts w:eastAsia="Calibri"/>
          <w:lang w:eastAsia="id-ID"/>
        </w:rPr>
      </w:pPr>
      <w:r>
        <w:rPr>
          <w:rFonts w:eastAsia="Calibri"/>
          <w:lang w:eastAsia="id-ID"/>
        </w:rPr>
        <w:t>2. Attitude value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992"/>
        <w:gridCol w:w="1156"/>
      </w:tblGrid>
      <w:tr w:rsidR="00457B37" w:rsidRPr="00894C7B" w:rsidTr="00894C7B">
        <w:tc>
          <w:tcPr>
            <w:tcW w:w="2093" w:type="dxa"/>
          </w:tcPr>
          <w:p w:rsidR="00457B37" w:rsidRPr="00894C7B" w:rsidRDefault="00457B37" w:rsidP="00894C7B">
            <w:pPr>
              <w:widowControl w:val="0"/>
              <w:jc w:val="center"/>
              <w:rPr>
                <w:b/>
              </w:rPr>
            </w:pPr>
            <w:r w:rsidRPr="00894C7B">
              <w:rPr>
                <w:b/>
              </w:rPr>
              <w:t>Attitude Value</w:t>
            </w:r>
          </w:p>
        </w:tc>
        <w:tc>
          <w:tcPr>
            <w:tcW w:w="992" w:type="dxa"/>
          </w:tcPr>
          <w:p w:rsidR="00457B37" w:rsidRPr="00894C7B" w:rsidRDefault="00457B37" w:rsidP="00894C7B">
            <w:pPr>
              <w:widowControl w:val="0"/>
              <w:jc w:val="center"/>
              <w:rPr>
                <w:b/>
              </w:rPr>
            </w:pPr>
            <w:r w:rsidRPr="00894C7B">
              <w:rPr>
                <w:b/>
              </w:rPr>
              <w:t>Mark</w:t>
            </w:r>
          </w:p>
        </w:tc>
        <w:tc>
          <w:tcPr>
            <w:tcW w:w="1156" w:type="dxa"/>
          </w:tcPr>
          <w:p w:rsidR="00457B37" w:rsidRPr="00894C7B" w:rsidRDefault="00457B37" w:rsidP="00894C7B">
            <w:pPr>
              <w:widowControl w:val="0"/>
              <w:jc w:val="center"/>
              <w:rPr>
                <w:b/>
              </w:rPr>
            </w:pPr>
            <w:r w:rsidRPr="00894C7B">
              <w:rPr>
                <w:b/>
              </w:rPr>
              <w:t>Weight</w:t>
            </w:r>
          </w:p>
        </w:tc>
      </w:tr>
      <w:tr w:rsidR="00457B37" w:rsidRPr="00894C7B" w:rsidTr="00894C7B">
        <w:tc>
          <w:tcPr>
            <w:tcW w:w="2093" w:type="dxa"/>
          </w:tcPr>
          <w:p w:rsidR="00457B37" w:rsidRPr="002D1389" w:rsidRDefault="00457B37" w:rsidP="00894C7B">
            <w:pPr>
              <w:widowControl w:val="0"/>
              <w:jc w:val="both"/>
            </w:pPr>
            <w:r w:rsidRPr="00894C7B">
              <w:rPr>
                <w:sz w:val="22"/>
                <w:szCs w:val="22"/>
              </w:rPr>
              <w:t>Very dilligent</w:t>
            </w:r>
          </w:p>
        </w:tc>
        <w:tc>
          <w:tcPr>
            <w:tcW w:w="992" w:type="dxa"/>
          </w:tcPr>
          <w:p w:rsidR="00457B37" w:rsidRPr="00894C7B" w:rsidRDefault="00457B37" w:rsidP="00894C7B">
            <w:pPr>
              <w:widowControl w:val="0"/>
              <w:jc w:val="center"/>
            </w:pPr>
            <w:r w:rsidRPr="00894C7B">
              <w:t>50</w:t>
            </w:r>
          </w:p>
        </w:tc>
        <w:tc>
          <w:tcPr>
            <w:tcW w:w="1156" w:type="dxa"/>
            <w:vMerge w:val="restart"/>
            <w:vAlign w:val="center"/>
          </w:tcPr>
          <w:p w:rsidR="00457B37" w:rsidRPr="00894C7B" w:rsidRDefault="00457B37" w:rsidP="00894C7B">
            <w:pPr>
              <w:widowControl w:val="0"/>
              <w:jc w:val="center"/>
            </w:pPr>
            <w:r w:rsidRPr="00894C7B">
              <w:t>40</w:t>
            </w:r>
          </w:p>
        </w:tc>
      </w:tr>
      <w:tr w:rsidR="00457B37" w:rsidRPr="00894C7B" w:rsidTr="00894C7B">
        <w:tc>
          <w:tcPr>
            <w:tcW w:w="2093" w:type="dxa"/>
          </w:tcPr>
          <w:p w:rsidR="00457B37" w:rsidRPr="002D1389" w:rsidRDefault="00457B37" w:rsidP="00894C7B">
            <w:pPr>
              <w:widowControl w:val="0"/>
              <w:jc w:val="both"/>
            </w:pPr>
            <w:r w:rsidRPr="00894C7B">
              <w:rPr>
                <w:sz w:val="22"/>
                <w:szCs w:val="22"/>
              </w:rPr>
              <w:t>Diligent</w:t>
            </w:r>
          </w:p>
        </w:tc>
        <w:tc>
          <w:tcPr>
            <w:tcW w:w="992" w:type="dxa"/>
          </w:tcPr>
          <w:p w:rsidR="00457B37" w:rsidRPr="00894C7B" w:rsidRDefault="00457B37" w:rsidP="00894C7B">
            <w:pPr>
              <w:widowControl w:val="0"/>
              <w:jc w:val="center"/>
            </w:pPr>
            <w:r w:rsidRPr="00894C7B">
              <w:t>40</w:t>
            </w:r>
          </w:p>
        </w:tc>
        <w:tc>
          <w:tcPr>
            <w:tcW w:w="1156" w:type="dxa"/>
            <w:vMerge/>
          </w:tcPr>
          <w:p w:rsidR="00457B37" w:rsidRPr="00894C7B" w:rsidRDefault="00457B37" w:rsidP="00894C7B">
            <w:pPr>
              <w:widowControl w:val="0"/>
              <w:jc w:val="both"/>
            </w:pPr>
          </w:p>
        </w:tc>
      </w:tr>
      <w:tr w:rsidR="00457B37" w:rsidRPr="00894C7B" w:rsidTr="00894C7B">
        <w:tc>
          <w:tcPr>
            <w:tcW w:w="2093" w:type="dxa"/>
          </w:tcPr>
          <w:p w:rsidR="00457B37" w:rsidRPr="002D1389" w:rsidRDefault="00457B37" w:rsidP="00894C7B">
            <w:pPr>
              <w:widowControl w:val="0"/>
              <w:jc w:val="both"/>
            </w:pPr>
            <w:r w:rsidRPr="00894C7B">
              <w:rPr>
                <w:sz w:val="22"/>
                <w:szCs w:val="22"/>
              </w:rPr>
              <w:t>Not Diligent</w:t>
            </w:r>
          </w:p>
        </w:tc>
        <w:tc>
          <w:tcPr>
            <w:tcW w:w="992" w:type="dxa"/>
          </w:tcPr>
          <w:p w:rsidR="00457B37" w:rsidRPr="00894C7B" w:rsidRDefault="00457B37" w:rsidP="00894C7B">
            <w:pPr>
              <w:widowControl w:val="0"/>
              <w:jc w:val="center"/>
            </w:pPr>
            <w:r w:rsidRPr="00894C7B">
              <w:t>30</w:t>
            </w:r>
          </w:p>
        </w:tc>
        <w:tc>
          <w:tcPr>
            <w:tcW w:w="1156" w:type="dxa"/>
            <w:vMerge/>
          </w:tcPr>
          <w:p w:rsidR="00457B37" w:rsidRPr="00894C7B" w:rsidRDefault="00457B37" w:rsidP="00894C7B">
            <w:pPr>
              <w:widowControl w:val="0"/>
              <w:jc w:val="both"/>
            </w:pPr>
          </w:p>
        </w:tc>
      </w:tr>
      <w:tr w:rsidR="00457B37" w:rsidRPr="00894C7B" w:rsidTr="00894C7B">
        <w:tc>
          <w:tcPr>
            <w:tcW w:w="2093" w:type="dxa"/>
          </w:tcPr>
          <w:p w:rsidR="00457B37" w:rsidRPr="002D1389" w:rsidRDefault="00457B37" w:rsidP="00894C7B">
            <w:pPr>
              <w:widowControl w:val="0"/>
              <w:jc w:val="both"/>
            </w:pPr>
            <w:r w:rsidRPr="00894C7B">
              <w:rPr>
                <w:sz w:val="22"/>
                <w:szCs w:val="22"/>
              </w:rPr>
              <w:lastRenderedPageBreak/>
              <w:t>Seldom</w:t>
            </w:r>
          </w:p>
        </w:tc>
        <w:tc>
          <w:tcPr>
            <w:tcW w:w="992" w:type="dxa"/>
          </w:tcPr>
          <w:p w:rsidR="00457B37" w:rsidRPr="00894C7B" w:rsidRDefault="00457B37" w:rsidP="00894C7B">
            <w:pPr>
              <w:widowControl w:val="0"/>
              <w:jc w:val="center"/>
            </w:pPr>
            <w:r w:rsidRPr="00894C7B">
              <w:t>20</w:t>
            </w:r>
          </w:p>
        </w:tc>
        <w:tc>
          <w:tcPr>
            <w:tcW w:w="1156" w:type="dxa"/>
            <w:vMerge/>
          </w:tcPr>
          <w:p w:rsidR="00457B37" w:rsidRPr="00894C7B" w:rsidRDefault="00457B37" w:rsidP="00894C7B">
            <w:pPr>
              <w:widowControl w:val="0"/>
              <w:jc w:val="both"/>
            </w:pPr>
          </w:p>
        </w:tc>
      </w:tr>
      <w:tr w:rsidR="00457B37" w:rsidRPr="00894C7B" w:rsidTr="00894C7B">
        <w:tc>
          <w:tcPr>
            <w:tcW w:w="2093" w:type="dxa"/>
          </w:tcPr>
          <w:p w:rsidR="00457B37" w:rsidRDefault="00457B37" w:rsidP="00894C7B">
            <w:r w:rsidRPr="00894C7B">
              <w:rPr>
                <w:sz w:val="22"/>
                <w:szCs w:val="22"/>
              </w:rPr>
              <w:t>Not at all</w:t>
            </w:r>
          </w:p>
        </w:tc>
        <w:tc>
          <w:tcPr>
            <w:tcW w:w="992" w:type="dxa"/>
          </w:tcPr>
          <w:p w:rsidR="00457B37" w:rsidRPr="00894C7B" w:rsidRDefault="00457B37" w:rsidP="00894C7B">
            <w:pPr>
              <w:widowControl w:val="0"/>
              <w:jc w:val="center"/>
            </w:pPr>
            <w:r w:rsidRPr="00894C7B">
              <w:t>10</w:t>
            </w:r>
          </w:p>
        </w:tc>
        <w:tc>
          <w:tcPr>
            <w:tcW w:w="1156" w:type="dxa"/>
            <w:vMerge/>
          </w:tcPr>
          <w:p w:rsidR="00457B37" w:rsidRPr="00894C7B" w:rsidRDefault="00457B37" w:rsidP="00894C7B">
            <w:pPr>
              <w:widowControl w:val="0"/>
              <w:jc w:val="both"/>
            </w:pPr>
          </w:p>
        </w:tc>
      </w:tr>
    </w:tbl>
    <w:p w:rsidR="00457B37" w:rsidRDefault="00457B37" w:rsidP="00336B1F">
      <w:pPr>
        <w:widowControl w:val="0"/>
        <w:jc w:val="both"/>
        <w:rPr>
          <w:rFonts w:eastAsia="Calibri"/>
          <w:lang w:eastAsia="id-ID"/>
        </w:rPr>
      </w:pPr>
    </w:p>
    <w:p w:rsidR="00B432A9" w:rsidRDefault="00B432A9" w:rsidP="00336B1F">
      <w:pPr>
        <w:widowControl w:val="0"/>
        <w:jc w:val="both"/>
        <w:rPr>
          <w:rFonts w:eastAsia="Calibri"/>
          <w:lang w:eastAsia="id-ID"/>
        </w:rPr>
      </w:pPr>
    </w:p>
    <w:p w:rsidR="00457B37" w:rsidRDefault="00457B37" w:rsidP="00457B37">
      <w:pPr>
        <w:widowControl w:val="0"/>
        <w:jc w:val="both"/>
        <w:rPr>
          <w:rFonts w:eastAsia="Calibri"/>
          <w:lang w:eastAsia="id-ID"/>
        </w:rPr>
      </w:pPr>
      <w:r>
        <w:rPr>
          <w:rFonts w:eastAsia="Calibri"/>
          <w:lang w:eastAsia="id-ID"/>
        </w:rPr>
        <w:t>3. Table of responsibility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992"/>
        <w:gridCol w:w="1156"/>
      </w:tblGrid>
      <w:tr w:rsidR="00457B37" w:rsidRPr="00894C7B" w:rsidTr="00894C7B">
        <w:tc>
          <w:tcPr>
            <w:tcW w:w="2093" w:type="dxa"/>
          </w:tcPr>
          <w:p w:rsidR="00457B37" w:rsidRPr="00894C7B" w:rsidRDefault="00457B37" w:rsidP="00894C7B">
            <w:pPr>
              <w:widowControl w:val="0"/>
              <w:jc w:val="center"/>
              <w:rPr>
                <w:b/>
              </w:rPr>
            </w:pPr>
            <w:r w:rsidRPr="00894C7B">
              <w:rPr>
                <w:b/>
              </w:rPr>
              <w:t>Attitude Value</w:t>
            </w:r>
          </w:p>
        </w:tc>
        <w:tc>
          <w:tcPr>
            <w:tcW w:w="992" w:type="dxa"/>
          </w:tcPr>
          <w:p w:rsidR="00457B37" w:rsidRPr="00894C7B" w:rsidRDefault="00457B37" w:rsidP="00894C7B">
            <w:pPr>
              <w:widowControl w:val="0"/>
              <w:jc w:val="center"/>
              <w:rPr>
                <w:b/>
              </w:rPr>
            </w:pPr>
            <w:r w:rsidRPr="00894C7B">
              <w:rPr>
                <w:b/>
              </w:rPr>
              <w:t>Mark</w:t>
            </w:r>
          </w:p>
        </w:tc>
        <w:tc>
          <w:tcPr>
            <w:tcW w:w="1156" w:type="dxa"/>
          </w:tcPr>
          <w:p w:rsidR="00457B37" w:rsidRPr="00894C7B" w:rsidRDefault="00457B37" w:rsidP="00894C7B">
            <w:pPr>
              <w:widowControl w:val="0"/>
              <w:jc w:val="center"/>
              <w:rPr>
                <w:b/>
              </w:rPr>
            </w:pPr>
            <w:r w:rsidRPr="00894C7B">
              <w:rPr>
                <w:b/>
              </w:rPr>
              <w:t>Weight</w:t>
            </w:r>
          </w:p>
        </w:tc>
      </w:tr>
      <w:tr w:rsidR="00457B37" w:rsidRPr="00894C7B" w:rsidTr="00894C7B">
        <w:tc>
          <w:tcPr>
            <w:tcW w:w="2093" w:type="dxa"/>
          </w:tcPr>
          <w:p w:rsidR="00457B37" w:rsidRPr="002D1389" w:rsidRDefault="00457B37" w:rsidP="00894C7B">
            <w:pPr>
              <w:widowControl w:val="0"/>
              <w:jc w:val="both"/>
            </w:pPr>
            <w:r w:rsidRPr="00894C7B">
              <w:rPr>
                <w:sz w:val="22"/>
                <w:szCs w:val="22"/>
              </w:rPr>
              <w:t>Very dilligent</w:t>
            </w:r>
          </w:p>
        </w:tc>
        <w:tc>
          <w:tcPr>
            <w:tcW w:w="992" w:type="dxa"/>
          </w:tcPr>
          <w:p w:rsidR="00457B37" w:rsidRPr="00894C7B" w:rsidRDefault="00457B37" w:rsidP="00894C7B">
            <w:pPr>
              <w:widowControl w:val="0"/>
              <w:jc w:val="center"/>
            </w:pPr>
            <w:r w:rsidRPr="00894C7B">
              <w:t>50</w:t>
            </w:r>
          </w:p>
        </w:tc>
        <w:tc>
          <w:tcPr>
            <w:tcW w:w="1156" w:type="dxa"/>
            <w:vMerge w:val="restart"/>
            <w:vAlign w:val="center"/>
          </w:tcPr>
          <w:p w:rsidR="00457B37" w:rsidRPr="00894C7B" w:rsidRDefault="00457B37" w:rsidP="00894C7B">
            <w:pPr>
              <w:widowControl w:val="0"/>
              <w:jc w:val="center"/>
            </w:pPr>
            <w:r w:rsidRPr="00894C7B">
              <w:t>40</w:t>
            </w:r>
          </w:p>
        </w:tc>
      </w:tr>
      <w:tr w:rsidR="00457B37" w:rsidRPr="00894C7B" w:rsidTr="00894C7B">
        <w:tc>
          <w:tcPr>
            <w:tcW w:w="2093" w:type="dxa"/>
          </w:tcPr>
          <w:p w:rsidR="00457B37" w:rsidRPr="002D1389" w:rsidRDefault="00457B37" w:rsidP="00894C7B">
            <w:pPr>
              <w:widowControl w:val="0"/>
              <w:jc w:val="both"/>
            </w:pPr>
            <w:r w:rsidRPr="00894C7B">
              <w:rPr>
                <w:sz w:val="22"/>
                <w:szCs w:val="22"/>
              </w:rPr>
              <w:t>Diligent</w:t>
            </w:r>
          </w:p>
        </w:tc>
        <w:tc>
          <w:tcPr>
            <w:tcW w:w="992" w:type="dxa"/>
          </w:tcPr>
          <w:p w:rsidR="00457B37" w:rsidRPr="00894C7B" w:rsidRDefault="00457B37" w:rsidP="00894C7B">
            <w:pPr>
              <w:widowControl w:val="0"/>
              <w:jc w:val="center"/>
            </w:pPr>
            <w:r w:rsidRPr="00894C7B">
              <w:t>40</w:t>
            </w:r>
          </w:p>
        </w:tc>
        <w:tc>
          <w:tcPr>
            <w:tcW w:w="1156" w:type="dxa"/>
            <w:vMerge/>
          </w:tcPr>
          <w:p w:rsidR="00457B37" w:rsidRPr="00894C7B" w:rsidRDefault="00457B37" w:rsidP="00894C7B">
            <w:pPr>
              <w:widowControl w:val="0"/>
              <w:jc w:val="both"/>
            </w:pPr>
          </w:p>
        </w:tc>
      </w:tr>
      <w:tr w:rsidR="00457B37" w:rsidRPr="00894C7B" w:rsidTr="00894C7B">
        <w:tc>
          <w:tcPr>
            <w:tcW w:w="2093" w:type="dxa"/>
          </w:tcPr>
          <w:p w:rsidR="00457B37" w:rsidRPr="002D1389" w:rsidRDefault="00457B37" w:rsidP="00894C7B">
            <w:pPr>
              <w:widowControl w:val="0"/>
              <w:jc w:val="both"/>
            </w:pPr>
            <w:r w:rsidRPr="00894C7B">
              <w:rPr>
                <w:sz w:val="22"/>
                <w:szCs w:val="22"/>
              </w:rPr>
              <w:t>Not Diligent</w:t>
            </w:r>
          </w:p>
        </w:tc>
        <w:tc>
          <w:tcPr>
            <w:tcW w:w="992" w:type="dxa"/>
          </w:tcPr>
          <w:p w:rsidR="00457B37" w:rsidRPr="00894C7B" w:rsidRDefault="00457B37" w:rsidP="00894C7B">
            <w:pPr>
              <w:widowControl w:val="0"/>
              <w:jc w:val="center"/>
            </w:pPr>
            <w:r w:rsidRPr="00894C7B">
              <w:t>30</w:t>
            </w:r>
          </w:p>
        </w:tc>
        <w:tc>
          <w:tcPr>
            <w:tcW w:w="1156" w:type="dxa"/>
            <w:vMerge/>
          </w:tcPr>
          <w:p w:rsidR="00457B37" w:rsidRPr="00894C7B" w:rsidRDefault="00457B37" w:rsidP="00894C7B">
            <w:pPr>
              <w:widowControl w:val="0"/>
              <w:jc w:val="both"/>
            </w:pPr>
          </w:p>
        </w:tc>
      </w:tr>
      <w:tr w:rsidR="00457B37" w:rsidRPr="00894C7B" w:rsidTr="00894C7B">
        <w:tc>
          <w:tcPr>
            <w:tcW w:w="2093" w:type="dxa"/>
          </w:tcPr>
          <w:p w:rsidR="00457B37" w:rsidRPr="002D1389" w:rsidRDefault="00457B37" w:rsidP="00894C7B">
            <w:pPr>
              <w:widowControl w:val="0"/>
              <w:jc w:val="both"/>
            </w:pPr>
            <w:r w:rsidRPr="00894C7B">
              <w:rPr>
                <w:sz w:val="22"/>
                <w:szCs w:val="22"/>
              </w:rPr>
              <w:t>Seldom</w:t>
            </w:r>
          </w:p>
        </w:tc>
        <w:tc>
          <w:tcPr>
            <w:tcW w:w="992" w:type="dxa"/>
          </w:tcPr>
          <w:p w:rsidR="00457B37" w:rsidRPr="00894C7B" w:rsidRDefault="00457B37" w:rsidP="00894C7B">
            <w:pPr>
              <w:widowControl w:val="0"/>
              <w:jc w:val="center"/>
            </w:pPr>
            <w:r w:rsidRPr="00894C7B">
              <w:t>20</w:t>
            </w:r>
          </w:p>
        </w:tc>
        <w:tc>
          <w:tcPr>
            <w:tcW w:w="1156" w:type="dxa"/>
            <w:vMerge/>
          </w:tcPr>
          <w:p w:rsidR="00457B37" w:rsidRPr="00894C7B" w:rsidRDefault="00457B37" w:rsidP="00894C7B">
            <w:pPr>
              <w:widowControl w:val="0"/>
              <w:jc w:val="both"/>
            </w:pPr>
          </w:p>
        </w:tc>
      </w:tr>
      <w:tr w:rsidR="00457B37" w:rsidRPr="00894C7B" w:rsidTr="00894C7B">
        <w:tc>
          <w:tcPr>
            <w:tcW w:w="2093" w:type="dxa"/>
          </w:tcPr>
          <w:p w:rsidR="00457B37" w:rsidRDefault="00457B37" w:rsidP="00894C7B">
            <w:r w:rsidRPr="00894C7B">
              <w:rPr>
                <w:sz w:val="22"/>
                <w:szCs w:val="22"/>
              </w:rPr>
              <w:t>Not at all</w:t>
            </w:r>
          </w:p>
        </w:tc>
        <w:tc>
          <w:tcPr>
            <w:tcW w:w="992" w:type="dxa"/>
          </w:tcPr>
          <w:p w:rsidR="00457B37" w:rsidRPr="00894C7B" w:rsidRDefault="00457B37" w:rsidP="00894C7B">
            <w:pPr>
              <w:widowControl w:val="0"/>
              <w:jc w:val="center"/>
            </w:pPr>
            <w:r w:rsidRPr="00894C7B">
              <w:t>10</w:t>
            </w:r>
          </w:p>
        </w:tc>
        <w:tc>
          <w:tcPr>
            <w:tcW w:w="1156" w:type="dxa"/>
            <w:vMerge/>
          </w:tcPr>
          <w:p w:rsidR="00457B37" w:rsidRPr="00894C7B" w:rsidRDefault="00457B37" w:rsidP="00894C7B">
            <w:pPr>
              <w:widowControl w:val="0"/>
              <w:jc w:val="both"/>
            </w:pPr>
          </w:p>
        </w:tc>
      </w:tr>
    </w:tbl>
    <w:p w:rsidR="00457B37" w:rsidRDefault="00457B37" w:rsidP="00457B37">
      <w:pPr>
        <w:widowControl w:val="0"/>
        <w:jc w:val="both"/>
        <w:rPr>
          <w:rFonts w:eastAsia="Calibri"/>
          <w:lang w:eastAsia="id-ID"/>
        </w:rPr>
      </w:pPr>
    </w:p>
    <w:p w:rsidR="00457B37" w:rsidRDefault="00457B37" w:rsidP="00457B37">
      <w:pPr>
        <w:autoSpaceDE w:val="0"/>
        <w:autoSpaceDN w:val="0"/>
        <w:adjustRightInd w:val="0"/>
        <w:jc w:val="both"/>
        <w:rPr>
          <w:rFonts w:eastAsia="Calibri"/>
          <w:lang w:eastAsia="id-ID"/>
        </w:rPr>
      </w:pPr>
      <w:r>
        <w:rPr>
          <w:rFonts w:eastAsia="Calibri"/>
          <w:lang w:eastAsia="id-ID"/>
        </w:rPr>
        <w:t>The following is a table of matches for each</w:t>
      </w:r>
    </w:p>
    <w:p w:rsidR="00457B37" w:rsidRDefault="00457B37" w:rsidP="00457B37">
      <w:pPr>
        <w:autoSpaceDE w:val="0"/>
        <w:autoSpaceDN w:val="0"/>
        <w:adjustRightInd w:val="0"/>
        <w:jc w:val="both"/>
        <w:rPr>
          <w:rFonts w:eastAsia="Calibri"/>
          <w:lang w:eastAsia="id-ID"/>
        </w:rPr>
      </w:pPr>
      <w:r>
        <w:rPr>
          <w:rFonts w:eastAsia="Calibri"/>
          <w:lang w:eastAsia="id-ID"/>
        </w:rPr>
        <w:t>alternative on each criterion, namely the suitability rating of each alternative on each criterion.</w:t>
      </w:r>
    </w:p>
    <w:p w:rsidR="00457B37" w:rsidRDefault="00457B37" w:rsidP="00457B37">
      <w:pPr>
        <w:autoSpaceDE w:val="0"/>
        <w:autoSpaceDN w:val="0"/>
        <w:adjustRightInd w:val="0"/>
        <w:jc w:val="center"/>
        <w:rPr>
          <w:rFonts w:eastAsia="Calibri"/>
          <w:lang w:eastAsia="id-ID"/>
        </w:rPr>
      </w:pPr>
    </w:p>
    <w:p w:rsidR="00457B37" w:rsidRPr="00457B37" w:rsidRDefault="00457B37" w:rsidP="00457B37">
      <w:pPr>
        <w:autoSpaceDE w:val="0"/>
        <w:autoSpaceDN w:val="0"/>
        <w:adjustRightInd w:val="0"/>
        <w:jc w:val="center"/>
        <w:rPr>
          <w:rFonts w:eastAsia="Calibri"/>
          <w:lang w:eastAsia="id-ID"/>
        </w:rPr>
      </w:pPr>
      <w:r w:rsidRPr="00457B37">
        <w:rPr>
          <w:rFonts w:eastAsia="Calibri"/>
          <w:lang w:eastAsia="id-ID"/>
        </w:rPr>
        <w:t>Table 2. Matching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9"/>
        <w:gridCol w:w="849"/>
        <w:gridCol w:w="851"/>
        <w:gridCol w:w="872"/>
      </w:tblGrid>
      <w:tr w:rsidR="00457B37" w:rsidRPr="00894C7B" w:rsidTr="00894C7B">
        <w:tc>
          <w:tcPr>
            <w:tcW w:w="1669" w:type="dxa"/>
            <w:vMerge w:val="restart"/>
          </w:tcPr>
          <w:p w:rsidR="00457B37" w:rsidRPr="00894C7B" w:rsidRDefault="00457B37" w:rsidP="00894C7B">
            <w:pPr>
              <w:widowControl w:val="0"/>
              <w:jc w:val="center"/>
              <w:rPr>
                <w:b/>
              </w:rPr>
            </w:pPr>
            <w:r w:rsidRPr="00894C7B">
              <w:rPr>
                <w:b/>
              </w:rPr>
              <w:t>Alternative (student)</w:t>
            </w:r>
          </w:p>
        </w:tc>
        <w:tc>
          <w:tcPr>
            <w:tcW w:w="2572" w:type="dxa"/>
            <w:gridSpan w:val="3"/>
          </w:tcPr>
          <w:p w:rsidR="00457B37" w:rsidRPr="00894C7B" w:rsidRDefault="00457B37" w:rsidP="00894C7B">
            <w:pPr>
              <w:widowControl w:val="0"/>
              <w:jc w:val="center"/>
              <w:rPr>
                <w:b/>
              </w:rPr>
            </w:pPr>
            <w:r w:rsidRPr="00894C7B">
              <w:rPr>
                <w:b/>
              </w:rPr>
              <w:t>Criteria</w:t>
            </w:r>
          </w:p>
        </w:tc>
      </w:tr>
      <w:tr w:rsidR="00457B37" w:rsidRPr="00894C7B" w:rsidTr="00894C7B">
        <w:tc>
          <w:tcPr>
            <w:tcW w:w="1669" w:type="dxa"/>
            <w:vMerge/>
          </w:tcPr>
          <w:p w:rsidR="00457B37" w:rsidRPr="00894C7B" w:rsidRDefault="00457B37" w:rsidP="00894C7B">
            <w:pPr>
              <w:widowControl w:val="0"/>
              <w:jc w:val="center"/>
            </w:pPr>
          </w:p>
        </w:tc>
        <w:tc>
          <w:tcPr>
            <w:tcW w:w="849" w:type="dxa"/>
          </w:tcPr>
          <w:p w:rsidR="00457B37" w:rsidRPr="00894C7B" w:rsidRDefault="00457B37" w:rsidP="00894C7B">
            <w:pPr>
              <w:widowControl w:val="0"/>
              <w:jc w:val="center"/>
            </w:pPr>
            <w:r w:rsidRPr="00894C7B">
              <w:t>C1</w:t>
            </w:r>
          </w:p>
        </w:tc>
        <w:tc>
          <w:tcPr>
            <w:tcW w:w="851" w:type="dxa"/>
            <w:vAlign w:val="center"/>
          </w:tcPr>
          <w:p w:rsidR="00457B37" w:rsidRPr="00894C7B" w:rsidRDefault="00457B37" w:rsidP="00894C7B">
            <w:pPr>
              <w:widowControl w:val="0"/>
              <w:jc w:val="center"/>
            </w:pPr>
            <w:r w:rsidRPr="00894C7B">
              <w:t>C2</w:t>
            </w:r>
          </w:p>
        </w:tc>
        <w:tc>
          <w:tcPr>
            <w:tcW w:w="872" w:type="dxa"/>
          </w:tcPr>
          <w:p w:rsidR="00457B37" w:rsidRPr="00894C7B" w:rsidRDefault="00457B37" w:rsidP="00894C7B">
            <w:pPr>
              <w:widowControl w:val="0"/>
              <w:jc w:val="center"/>
            </w:pPr>
            <w:r w:rsidRPr="00894C7B">
              <w:t>C3</w:t>
            </w:r>
          </w:p>
        </w:tc>
      </w:tr>
      <w:tr w:rsidR="00457B37" w:rsidRPr="00894C7B" w:rsidTr="00894C7B">
        <w:tc>
          <w:tcPr>
            <w:tcW w:w="1669" w:type="dxa"/>
          </w:tcPr>
          <w:p w:rsidR="00457B37" w:rsidRPr="00894C7B" w:rsidRDefault="00457B37" w:rsidP="00894C7B">
            <w:pPr>
              <w:autoSpaceDE w:val="0"/>
              <w:autoSpaceDN w:val="0"/>
              <w:adjustRightInd w:val="0"/>
              <w:rPr>
                <w:rFonts w:eastAsia="Calibri"/>
              </w:rPr>
            </w:pPr>
            <w:r w:rsidRPr="00493F10">
              <w:t>Bella Syahfitri</w:t>
            </w:r>
          </w:p>
        </w:tc>
        <w:tc>
          <w:tcPr>
            <w:tcW w:w="849" w:type="dxa"/>
          </w:tcPr>
          <w:p w:rsidR="00457B37" w:rsidRPr="00894C7B" w:rsidRDefault="00457B37" w:rsidP="00555181">
            <w:pPr>
              <w:widowControl w:val="0"/>
              <w:jc w:val="center"/>
            </w:pPr>
            <w:r w:rsidRPr="00894C7B">
              <w:t>5</w:t>
            </w:r>
          </w:p>
        </w:tc>
        <w:tc>
          <w:tcPr>
            <w:tcW w:w="851" w:type="dxa"/>
          </w:tcPr>
          <w:p w:rsidR="00457B37" w:rsidRPr="00894C7B" w:rsidRDefault="00457B37" w:rsidP="00555181">
            <w:pPr>
              <w:widowControl w:val="0"/>
              <w:jc w:val="center"/>
            </w:pPr>
            <w:r w:rsidRPr="00894C7B">
              <w:t>4</w:t>
            </w:r>
          </w:p>
        </w:tc>
        <w:tc>
          <w:tcPr>
            <w:tcW w:w="872" w:type="dxa"/>
          </w:tcPr>
          <w:p w:rsidR="00457B37" w:rsidRPr="00894C7B" w:rsidRDefault="00457B37" w:rsidP="00555181">
            <w:pPr>
              <w:widowControl w:val="0"/>
              <w:jc w:val="center"/>
            </w:pPr>
            <w:r w:rsidRPr="00894C7B">
              <w:t>3</w:t>
            </w:r>
          </w:p>
        </w:tc>
      </w:tr>
      <w:tr w:rsidR="00457B37" w:rsidRPr="00894C7B" w:rsidTr="00894C7B">
        <w:tc>
          <w:tcPr>
            <w:tcW w:w="1669" w:type="dxa"/>
          </w:tcPr>
          <w:p w:rsidR="00457B37" w:rsidRPr="00894C7B" w:rsidRDefault="00457B37" w:rsidP="00894C7B">
            <w:pPr>
              <w:autoSpaceDE w:val="0"/>
              <w:autoSpaceDN w:val="0"/>
              <w:adjustRightInd w:val="0"/>
              <w:rPr>
                <w:rFonts w:eastAsia="Calibri"/>
              </w:rPr>
            </w:pPr>
            <w:r w:rsidRPr="00493F10">
              <w:t>Naila Firda Sari</w:t>
            </w:r>
          </w:p>
        </w:tc>
        <w:tc>
          <w:tcPr>
            <w:tcW w:w="849" w:type="dxa"/>
          </w:tcPr>
          <w:p w:rsidR="00457B37" w:rsidRPr="00894C7B" w:rsidRDefault="00457B37" w:rsidP="00555181">
            <w:pPr>
              <w:widowControl w:val="0"/>
              <w:jc w:val="center"/>
            </w:pPr>
            <w:r w:rsidRPr="00894C7B">
              <w:t>4</w:t>
            </w:r>
          </w:p>
        </w:tc>
        <w:tc>
          <w:tcPr>
            <w:tcW w:w="851" w:type="dxa"/>
          </w:tcPr>
          <w:p w:rsidR="00457B37" w:rsidRPr="00894C7B" w:rsidRDefault="00457B37" w:rsidP="00555181">
            <w:pPr>
              <w:widowControl w:val="0"/>
              <w:jc w:val="center"/>
            </w:pPr>
            <w:r w:rsidRPr="00894C7B">
              <w:t>5</w:t>
            </w:r>
          </w:p>
        </w:tc>
        <w:tc>
          <w:tcPr>
            <w:tcW w:w="872" w:type="dxa"/>
          </w:tcPr>
          <w:p w:rsidR="00457B37" w:rsidRPr="00894C7B" w:rsidRDefault="00457B37" w:rsidP="00555181">
            <w:pPr>
              <w:widowControl w:val="0"/>
              <w:jc w:val="center"/>
            </w:pPr>
            <w:r w:rsidRPr="00894C7B">
              <w:t>2</w:t>
            </w:r>
          </w:p>
        </w:tc>
      </w:tr>
      <w:tr w:rsidR="00457B37" w:rsidRPr="00894C7B" w:rsidTr="00894C7B">
        <w:tc>
          <w:tcPr>
            <w:tcW w:w="1669" w:type="dxa"/>
          </w:tcPr>
          <w:p w:rsidR="00457B37" w:rsidRDefault="00457B37" w:rsidP="00894C7B">
            <w:r w:rsidRPr="00493F10">
              <w:t>Pandu Mulia</w:t>
            </w:r>
          </w:p>
        </w:tc>
        <w:tc>
          <w:tcPr>
            <w:tcW w:w="849" w:type="dxa"/>
          </w:tcPr>
          <w:p w:rsidR="00457B37" w:rsidRPr="00894C7B" w:rsidRDefault="00457B37" w:rsidP="00555181">
            <w:pPr>
              <w:widowControl w:val="0"/>
              <w:jc w:val="center"/>
            </w:pPr>
            <w:r w:rsidRPr="00894C7B">
              <w:t>1</w:t>
            </w:r>
          </w:p>
        </w:tc>
        <w:tc>
          <w:tcPr>
            <w:tcW w:w="851" w:type="dxa"/>
          </w:tcPr>
          <w:p w:rsidR="00457B37" w:rsidRPr="00894C7B" w:rsidRDefault="00457B37" w:rsidP="00555181">
            <w:pPr>
              <w:widowControl w:val="0"/>
              <w:jc w:val="center"/>
            </w:pPr>
            <w:r w:rsidRPr="00894C7B">
              <w:t>4</w:t>
            </w:r>
          </w:p>
        </w:tc>
        <w:tc>
          <w:tcPr>
            <w:tcW w:w="872" w:type="dxa"/>
          </w:tcPr>
          <w:p w:rsidR="00457B37" w:rsidRPr="00894C7B" w:rsidRDefault="00457B37" w:rsidP="00555181">
            <w:pPr>
              <w:widowControl w:val="0"/>
              <w:jc w:val="center"/>
            </w:pPr>
            <w:r w:rsidRPr="00894C7B">
              <w:t>5</w:t>
            </w:r>
          </w:p>
        </w:tc>
      </w:tr>
    </w:tbl>
    <w:p w:rsidR="00457B37" w:rsidRDefault="00457B37" w:rsidP="00336B1F">
      <w:pPr>
        <w:widowControl w:val="0"/>
        <w:jc w:val="both"/>
        <w:rPr>
          <w:rFonts w:eastAsia="Calibri"/>
          <w:lang w:eastAsia="id-ID"/>
        </w:rPr>
      </w:pPr>
    </w:p>
    <w:p w:rsidR="00457B37" w:rsidRDefault="00457B37" w:rsidP="00457B37">
      <w:pPr>
        <w:autoSpaceDE w:val="0"/>
        <w:autoSpaceDN w:val="0"/>
        <w:adjustRightInd w:val="0"/>
        <w:jc w:val="both"/>
        <w:rPr>
          <w:rFonts w:eastAsia="Calibri"/>
          <w:lang w:eastAsia="id-ID"/>
        </w:rPr>
      </w:pPr>
      <w:r>
        <w:rPr>
          <w:rFonts w:eastAsia="Calibri"/>
          <w:lang w:eastAsia="id-ID"/>
        </w:rPr>
        <w:t>With preference weight values as follows: W = 50, 40, 30</w:t>
      </w:r>
    </w:p>
    <w:p w:rsidR="00457B37" w:rsidRPr="00457B37" w:rsidRDefault="00457B37" w:rsidP="00457B37">
      <w:pPr>
        <w:autoSpaceDE w:val="0"/>
        <w:autoSpaceDN w:val="0"/>
        <w:adjustRightInd w:val="0"/>
        <w:jc w:val="both"/>
        <w:rPr>
          <w:rFonts w:eastAsia="Calibri"/>
          <w:lang w:eastAsia="id-ID"/>
        </w:rPr>
      </w:pPr>
      <w:r>
        <w:rPr>
          <w:rFonts w:eastAsia="Calibri"/>
          <w:lang w:eastAsia="id-ID"/>
        </w:rPr>
        <w:t>To get the results, the weight must be corrected first, so the calculation can be done as follows using the formula:</w:t>
      </w:r>
    </w:p>
    <w:p w:rsidR="00457B37" w:rsidRDefault="00457B37" w:rsidP="00457B37">
      <w:pPr>
        <w:widowControl w:val="0"/>
        <w:jc w:val="center"/>
      </w:pPr>
      <w:r>
        <w:t>Wj=Wj/ΣWj</w:t>
      </w:r>
    </w:p>
    <w:p w:rsidR="00457B37" w:rsidRDefault="001F320F" w:rsidP="00457B37">
      <w:pPr>
        <w:widowControl w:val="0"/>
        <w:jc w:val="center"/>
      </w:pPr>
      <w:r>
        <w:rPr>
          <w:noProof/>
          <w:lang w:eastAsia="id-ID"/>
        </w:rPr>
        <w:drawing>
          <wp:inline distT="0" distB="0" distL="0" distR="0">
            <wp:extent cx="2242820" cy="1380490"/>
            <wp:effectExtent l="1905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242820" cy="1380490"/>
                    </a:xfrm>
                    <a:prstGeom prst="rect">
                      <a:avLst/>
                    </a:prstGeom>
                    <a:noFill/>
                    <a:ln w="9525">
                      <a:noFill/>
                      <a:miter lim="800000"/>
                      <a:headEnd/>
                      <a:tailEnd/>
                    </a:ln>
                  </pic:spPr>
                </pic:pic>
              </a:graphicData>
            </a:graphic>
          </wp:inline>
        </w:drawing>
      </w:r>
    </w:p>
    <w:p w:rsidR="00457B37" w:rsidRDefault="00457B37" w:rsidP="00457B37">
      <w:pPr>
        <w:autoSpaceDE w:val="0"/>
        <w:autoSpaceDN w:val="0"/>
        <w:adjustRightInd w:val="0"/>
        <w:jc w:val="both"/>
        <w:rPr>
          <w:rFonts w:eastAsia="Calibri"/>
          <w:lang w:eastAsia="id-ID"/>
        </w:rPr>
      </w:pPr>
      <w:r>
        <w:rPr>
          <w:rFonts w:eastAsia="Calibri"/>
          <w:lang w:eastAsia="id-ID"/>
        </w:rPr>
        <w:t>The next step is to calculate the vector S, where the existing data will be multiplied but before that the weights of each criterion will be increased.</w:t>
      </w:r>
    </w:p>
    <w:p w:rsidR="005A7FB7" w:rsidRDefault="001F320F" w:rsidP="005A7FB7">
      <w:pPr>
        <w:autoSpaceDE w:val="0"/>
        <w:autoSpaceDN w:val="0"/>
        <w:adjustRightInd w:val="0"/>
        <w:jc w:val="center"/>
      </w:pPr>
      <w:r>
        <w:rPr>
          <w:noProof/>
          <w:lang w:eastAsia="id-ID"/>
        </w:rPr>
        <w:lastRenderedPageBreak/>
        <w:drawing>
          <wp:inline distT="0" distB="0" distL="0" distR="0">
            <wp:extent cx="2312035" cy="257937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312035" cy="2579370"/>
                    </a:xfrm>
                    <a:prstGeom prst="rect">
                      <a:avLst/>
                    </a:prstGeom>
                    <a:noFill/>
                    <a:ln w="9525">
                      <a:noFill/>
                      <a:miter lim="800000"/>
                      <a:headEnd/>
                      <a:tailEnd/>
                    </a:ln>
                  </pic:spPr>
                </pic:pic>
              </a:graphicData>
            </a:graphic>
          </wp:inline>
        </w:drawing>
      </w:r>
    </w:p>
    <w:p w:rsidR="009A055D" w:rsidRDefault="009A055D" w:rsidP="005A7FB7">
      <w:pPr>
        <w:autoSpaceDE w:val="0"/>
        <w:autoSpaceDN w:val="0"/>
        <w:adjustRightInd w:val="0"/>
        <w:jc w:val="center"/>
      </w:pPr>
    </w:p>
    <w:p w:rsidR="009A055D" w:rsidRDefault="009A055D" w:rsidP="009A055D">
      <w:pPr>
        <w:autoSpaceDE w:val="0"/>
        <w:autoSpaceDN w:val="0"/>
        <w:adjustRightInd w:val="0"/>
        <w:jc w:val="both"/>
      </w:pPr>
      <w:r>
        <w:rPr>
          <w:rFonts w:eastAsia="Calibri"/>
          <w:lang w:eastAsia="id-ID"/>
        </w:rPr>
        <w:t>After each S vector gets its value, the next step is to add up the S vectors to calculate the V vector which will be used for ranking. Simply put:</w:t>
      </w:r>
    </w:p>
    <w:p w:rsidR="00457B37" w:rsidRDefault="001F320F" w:rsidP="009A055D">
      <w:pPr>
        <w:widowControl w:val="0"/>
        <w:jc w:val="center"/>
      </w:pPr>
      <w:r>
        <w:rPr>
          <w:noProof/>
          <w:lang w:eastAsia="id-ID"/>
        </w:rPr>
        <w:drawing>
          <wp:inline distT="0" distB="0" distL="0" distR="0">
            <wp:extent cx="1604645" cy="59499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1604645" cy="594995"/>
                    </a:xfrm>
                    <a:prstGeom prst="rect">
                      <a:avLst/>
                    </a:prstGeom>
                    <a:noFill/>
                    <a:ln w="9525">
                      <a:noFill/>
                      <a:miter lim="800000"/>
                      <a:headEnd/>
                      <a:tailEnd/>
                    </a:ln>
                  </pic:spPr>
                </pic:pic>
              </a:graphicData>
            </a:graphic>
          </wp:inline>
        </w:drawing>
      </w:r>
    </w:p>
    <w:p w:rsidR="009A055D" w:rsidRDefault="001F320F" w:rsidP="009A055D">
      <w:pPr>
        <w:widowControl w:val="0"/>
        <w:jc w:val="center"/>
      </w:pPr>
      <w:r>
        <w:rPr>
          <w:noProof/>
          <w:lang w:eastAsia="id-ID"/>
        </w:rPr>
        <w:drawing>
          <wp:inline distT="0" distB="0" distL="0" distR="0">
            <wp:extent cx="1423670" cy="414020"/>
            <wp:effectExtent l="1905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1423670" cy="414020"/>
                    </a:xfrm>
                    <a:prstGeom prst="rect">
                      <a:avLst/>
                    </a:prstGeom>
                    <a:noFill/>
                    <a:ln w="9525">
                      <a:noFill/>
                      <a:miter lim="800000"/>
                      <a:headEnd/>
                      <a:tailEnd/>
                    </a:ln>
                  </pic:spPr>
                </pic:pic>
              </a:graphicData>
            </a:graphic>
          </wp:inline>
        </w:drawing>
      </w:r>
    </w:p>
    <w:p w:rsidR="00457B37" w:rsidRPr="00AF7DB7" w:rsidRDefault="00457B37" w:rsidP="00336B1F">
      <w:pPr>
        <w:widowControl w:val="0"/>
        <w:jc w:val="both"/>
      </w:pPr>
    </w:p>
    <w:p w:rsidR="009A055D" w:rsidRDefault="001F320F" w:rsidP="009A055D">
      <w:pPr>
        <w:pStyle w:val="ListParagraph"/>
        <w:widowControl w:val="0"/>
        <w:tabs>
          <w:tab w:val="left" w:pos="3396"/>
        </w:tabs>
        <w:ind w:left="0"/>
        <w:jc w:val="center"/>
        <w:rPr>
          <w:b/>
        </w:rPr>
      </w:pPr>
      <w:r>
        <w:rPr>
          <w:b/>
          <w:noProof/>
          <w:lang w:eastAsia="id-ID"/>
        </w:rPr>
        <w:drawing>
          <wp:inline distT="0" distB="0" distL="0" distR="0">
            <wp:extent cx="1475105" cy="13023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b="28926"/>
                    <a:stretch>
                      <a:fillRect/>
                    </a:stretch>
                  </pic:blipFill>
                  <pic:spPr bwMode="auto">
                    <a:xfrm>
                      <a:off x="0" y="0"/>
                      <a:ext cx="1475105" cy="1302385"/>
                    </a:xfrm>
                    <a:prstGeom prst="rect">
                      <a:avLst/>
                    </a:prstGeom>
                    <a:noFill/>
                    <a:ln w="9525">
                      <a:noFill/>
                      <a:miter lim="800000"/>
                      <a:headEnd/>
                      <a:tailEnd/>
                    </a:ln>
                  </pic:spPr>
                </pic:pic>
              </a:graphicData>
            </a:graphic>
          </wp:inline>
        </w:drawing>
      </w:r>
    </w:p>
    <w:p w:rsidR="009A055D" w:rsidRDefault="009A055D" w:rsidP="009A055D">
      <w:pPr>
        <w:pStyle w:val="ListParagraph"/>
        <w:widowControl w:val="0"/>
        <w:tabs>
          <w:tab w:val="left" w:pos="3396"/>
        </w:tabs>
        <w:ind w:left="0"/>
        <w:rPr>
          <w:b/>
        </w:rPr>
      </w:pPr>
    </w:p>
    <w:p w:rsidR="009A055D" w:rsidRDefault="009A055D" w:rsidP="009A055D">
      <w:pPr>
        <w:autoSpaceDE w:val="0"/>
        <w:autoSpaceDN w:val="0"/>
        <w:adjustRightInd w:val="0"/>
        <w:jc w:val="both"/>
        <w:rPr>
          <w:b/>
        </w:rPr>
      </w:pPr>
      <w:r>
        <w:rPr>
          <w:rFonts w:eastAsia="Calibri"/>
          <w:lang w:eastAsia="id-ID"/>
        </w:rPr>
        <w:t>So the final value obtained by each alternative in the ranking is as follows:</w:t>
      </w:r>
    </w:p>
    <w:p w:rsidR="009A055D" w:rsidRDefault="009A055D" w:rsidP="00336B1F">
      <w:pPr>
        <w:pStyle w:val="ListParagraph"/>
        <w:widowControl w:val="0"/>
        <w:tabs>
          <w:tab w:val="left" w:pos="3396"/>
        </w:tabs>
        <w:ind w:left="0"/>
        <w:jc w:val="both"/>
        <w:rPr>
          <w:b/>
        </w:rPr>
      </w:pPr>
    </w:p>
    <w:p w:rsidR="009A055D" w:rsidRPr="009A055D" w:rsidRDefault="009A055D" w:rsidP="009A055D">
      <w:pPr>
        <w:pStyle w:val="ListParagraph"/>
        <w:widowControl w:val="0"/>
        <w:tabs>
          <w:tab w:val="left" w:pos="3396"/>
        </w:tabs>
        <w:ind w:left="0"/>
        <w:jc w:val="center"/>
        <w:rPr>
          <w:rFonts w:eastAsia="Calibri"/>
          <w:lang w:eastAsia="id-ID"/>
        </w:rPr>
      </w:pPr>
      <w:r w:rsidRPr="009A055D">
        <w:rPr>
          <w:rFonts w:eastAsia="Calibri"/>
          <w:lang w:eastAsia="id-ID"/>
        </w:rPr>
        <w:t>Table 3. Ranking (Output)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7"/>
        <w:gridCol w:w="977"/>
        <w:gridCol w:w="1217"/>
      </w:tblGrid>
      <w:tr w:rsidR="009A055D" w:rsidRPr="00894C7B" w:rsidTr="00894C7B">
        <w:tc>
          <w:tcPr>
            <w:tcW w:w="2047" w:type="dxa"/>
          </w:tcPr>
          <w:p w:rsidR="009A055D" w:rsidRPr="00894C7B" w:rsidRDefault="009A055D" w:rsidP="00894C7B">
            <w:pPr>
              <w:widowControl w:val="0"/>
              <w:jc w:val="center"/>
              <w:rPr>
                <w:b/>
              </w:rPr>
            </w:pPr>
            <w:r w:rsidRPr="00894C7B">
              <w:rPr>
                <w:b/>
              </w:rPr>
              <w:t>Alternative (Vector)</w:t>
            </w:r>
          </w:p>
        </w:tc>
        <w:tc>
          <w:tcPr>
            <w:tcW w:w="977" w:type="dxa"/>
          </w:tcPr>
          <w:p w:rsidR="009A055D" w:rsidRPr="00894C7B" w:rsidRDefault="009A055D" w:rsidP="00894C7B">
            <w:pPr>
              <w:widowControl w:val="0"/>
              <w:jc w:val="center"/>
              <w:rPr>
                <w:b/>
              </w:rPr>
            </w:pPr>
            <w:r w:rsidRPr="00894C7B">
              <w:rPr>
                <w:b/>
              </w:rPr>
              <w:t>Mark</w:t>
            </w:r>
          </w:p>
        </w:tc>
        <w:tc>
          <w:tcPr>
            <w:tcW w:w="1217" w:type="dxa"/>
          </w:tcPr>
          <w:p w:rsidR="009A055D" w:rsidRPr="00894C7B" w:rsidRDefault="009A055D" w:rsidP="00894C7B">
            <w:pPr>
              <w:widowControl w:val="0"/>
              <w:jc w:val="center"/>
              <w:rPr>
                <w:b/>
              </w:rPr>
            </w:pPr>
            <w:r w:rsidRPr="00894C7B">
              <w:rPr>
                <w:b/>
              </w:rPr>
              <w:t>Rank</w:t>
            </w:r>
          </w:p>
        </w:tc>
      </w:tr>
      <w:tr w:rsidR="009A055D" w:rsidRPr="00894C7B" w:rsidTr="00894C7B">
        <w:tc>
          <w:tcPr>
            <w:tcW w:w="2047" w:type="dxa"/>
          </w:tcPr>
          <w:p w:rsidR="009A055D" w:rsidRPr="009A055D" w:rsidRDefault="009A055D" w:rsidP="00894C7B">
            <w:pPr>
              <w:widowControl w:val="0"/>
              <w:jc w:val="both"/>
            </w:pPr>
            <w:r w:rsidRPr="00894C7B">
              <w:t>Alternative 1 (V1)</w:t>
            </w:r>
          </w:p>
        </w:tc>
        <w:tc>
          <w:tcPr>
            <w:tcW w:w="977" w:type="dxa"/>
          </w:tcPr>
          <w:p w:rsidR="009A055D" w:rsidRPr="00894C7B" w:rsidRDefault="009A055D" w:rsidP="00894C7B">
            <w:pPr>
              <w:widowControl w:val="0"/>
              <w:jc w:val="center"/>
            </w:pPr>
            <w:r w:rsidRPr="00894C7B">
              <w:t>0.27</w:t>
            </w:r>
          </w:p>
        </w:tc>
        <w:tc>
          <w:tcPr>
            <w:tcW w:w="1217" w:type="dxa"/>
            <w:vAlign w:val="center"/>
          </w:tcPr>
          <w:p w:rsidR="009A055D" w:rsidRPr="00894C7B" w:rsidRDefault="009A055D" w:rsidP="00894C7B">
            <w:pPr>
              <w:widowControl w:val="0"/>
              <w:jc w:val="center"/>
            </w:pPr>
            <w:r w:rsidRPr="00894C7B">
              <w:t>1</w:t>
            </w:r>
          </w:p>
        </w:tc>
      </w:tr>
      <w:tr w:rsidR="009A055D" w:rsidRPr="00894C7B" w:rsidTr="00894C7B">
        <w:tc>
          <w:tcPr>
            <w:tcW w:w="2047" w:type="dxa"/>
          </w:tcPr>
          <w:p w:rsidR="009A055D" w:rsidRPr="009A055D" w:rsidRDefault="009A055D" w:rsidP="00894C7B">
            <w:pPr>
              <w:widowControl w:val="0"/>
              <w:jc w:val="both"/>
            </w:pPr>
            <w:r w:rsidRPr="00894C7B">
              <w:t>Alternative 2 (V2)</w:t>
            </w:r>
          </w:p>
        </w:tc>
        <w:tc>
          <w:tcPr>
            <w:tcW w:w="977" w:type="dxa"/>
          </w:tcPr>
          <w:p w:rsidR="009A055D" w:rsidRPr="00894C7B" w:rsidRDefault="009A055D" w:rsidP="00894C7B">
            <w:pPr>
              <w:widowControl w:val="0"/>
              <w:jc w:val="center"/>
            </w:pPr>
            <w:r w:rsidRPr="00894C7B">
              <w:t>0.25</w:t>
            </w:r>
          </w:p>
        </w:tc>
        <w:tc>
          <w:tcPr>
            <w:tcW w:w="1217" w:type="dxa"/>
          </w:tcPr>
          <w:p w:rsidR="009A055D" w:rsidRPr="00894C7B" w:rsidRDefault="009A055D" w:rsidP="00894C7B">
            <w:pPr>
              <w:widowControl w:val="0"/>
              <w:jc w:val="center"/>
            </w:pPr>
            <w:r w:rsidRPr="00894C7B">
              <w:t>2</w:t>
            </w:r>
          </w:p>
        </w:tc>
      </w:tr>
      <w:tr w:rsidR="009A055D" w:rsidRPr="00894C7B" w:rsidTr="00894C7B">
        <w:tc>
          <w:tcPr>
            <w:tcW w:w="2047" w:type="dxa"/>
          </w:tcPr>
          <w:p w:rsidR="009A055D" w:rsidRPr="009A055D" w:rsidRDefault="009A055D" w:rsidP="00894C7B">
            <w:pPr>
              <w:widowControl w:val="0"/>
              <w:jc w:val="both"/>
            </w:pPr>
            <w:r w:rsidRPr="00894C7B">
              <w:t>Alternative 3 (V3)</w:t>
            </w:r>
          </w:p>
        </w:tc>
        <w:tc>
          <w:tcPr>
            <w:tcW w:w="977" w:type="dxa"/>
          </w:tcPr>
          <w:p w:rsidR="009A055D" w:rsidRPr="00894C7B" w:rsidRDefault="009A055D" w:rsidP="00894C7B">
            <w:pPr>
              <w:widowControl w:val="0"/>
              <w:jc w:val="center"/>
            </w:pPr>
            <w:r w:rsidRPr="00894C7B">
              <w:t>0.20</w:t>
            </w:r>
          </w:p>
        </w:tc>
        <w:tc>
          <w:tcPr>
            <w:tcW w:w="1217" w:type="dxa"/>
          </w:tcPr>
          <w:p w:rsidR="009A055D" w:rsidRPr="00894C7B" w:rsidRDefault="009A055D" w:rsidP="00894C7B">
            <w:pPr>
              <w:widowControl w:val="0"/>
              <w:jc w:val="center"/>
            </w:pPr>
            <w:r w:rsidRPr="00894C7B">
              <w:t>3</w:t>
            </w:r>
          </w:p>
        </w:tc>
      </w:tr>
    </w:tbl>
    <w:p w:rsidR="009A055D" w:rsidRDefault="009A055D" w:rsidP="009A055D">
      <w:pPr>
        <w:pStyle w:val="ListParagraph"/>
        <w:widowControl w:val="0"/>
        <w:tabs>
          <w:tab w:val="left" w:pos="3396"/>
        </w:tabs>
        <w:ind w:left="0"/>
        <w:jc w:val="center"/>
        <w:rPr>
          <w:rFonts w:eastAsia="Calibri"/>
          <w:sz w:val="20"/>
          <w:szCs w:val="20"/>
          <w:lang w:eastAsia="id-ID"/>
        </w:rPr>
      </w:pPr>
    </w:p>
    <w:p w:rsidR="009A055D" w:rsidRDefault="009A055D" w:rsidP="009A055D">
      <w:pPr>
        <w:pStyle w:val="ListParagraph"/>
        <w:widowControl w:val="0"/>
        <w:tabs>
          <w:tab w:val="left" w:pos="3396"/>
        </w:tabs>
        <w:ind w:left="0"/>
        <w:jc w:val="center"/>
        <w:rPr>
          <w:b/>
        </w:rPr>
      </w:pPr>
    </w:p>
    <w:p w:rsidR="00D56051" w:rsidRDefault="00D56051" w:rsidP="00336B1F">
      <w:pPr>
        <w:pStyle w:val="ListParagraph"/>
        <w:widowControl w:val="0"/>
        <w:tabs>
          <w:tab w:val="left" w:pos="3396"/>
        </w:tabs>
        <w:ind w:left="0"/>
        <w:jc w:val="both"/>
        <w:rPr>
          <w:b/>
        </w:rPr>
      </w:pPr>
      <w:r w:rsidRPr="001A550E">
        <w:rPr>
          <w:b/>
        </w:rPr>
        <w:lastRenderedPageBreak/>
        <w:t>CONCLUSION</w:t>
      </w:r>
    </w:p>
    <w:p w:rsidR="00A57F3D" w:rsidRPr="00A57F3D" w:rsidRDefault="00A57F3D" w:rsidP="00336B1F">
      <w:pPr>
        <w:pStyle w:val="ListParagraph"/>
        <w:widowControl w:val="0"/>
        <w:tabs>
          <w:tab w:val="left" w:pos="3396"/>
        </w:tabs>
        <w:ind w:left="0"/>
        <w:jc w:val="both"/>
        <w:rPr>
          <w:b/>
        </w:rPr>
      </w:pPr>
    </w:p>
    <w:p w:rsidR="00336B1F" w:rsidRPr="00B76D31" w:rsidRDefault="009A055D" w:rsidP="00B76D31">
      <w:pPr>
        <w:autoSpaceDE w:val="0"/>
        <w:autoSpaceDN w:val="0"/>
        <w:adjustRightInd w:val="0"/>
        <w:jc w:val="both"/>
        <w:rPr>
          <w:rFonts w:eastAsia="Calibri"/>
          <w:lang w:eastAsia="id-ID"/>
        </w:rPr>
      </w:pPr>
      <w:r>
        <w:rPr>
          <w:rFonts w:eastAsia="Calibri"/>
          <w:lang w:eastAsia="id-ID"/>
        </w:rPr>
        <w:t xml:space="preserve">Conclusion After analyzing, designing, implementing and testing in the previous chapters, a conclusion can be drawn regarding the Decision Support System for Scholarship Recipients at the Alwashliyah Simpang Marbau Private MTS, that in this research the </w:t>
      </w:r>
      <w:r>
        <w:rPr>
          <w:rFonts w:eastAsia="Calibri"/>
          <w:i/>
          <w:iCs/>
          <w:lang w:eastAsia="id-ID"/>
        </w:rPr>
        <w:t xml:space="preserve">Weighted Product (WP) Method </w:t>
      </w:r>
      <w:r>
        <w:rPr>
          <w:rFonts w:eastAsia="Calibri"/>
          <w:lang w:eastAsia="id-ID"/>
        </w:rPr>
        <w:t>can be applied to select outstanding students and to implement online selection of outstanding students by distributing them to the class.</w:t>
      </w:r>
    </w:p>
    <w:p w:rsidR="001565C4" w:rsidRDefault="001565C4" w:rsidP="008C6679">
      <w:pPr>
        <w:tabs>
          <w:tab w:val="left" w:pos="720"/>
        </w:tabs>
        <w:jc w:val="both"/>
      </w:pPr>
    </w:p>
    <w:p w:rsidR="001565C4" w:rsidRPr="001A550E" w:rsidRDefault="001565C4" w:rsidP="001565C4">
      <w:pPr>
        <w:pStyle w:val="ListParagraph"/>
        <w:tabs>
          <w:tab w:val="left" w:pos="3396"/>
        </w:tabs>
        <w:ind w:left="0"/>
        <w:jc w:val="both"/>
        <w:rPr>
          <w:b/>
        </w:rPr>
      </w:pPr>
      <w:r w:rsidRPr="001A550E">
        <w:rPr>
          <w:b/>
        </w:rPr>
        <w:t>BIBLIOGRAPHY</w:t>
      </w:r>
    </w:p>
    <w:p w:rsidR="00F22AF6" w:rsidRDefault="00F22AF6" w:rsidP="009C012B">
      <w:pPr>
        <w:widowControl w:val="0"/>
        <w:autoSpaceDE w:val="0"/>
        <w:autoSpaceDN w:val="0"/>
        <w:adjustRightInd w:val="0"/>
      </w:pPr>
    </w:p>
    <w:p w:rsidR="00B432A9" w:rsidRPr="00B432A9" w:rsidRDefault="000626E0" w:rsidP="00A57F3D">
      <w:pPr>
        <w:widowControl w:val="0"/>
        <w:autoSpaceDE w:val="0"/>
        <w:autoSpaceDN w:val="0"/>
        <w:adjustRightInd w:val="0"/>
        <w:ind w:left="640" w:hanging="640"/>
        <w:jc w:val="both"/>
        <w:rPr>
          <w:noProof/>
        </w:rPr>
      </w:pPr>
      <w:r>
        <w:fldChar w:fldCharType="begin" w:fldLock="1"/>
      </w:r>
      <w:r w:rsidR="00875124">
        <w:instrText xml:space="preserve">ADDIN Mendeley Bibliography CSL_BIBLIOGRAPHY </w:instrText>
      </w:r>
      <w:r>
        <w:fldChar w:fldCharType="separate"/>
      </w:r>
      <w:r w:rsidR="00B432A9" w:rsidRPr="00B432A9">
        <w:rPr>
          <w:noProof/>
        </w:rPr>
        <w:t xml:space="preserve">[1] </w:t>
      </w:r>
      <w:r w:rsidR="00B432A9" w:rsidRPr="00B432A9">
        <w:rPr>
          <w:noProof/>
        </w:rPr>
        <w:tab/>
      </w:r>
      <w:r w:rsidR="00A57F3D" w:rsidRPr="00B432A9">
        <w:rPr>
          <w:noProof/>
        </w:rPr>
        <w:t>"Decision Support System Determining The Best E-Commerce Using The Weighted Product Method".</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[2] </w:t>
      </w:r>
      <w:r w:rsidRPr="00B432A9">
        <w:rPr>
          <w:noProof/>
        </w:rPr>
        <w:tab/>
        <w:t>“4896-18304-1-PB”.</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[3] </w:t>
      </w:r>
      <w:r w:rsidRPr="00B432A9">
        <w:rPr>
          <w:noProof/>
        </w:rPr>
        <w:tab/>
        <w:t xml:space="preserve">HR Hatta, M. Rizaldi, and DM Khairina, "Application of the Weighted Product Method for Selection of Locations for New Muslim Cemeteries Using Google Maps Visualization," </w:t>
      </w:r>
      <w:r w:rsidRPr="00B432A9">
        <w:rPr>
          <w:i/>
          <w:iCs/>
          <w:noProof/>
        </w:rPr>
        <w:t xml:space="preserve">J. Nas. Technol. and Sis. Inf. </w:t>
      </w:r>
      <w:r w:rsidRPr="00B432A9">
        <w:rPr>
          <w:noProof/>
        </w:rPr>
        <w:t>, vol. 2, no. 3, pp. 85–94, 2016, doi: 10.25077/teknosi.v2i3.2016.85-94.</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[4] </w:t>
      </w:r>
      <w:r w:rsidRPr="00B432A9">
        <w:rPr>
          <w:noProof/>
        </w:rPr>
        <w:tab/>
        <w:t xml:space="preserve">N. Aisyah and AS Putra, "Decision Support System Recommendations for Selecting the Best Manager Using the AHP (Analytic Hierarchy Process) Method," </w:t>
      </w:r>
      <w:r w:rsidRPr="00B432A9">
        <w:rPr>
          <w:i/>
          <w:iCs/>
          <w:noProof/>
        </w:rPr>
        <w:t xml:space="preserve">J. Esensi Infokom J. Esensi Sist. Inf. and Sis. Comput. </w:t>
      </w:r>
      <w:r w:rsidRPr="00B432A9">
        <w:rPr>
          <w:noProof/>
        </w:rPr>
        <w:t>, vol. 5, no. 2, pp. 7–13, 2022, doi: 10.55886/infokom.v5i2.275.</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[5] </w:t>
      </w:r>
      <w:r w:rsidRPr="00B432A9">
        <w:rPr>
          <w:noProof/>
        </w:rPr>
        <w:tab/>
        <w:t xml:space="preserve">R. Dimaski and Jati Sasongko Wibowo, "Car Selection Decision Support System Using the WASPAS Method," </w:t>
      </w:r>
      <w:r w:rsidRPr="00B432A9">
        <w:rPr>
          <w:i/>
          <w:iCs/>
          <w:noProof/>
        </w:rPr>
        <w:t xml:space="preserve">Pixel J. Ilm. Comput. Graph. </w:t>
      </w:r>
      <w:r w:rsidRPr="00B432A9">
        <w:rPr>
          <w:noProof/>
        </w:rPr>
        <w:t xml:space="preserve">, vol. 15, no. 2, pp. 355–361, 2022, doi: </w:t>
      </w:r>
      <w:r w:rsidRPr="00B432A9">
        <w:rPr>
          <w:noProof/>
        </w:rPr>
        <w:lastRenderedPageBreak/>
        <w:t>10.51903/pixel.v15i2.855.</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[6] </w:t>
      </w:r>
      <w:r w:rsidRPr="00B432A9">
        <w:rPr>
          <w:noProof/>
        </w:rPr>
        <w:tab/>
        <w:t xml:space="preserve">AP Kusuma, "Analysis Implementation Analytical Hierarchy Process Method and Weighted Product for Ranking Internet Package Selection System," </w:t>
      </w:r>
      <w:r w:rsidRPr="00B432A9">
        <w:rPr>
          <w:i/>
          <w:iCs/>
          <w:noProof/>
        </w:rPr>
        <w:t xml:space="preserve">Procedia Eng. Life Sci. </w:t>
      </w:r>
      <w:r w:rsidRPr="00B432A9">
        <w:rPr>
          <w:noProof/>
        </w:rPr>
        <w:t>, vol. 2, no. 1, 2021, doi: 10.21070/pels.v2i0.1173.</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[7] </w:t>
      </w:r>
      <w:r w:rsidRPr="00B432A9">
        <w:rPr>
          <w:noProof/>
        </w:rPr>
        <w:tab/>
        <w:t xml:space="preserve">FP Sihotang, "Implementation of the Weighted Product (WP) Method in the Decision Support System for Giving Employee Bonuses," </w:t>
      </w:r>
      <w:r w:rsidRPr="00B432A9">
        <w:rPr>
          <w:i/>
          <w:iCs/>
          <w:noProof/>
        </w:rPr>
        <w:t xml:space="preserve">JATISI (Journal of Information Technology and Information Systems) </w:t>
      </w:r>
      <w:r w:rsidRPr="00B432A9">
        <w:rPr>
          <w:noProof/>
        </w:rPr>
        <w:t>, vol. 8, no. 4, pp. 2158–2170, 2021, doi: 10.35957/jatisi.v8i4.1179.</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[8] </w:t>
      </w:r>
      <w:r w:rsidRPr="00B432A9">
        <w:rPr>
          <w:noProof/>
        </w:rPr>
        <w:tab/>
        <w:t xml:space="preserve">H. Mustafidah and RP Mayasari, "Decision Support System Using the TOPSIS Method for Selection of Tutoring Institutions," </w:t>
      </w:r>
      <w:r w:rsidRPr="00B432A9">
        <w:rPr>
          <w:i/>
          <w:iCs/>
          <w:noProof/>
        </w:rPr>
        <w:t xml:space="preserve">Sainteks </w:t>
      </w:r>
      <w:r w:rsidRPr="00B432A9">
        <w:rPr>
          <w:noProof/>
        </w:rPr>
        <w:t>, vol. 15, no. 1, pp. 39–53, 2019, [Online]. Available: http://jurnalnasional.ump.ac.id/index.php/SAINTEKS/article/view/6172</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[9] </w:t>
      </w:r>
      <w:r w:rsidRPr="00B432A9">
        <w:rPr>
          <w:noProof/>
        </w:rPr>
        <w:tab/>
        <w:t xml:space="preserve">T. Elizabeth, "Decision Support System for Giving Discounts to New World Building Stores Using the SMARTER Method," </w:t>
      </w:r>
      <w:r w:rsidRPr="00B432A9">
        <w:rPr>
          <w:i/>
          <w:iCs/>
          <w:noProof/>
        </w:rPr>
        <w:t xml:space="preserve">JATISI (Journal of Information Technology and Information Systems) </w:t>
      </w:r>
      <w:r w:rsidRPr="00B432A9">
        <w:rPr>
          <w:noProof/>
        </w:rPr>
        <w:t>, vol. 9, no. 2, pp. 1608–1620, 2022, doi: 10.35957/jatisi.v9i2.2521.</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[10] </w:t>
      </w:r>
      <w:r w:rsidRPr="00B432A9">
        <w:rPr>
          <w:noProof/>
        </w:rPr>
        <w:tab/>
        <w:t xml:space="preserve">IPO Priyana, D. Gede, H. Divayana, and G. Indrawan, "Utilization of the Weighted Product Method in Determining Opportunities for the Most Dominant Types of Violations of Tour Guides in Bali Province (Case Study: Bali Province Civil </w:t>
      </w:r>
      <w:r w:rsidRPr="00B432A9">
        <w:rPr>
          <w:noProof/>
        </w:rPr>
        <w:lastRenderedPageBreak/>
        <w:t>Service Police Unit Service)," no. 1, 2020.</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[11] </w:t>
      </w:r>
      <w:r w:rsidRPr="00B432A9">
        <w:rPr>
          <w:noProof/>
        </w:rPr>
        <w:tab/>
        <w:t xml:space="preserve">MH Adiansyah, M. Ahsan, and A. Endy Budianto, "Implementation of the Weighted Product Method as a Favorite Tourism and Culinary Recommendation System in Malang," </w:t>
      </w:r>
      <w:r w:rsidRPr="00B432A9">
        <w:rPr>
          <w:i/>
          <w:iCs/>
          <w:noProof/>
        </w:rPr>
        <w:t xml:space="preserve">RAINSTEK J. Terap. Techno Science. </w:t>
      </w:r>
      <w:r w:rsidRPr="00B432A9">
        <w:rPr>
          <w:noProof/>
        </w:rPr>
        <w:t>, vol. 2, no. 2, pp. 147–153, 2020, doi: 10.21067/jtst.v2i1.4243.</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[12] </w:t>
      </w:r>
      <w:r w:rsidRPr="00B432A9">
        <w:rPr>
          <w:noProof/>
        </w:rPr>
        <w:tab/>
        <w:t xml:space="preserve">RS Muhammad Yasir Permadi, Eva Faja Ripanti, "Housing Selection Model Using the Weighted Product (WP) Method," </w:t>
      </w:r>
      <w:r w:rsidRPr="00B432A9">
        <w:rPr>
          <w:i/>
          <w:iCs/>
          <w:noProof/>
        </w:rPr>
        <w:t xml:space="preserve">J. Ris. Science and Technology. Inform. </w:t>
      </w:r>
      <w:r w:rsidRPr="00B432A9">
        <w:rPr>
          <w:noProof/>
        </w:rPr>
        <w:t>, vol. 01, no. 01, pp. 167–174, 2023, doi: 10.26418/juristi.v1i1.61815.</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[13] </w:t>
      </w:r>
      <w:r w:rsidRPr="00B432A9">
        <w:rPr>
          <w:noProof/>
        </w:rPr>
        <w:tab/>
        <w:t xml:space="preserve">R. Supardi and A. Sudarsono, "Application of the Weighted Product (WP) Method in the Decision Support System for Selecting the Best Employees at PT. Agrodehasen Bengkulu," </w:t>
      </w:r>
      <w:r w:rsidRPr="00B432A9">
        <w:rPr>
          <w:i/>
          <w:iCs/>
          <w:noProof/>
        </w:rPr>
        <w:t xml:space="preserve">J. Media Infotama </w:t>
      </w:r>
      <w:r w:rsidRPr="00B432A9">
        <w:rPr>
          <w:noProof/>
        </w:rPr>
        <w:t>, vol. 19, no. 1, pp. 141–147, 2023, doi: 10.37676/jmi.v19i1.3505.</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[14] </w:t>
      </w:r>
      <w:r w:rsidRPr="00B432A9">
        <w:rPr>
          <w:noProof/>
        </w:rPr>
        <w:tab/>
        <w:t xml:space="preserve">A. Fitriyani, R. Komarudin, YI Maulana, and A. Haidir, "Application of the Weighted Product (WP) Method in Selecting the Best Chemical Supplier PT. Mayer Indah Indonesia Bogor," </w:t>
      </w:r>
      <w:r w:rsidRPr="00B432A9">
        <w:rPr>
          <w:i/>
          <w:iCs/>
          <w:noProof/>
        </w:rPr>
        <w:t xml:space="preserve">Bianglala Inform. </w:t>
      </w:r>
      <w:r w:rsidRPr="00B432A9">
        <w:rPr>
          <w:noProof/>
        </w:rPr>
        <w:t>, vol. 8, no. 1, pp. 36–43, 2020, doi: 10.31294/bi.v8i1.8106.</w:t>
      </w:r>
    </w:p>
    <w:p w:rsidR="00B432A9" w:rsidRPr="00B432A9" w:rsidRDefault="00B432A9" w:rsidP="00A57F3D">
      <w:pPr>
        <w:widowControl w:val="0"/>
        <w:autoSpaceDE w:val="0"/>
        <w:autoSpaceDN w:val="0"/>
        <w:adjustRightInd w:val="0"/>
        <w:ind w:left="640" w:hanging="640"/>
        <w:jc w:val="both"/>
        <w:rPr>
          <w:noProof/>
        </w:rPr>
      </w:pPr>
      <w:r w:rsidRPr="00B432A9">
        <w:rPr>
          <w:noProof/>
        </w:rPr>
        <w:t xml:space="preserve">[15] </w:t>
      </w:r>
      <w:r w:rsidRPr="00B432A9">
        <w:rPr>
          <w:noProof/>
        </w:rPr>
        <w:tab/>
        <w:t xml:space="preserve">S. Anisa and N. Ransi, "Implementation of the TOPSIS Method in SPK for Selecting Food Menus for Obesity Sufferers," </w:t>
      </w:r>
      <w:r w:rsidRPr="00B432A9">
        <w:rPr>
          <w:i/>
          <w:iCs/>
          <w:noProof/>
        </w:rPr>
        <w:t xml:space="preserve">J. ◼ 1 CCS </w:t>
      </w:r>
      <w:r w:rsidRPr="00B432A9">
        <w:rPr>
          <w:noProof/>
        </w:rPr>
        <w:t>, vol. 1, no. 3, pp. 1–5, 2023.</w:t>
      </w:r>
    </w:p>
    <w:p w:rsidR="00875124" w:rsidRPr="00336B1F" w:rsidRDefault="000626E0" w:rsidP="00B432A9">
      <w:pPr>
        <w:widowControl w:val="0"/>
        <w:autoSpaceDE w:val="0"/>
        <w:autoSpaceDN w:val="0"/>
        <w:adjustRightInd w:val="0"/>
        <w:ind w:left="640" w:hanging="640"/>
        <w:sectPr w:rsidR="00875124" w:rsidRPr="00336B1F" w:rsidSect="00911ADA">
          <w:type w:val="continuous"/>
          <w:pgSz w:w="11907" w:h="16839" w:code="9"/>
          <w:pgMar w:top="2268" w:right="1701" w:bottom="1701" w:left="1701" w:header="720" w:footer="720" w:gutter="0"/>
          <w:cols w:num="2" w:space="454"/>
          <w:docGrid w:linePitch="360"/>
        </w:sectPr>
      </w:pPr>
      <w:r>
        <w:fldChar w:fldCharType="end"/>
      </w:r>
    </w:p>
    <w:p w:rsidR="00FC5D2B" w:rsidRPr="009C012B" w:rsidRDefault="00FC5D2B" w:rsidP="009C012B">
      <w:pPr>
        <w:pStyle w:val="ListParagraph"/>
        <w:tabs>
          <w:tab w:val="left" w:pos="3396"/>
        </w:tabs>
        <w:ind w:left="0"/>
        <w:jc w:val="both"/>
        <w:rPr>
          <w:b/>
        </w:rPr>
      </w:pPr>
    </w:p>
    <w:sectPr w:rsidR="00FC5D2B" w:rsidRPr="009C012B" w:rsidSect="00911ADA">
      <w:headerReference w:type="default" r:id="rId19"/>
      <w:footerReference w:type="default" r:id="rId20"/>
      <w:type w:val="continuous"/>
      <w:pgSz w:w="11907" w:h="16839" w:code="9"/>
      <w:pgMar w:top="2268" w:right="1701" w:bottom="1701" w:left="1701" w:header="720" w:footer="720"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27D" w:rsidRDefault="0015127D" w:rsidP="00D47E83">
      <w:r>
        <w:separator/>
      </w:r>
    </w:p>
  </w:endnote>
  <w:endnote w:type="continuationSeparator" w:id="1">
    <w:p w:rsidR="0015127D" w:rsidRDefault="0015127D" w:rsidP="00D47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D3" w:rsidRDefault="000626E0">
    <w:pPr>
      <w:pStyle w:val="Footer"/>
      <w:jc w:val="center"/>
    </w:pPr>
    <w:fldSimple w:instr=" PAGE   \* MERGEFORMAT ">
      <w:r w:rsidR="002330D9">
        <w:rPr>
          <w:noProof/>
        </w:rPr>
        <w:t>401</w:t>
      </w:r>
    </w:fldSimple>
  </w:p>
  <w:p w:rsidR="001F62D3" w:rsidRDefault="001F62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D3" w:rsidRDefault="000626E0">
    <w:pPr>
      <w:pStyle w:val="Footer"/>
      <w:jc w:val="center"/>
    </w:pPr>
    <w:fldSimple w:instr=" PAGE   \* MERGEFORMAT ">
      <w:r w:rsidR="003806A5">
        <w:rPr>
          <w:noProof/>
        </w:rPr>
        <w:t>407</w:t>
      </w:r>
    </w:fldSimple>
  </w:p>
  <w:p w:rsidR="001F62D3" w:rsidRDefault="001F62D3">
    <w:pPr>
      <w:pStyle w:val="Footer"/>
    </w:pPr>
  </w:p>
  <w:p w:rsidR="001F62D3" w:rsidRDefault="001F62D3"/>
  <w:p w:rsidR="001F62D3" w:rsidRDefault="001F62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27D" w:rsidRDefault="0015127D" w:rsidP="00D47E83">
      <w:r>
        <w:separator/>
      </w:r>
    </w:p>
  </w:footnote>
  <w:footnote w:type="continuationSeparator" w:id="1">
    <w:p w:rsidR="0015127D" w:rsidRDefault="0015127D" w:rsidP="00D4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D3" w:rsidRPr="00EF06A4" w:rsidRDefault="001F62D3" w:rsidP="00EF06A4">
    <w:pPr>
      <w:pStyle w:val="Header"/>
      <w:tabs>
        <w:tab w:val="clear" w:pos="9026"/>
        <w:tab w:val="right" w:pos="7938"/>
      </w:tabs>
      <w:rPr>
        <w:iCs/>
        <w:sz w:val="23"/>
        <w:szCs w:val="23"/>
      </w:rPr>
    </w:pPr>
    <w:r w:rsidRPr="00EF06A4">
      <w:rPr>
        <w:sz w:val="22"/>
        <w:szCs w:val="22"/>
      </w:rPr>
      <w:t>Pen Education Journal</w:t>
    </w:r>
    <w:r w:rsidRPr="00EF06A4">
      <w:rPr>
        <w:iCs/>
        <w:sz w:val="23"/>
        <w:szCs w:val="23"/>
      </w:rPr>
      <w:t xml:space="preserve">                                  </w:t>
    </w:r>
    <w:r w:rsidRPr="00EF06A4">
      <w:rPr>
        <w:iCs/>
        <w:sz w:val="23"/>
        <w:szCs w:val="23"/>
      </w:rPr>
      <w:tab/>
    </w:r>
    <w:r w:rsidRPr="00EF06A4">
      <w:rPr>
        <w:iCs/>
        <w:sz w:val="23"/>
        <w:szCs w:val="23"/>
      </w:rPr>
      <w:tab/>
      <w:t>ISSN 2407-0769</w:t>
    </w:r>
  </w:p>
  <w:p w:rsidR="001F62D3" w:rsidRPr="00EF06A4" w:rsidRDefault="001F62D3" w:rsidP="00EF06A4">
    <w:pPr>
      <w:pStyle w:val="Header"/>
      <w:tabs>
        <w:tab w:val="clear" w:pos="9026"/>
        <w:tab w:val="right" w:pos="7938"/>
      </w:tabs>
      <w:rPr>
        <w:sz w:val="22"/>
        <w:szCs w:val="22"/>
      </w:rPr>
    </w:pPr>
    <w:r w:rsidRPr="00EF06A4">
      <w:rPr>
        <w:sz w:val="22"/>
        <w:szCs w:val="22"/>
      </w:rPr>
      <w:t xml:space="preserve">Vol. 4 No. 2, March 2017 </w:t>
    </w:r>
    <w:r w:rsidRPr="00EF06A4">
      <w:rPr>
        <w:sz w:val="22"/>
        <w:szCs w:val="22"/>
      </w:rPr>
      <w:tab/>
    </w:r>
    <w:r w:rsidRPr="00EF06A4">
      <w:rPr>
        <w:sz w:val="22"/>
        <w:szCs w:val="22"/>
      </w:rPr>
      <w:tab/>
      <w:t>e-ISSN 2549-4694</w:t>
    </w:r>
  </w:p>
  <w:p w:rsidR="001F62D3" w:rsidRDefault="001F62D3" w:rsidP="002959D2">
    <w:pPr>
      <w:pStyle w:val="Header"/>
    </w:pPr>
  </w:p>
  <w:p w:rsidR="001F62D3" w:rsidRPr="00EF06A4" w:rsidRDefault="001F62D3" w:rsidP="002959D2">
    <w:pPr>
      <w:pStyle w:val="Header"/>
    </w:pPr>
  </w:p>
  <w:p w:rsidR="001F62D3" w:rsidRDefault="001F62D3"/>
  <w:p w:rsidR="001F62D3" w:rsidRDefault="001F62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FB17B8"/>
    <w:multiLevelType w:val="hybridMultilevel"/>
    <w:tmpl w:val="ABC2B38C"/>
    <w:lvl w:ilvl="0" w:tplc="E1307EEA">
      <w:start w:val="1"/>
      <w:numFmt w:val="decimal"/>
      <w:lvlText w:val="%1)"/>
      <w:lvlJc w:val="left"/>
      <w:pPr>
        <w:ind w:left="1684" w:hanging="975"/>
      </w:pPr>
      <w:rPr>
        <w:rFonts w:hint="default"/>
      </w:rPr>
    </w:lvl>
    <w:lvl w:ilvl="1" w:tplc="249A9F1E">
      <w:start w:val="1"/>
      <w:numFmt w:val="decimal"/>
      <w:lvlText w:val="%2."/>
      <w:lvlJc w:val="left"/>
      <w:pPr>
        <w:ind w:left="2869" w:hanging="144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3FDA4968"/>
    <w:multiLevelType w:val="hybridMultilevel"/>
    <w:tmpl w:val="527E0C5C"/>
    <w:lvl w:ilvl="0" w:tplc="04210019">
      <w:start w:val="1"/>
      <w:numFmt w:val="lowerLetter"/>
      <w:lvlText w:val="%1."/>
      <w:lvlJc w:val="left"/>
      <w:pPr>
        <w:ind w:left="720" w:hanging="360"/>
      </w:pPr>
      <w:rPr>
        <w:rFonts w:hint="default"/>
      </w:rPr>
    </w:lvl>
    <w:lvl w:ilvl="1" w:tplc="01126DF2">
      <w:start w:val="1"/>
      <w:numFmt w:val="decimal"/>
      <w:lvlText w:val="%2)"/>
      <w:lvlJc w:val="left"/>
      <w:pPr>
        <w:ind w:left="2520" w:hanging="14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4704725"/>
    <w:multiLevelType w:val="hybridMultilevel"/>
    <w:tmpl w:val="3A52E1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6A729AD"/>
    <w:multiLevelType w:val="multilevel"/>
    <w:tmpl w:val="1960C534"/>
    <w:lvl w:ilvl="0">
      <w:start w:val="2"/>
      <w:numFmt w:val="decimal"/>
      <w:lvlText w:val="%1."/>
      <w:lvlJc w:val="left"/>
      <w:pPr>
        <w:ind w:left="774" w:hanging="360"/>
      </w:pPr>
      <w:rPr>
        <w:rFonts w:hint="default"/>
        <w:b w:val="0"/>
        <w:bCs/>
        <w:i w:val="0"/>
        <w:iCs w:val="0"/>
      </w:rPr>
    </w:lvl>
    <w:lvl w:ilvl="1">
      <w:start w:val="1"/>
      <w:numFmt w:val="lowerLetter"/>
      <w:lvlText w:val="%2."/>
      <w:lvlJc w:val="left"/>
      <w:pPr>
        <w:ind w:left="1494" w:hanging="360"/>
      </w:pPr>
      <w:rPr>
        <w:rFonts w:hint="default"/>
      </w:rPr>
    </w:lvl>
    <w:lvl w:ilvl="2">
      <w:start w:val="1"/>
      <w:numFmt w:val="lowerRoman"/>
      <w:lvlText w:val="%3."/>
      <w:lvlJc w:val="right"/>
      <w:pPr>
        <w:ind w:left="2214" w:hanging="180"/>
      </w:pPr>
      <w:rPr>
        <w:rFonts w:hint="default"/>
      </w:rPr>
    </w:lvl>
    <w:lvl w:ilvl="3">
      <w:start w:val="1"/>
      <w:numFmt w:val="decimal"/>
      <w:lvlText w:val="%4."/>
      <w:lvlJc w:val="left"/>
      <w:pPr>
        <w:ind w:left="2934" w:hanging="360"/>
      </w:pPr>
      <w:rPr>
        <w:rFonts w:hint="default"/>
      </w:rPr>
    </w:lvl>
    <w:lvl w:ilvl="4">
      <w:start w:val="1"/>
      <w:numFmt w:val="lowerLetter"/>
      <w:lvlText w:val="%5."/>
      <w:lvlJc w:val="left"/>
      <w:pPr>
        <w:ind w:left="3654" w:hanging="360"/>
      </w:pPr>
      <w:rPr>
        <w:rFonts w:hint="default"/>
      </w:rPr>
    </w:lvl>
    <w:lvl w:ilvl="5">
      <w:start w:val="1"/>
      <w:numFmt w:val="lowerRoman"/>
      <w:lvlText w:val="%6."/>
      <w:lvlJc w:val="right"/>
      <w:pPr>
        <w:ind w:left="4374" w:hanging="180"/>
      </w:pPr>
      <w:rPr>
        <w:rFonts w:hint="default"/>
      </w:rPr>
    </w:lvl>
    <w:lvl w:ilvl="6">
      <w:start w:val="1"/>
      <w:numFmt w:val="decimal"/>
      <w:lvlText w:val="%7."/>
      <w:lvlJc w:val="left"/>
      <w:pPr>
        <w:ind w:left="5094" w:hanging="360"/>
      </w:pPr>
      <w:rPr>
        <w:rFonts w:hint="default"/>
      </w:rPr>
    </w:lvl>
    <w:lvl w:ilvl="7">
      <w:start w:val="1"/>
      <w:numFmt w:val="lowerLetter"/>
      <w:lvlText w:val="%8."/>
      <w:lvlJc w:val="left"/>
      <w:pPr>
        <w:ind w:left="5814" w:hanging="360"/>
      </w:pPr>
      <w:rPr>
        <w:rFonts w:hint="default"/>
      </w:rPr>
    </w:lvl>
    <w:lvl w:ilvl="8">
      <w:start w:val="1"/>
      <w:numFmt w:val="lowerRoman"/>
      <w:lvlText w:val="%9."/>
      <w:lvlJc w:val="right"/>
      <w:pPr>
        <w:ind w:left="6534" w:hanging="180"/>
      </w:pPr>
      <w:rPr>
        <w:rFonts w:hint="default"/>
      </w:rPr>
    </w:lvl>
  </w:abstractNum>
  <w:abstractNum w:abstractNumId="6">
    <w:nsid w:val="48261317"/>
    <w:multiLevelType w:val="hybridMultilevel"/>
    <w:tmpl w:val="39D4037A"/>
    <w:lvl w:ilvl="0" w:tplc="E1307EEA">
      <w:start w:val="1"/>
      <w:numFmt w:val="decimal"/>
      <w:lvlText w:val="%1)"/>
      <w:lvlJc w:val="left"/>
      <w:pPr>
        <w:ind w:left="1684" w:hanging="9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56A5397"/>
    <w:multiLevelType w:val="hybridMultilevel"/>
    <w:tmpl w:val="411A07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AFF7B10"/>
    <w:multiLevelType w:val="hybridMultilevel"/>
    <w:tmpl w:val="E80255A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6E4105DA"/>
    <w:multiLevelType w:val="hybridMultilevel"/>
    <w:tmpl w:val="623AB7DA"/>
    <w:lvl w:ilvl="0" w:tplc="E1307EEA">
      <w:start w:val="1"/>
      <w:numFmt w:val="decimal"/>
      <w:lvlText w:val="%1)"/>
      <w:lvlJc w:val="left"/>
      <w:pPr>
        <w:ind w:left="2393" w:hanging="975"/>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777B0BC9"/>
    <w:multiLevelType w:val="hybridMultilevel"/>
    <w:tmpl w:val="DB0E5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2"/>
  </w:num>
  <w:num w:numId="7">
    <w:abstractNumId w:val="10"/>
  </w:num>
  <w:num w:numId="8">
    <w:abstractNumId w:val="2"/>
  </w:num>
  <w:num w:numId="9">
    <w:abstractNumId w:val="4"/>
  </w:num>
  <w:num w:numId="10">
    <w:abstractNumId w:val="3"/>
  </w:num>
  <w:num w:numId="11">
    <w:abstractNumId w:val="5"/>
  </w:num>
  <w:num w:numId="12">
    <w:abstractNumId w:val="11"/>
  </w:num>
  <w:num w:numId="13">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autoHyphenation/>
  <w:characterSpacingControl w:val="doNotCompress"/>
  <w:hdrShapeDefaults>
    <o:shapedefaults v:ext="edit" spidmax="9218"/>
  </w:hdrShapeDefaults>
  <w:footnotePr>
    <w:footnote w:id="0"/>
    <w:footnote w:id="1"/>
  </w:footnotePr>
  <w:endnotePr>
    <w:endnote w:id="0"/>
    <w:endnote w:id="1"/>
  </w:endnotePr>
  <w:compat/>
  <w:rsids>
    <w:rsidRoot w:val="00D47E83"/>
    <w:rsid w:val="000051E3"/>
    <w:rsid w:val="000323F7"/>
    <w:rsid w:val="000411B4"/>
    <w:rsid w:val="000626E0"/>
    <w:rsid w:val="00065303"/>
    <w:rsid w:val="000662FE"/>
    <w:rsid w:val="0006709B"/>
    <w:rsid w:val="00070849"/>
    <w:rsid w:val="00080A40"/>
    <w:rsid w:val="0008587C"/>
    <w:rsid w:val="000A2970"/>
    <w:rsid w:val="000C2FB0"/>
    <w:rsid w:val="000C67B9"/>
    <w:rsid w:val="001340A9"/>
    <w:rsid w:val="0015127D"/>
    <w:rsid w:val="00151AC0"/>
    <w:rsid w:val="001565C4"/>
    <w:rsid w:val="0016574D"/>
    <w:rsid w:val="00174162"/>
    <w:rsid w:val="00184D2A"/>
    <w:rsid w:val="001A2559"/>
    <w:rsid w:val="001A467C"/>
    <w:rsid w:val="001A550E"/>
    <w:rsid w:val="001F320F"/>
    <w:rsid w:val="001F5BB8"/>
    <w:rsid w:val="001F62D3"/>
    <w:rsid w:val="00215804"/>
    <w:rsid w:val="00220AC8"/>
    <w:rsid w:val="002330D9"/>
    <w:rsid w:val="00234B78"/>
    <w:rsid w:val="00241276"/>
    <w:rsid w:val="00253AF6"/>
    <w:rsid w:val="00255D95"/>
    <w:rsid w:val="002566E3"/>
    <w:rsid w:val="002959D2"/>
    <w:rsid w:val="002C7818"/>
    <w:rsid w:val="002E0091"/>
    <w:rsid w:val="002E349B"/>
    <w:rsid w:val="00303E40"/>
    <w:rsid w:val="00336B1F"/>
    <w:rsid w:val="003433C5"/>
    <w:rsid w:val="003806A5"/>
    <w:rsid w:val="00395E34"/>
    <w:rsid w:val="004301CF"/>
    <w:rsid w:val="00457B37"/>
    <w:rsid w:val="00470201"/>
    <w:rsid w:val="004C2A08"/>
    <w:rsid w:val="004E2F29"/>
    <w:rsid w:val="004F79E3"/>
    <w:rsid w:val="00516601"/>
    <w:rsid w:val="00524CC8"/>
    <w:rsid w:val="0053479D"/>
    <w:rsid w:val="00555181"/>
    <w:rsid w:val="005600AE"/>
    <w:rsid w:val="0058351F"/>
    <w:rsid w:val="005A7FB7"/>
    <w:rsid w:val="00620D8E"/>
    <w:rsid w:val="00627B70"/>
    <w:rsid w:val="00644D53"/>
    <w:rsid w:val="00697745"/>
    <w:rsid w:val="006C68A9"/>
    <w:rsid w:val="006F660A"/>
    <w:rsid w:val="00712D75"/>
    <w:rsid w:val="00722D3C"/>
    <w:rsid w:val="00751FA3"/>
    <w:rsid w:val="007547A2"/>
    <w:rsid w:val="00757009"/>
    <w:rsid w:val="0077284E"/>
    <w:rsid w:val="007A1CFC"/>
    <w:rsid w:val="007B03D0"/>
    <w:rsid w:val="007C357B"/>
    <w:rsid w:val="007D1270"/>
    <w:rsid w:val="007F42FD"/>
    <w:rsid w:val="007F6075"/>
    <w:rsid w:val="00817B43"/>
    <w:rsid w:val="0082012E"/>
    <w:rsid w:val="0087384D"/>
    <w:rsid w:val="00875124"/>
    <w:rsid w:val="0088127F"/>
    <w:rsid w:val="00894C7B"/>
    <w:rsid w:val="008C58C1"/>
    <w:rsid w:val="008C6679"/>
    <w:rsid w:val="008C686E"/>
    <w:rsid w:val="008F0BB6"/>
    <w:rsid w:val="008F6FC1"/>
    <w:rsid w:val="00911ADA"/>
    <w:rsid w:val="00914F2D"/>
    <w:rsid w:val="00917319"/>
    <w:rsid w:val="00934436"/>
    <w:rsid w:val="009446EE"/>
    <w:rsid w:val="00947842"/>
    <w:rsid w:val="00953A29"/>
    <w:rsid w:val="0096179D"/>
    <w:rsid w:val="00976E11"/>
    <w:rsid w:val="009A055D"/>
    <w:rsid w:val="009C012B"/>
    <w:rsid w:val="009C52E3"/>
    <w:rsid w:val="009F7DC0"/>
    <w:rsid w:val="00A03ADB"/>
    <w:rsid w:val="00A06DDE"/>
    <w:rsid w:val="00A11E5D"/>
    <w:rsid w:val="00A1526E"/>
    <w:rsid w:val="00A157C7"/>
    <w:rsid w:val="00A57F3D"/>
    <w:rsid w:val="00A7092D"/>
    <w:rsid w:val="00A7151F"/>
    <w:rsid w:val="00A81291"/>
    <w:rsid w:val="00A823A3"/>
    <w:rsid w:val="00AB0223"/>
    <w:rsid w:val="00AF7DB7"/>
    <w:rsid w:val="00B160C2"/>
    <w:rsid w:val="00B311E1"/>
    <w:rsid w:val="00B428FA"/>
    <w:rsid w:val="00B432A9"/>
    <w:rsid w:val="00B60465"/>
    <w:rsid w:val="00B66C33"/>
    <w:rsid w:val="00B76D31"/>
    <w:rsid w:val="00BB5DAF"/>
    <w:rsid w:val="00BD530C"/>
    <w:rsid w:val="00BF0F47"/>
    <w:rsid w:val="00C11429"/>
    <w:rsid w:val="00C11FDF"/>
    <w:rsid w:val="00C20E3E"/>
    <w:rsid w:val="00C8167C"/>
    <w:rsid w:val="00C86DF2"/>
    <w:rsid w:val="00CA5E9F"/>
    <w:rsid w:val="00D07FA4"/>
    <w:rsid w:val="00D47E83"/>
    <w:rsid w:val="00D56051"/>
    <w:rsid w:val="00D603BE"/>
    <w:rsid w:val="00D6222B"/>
    <w:rsid w:val="00D939C3"/>
    <w:rsid w:val="00D95598"/>
    <w:rsid w:val="00DC72A8"/>
    <w:rsid w:val="00DF2065"/>
    <w:rsid w:val="00E34096"/>
    <w:rsid w:val="00E55074"/>
    <w:rsid w:val="00E76B12"/>
    <w:rsid w:val="00EA3156"/>
    <w:rsid w:val="00EB0FFB"/>
    <w:rsid w:val="00EB613A"/>
    <w:rsid w:val="00EE48DA"/>
    <w:rsid w:val="00EF06A4"/>
    <w:rsid w:val="00F01578"/>
    <w:rsid w:val="00F0189D"/>
    <w:rsid w:val="00F22AF6"/>
    <w:rsid w:val="00F26BEC"/>
    <w:rsid w:val="00F519CC"/>
    <w:rsid w:val="00F522D5"/>
    <w:rsid w:val="00F81B97"/>
    <w:rsid w:val="00FB50DC"/>
    <w:rsid w:val="00FC5D2B"/>
    <w:rsid w:val="00FE26F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lang w:eastAsia="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E83"/>
    <w:rPr>
      <w:rFonts w:ascii="Tahoma" w:hAnsi="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rPr>
      <w:b/>
      <w:noProof/>
      <w:sz w:val="22"/>
      <w:szCs w:val="22"/>
      <w:lang w:eastAsia="en-US"/>
    </w:rPr>
  </w:style>
  <w:style w:type="paragraph" w:styleId="BodyText2">
    <w:name w:val="Body Text 2"/>
    <w:basedOn w:val="Normal"/>
    <w:link w:val="BodyText2Char"/>
    <w:rsid w:val="00D47E83"/>
    <w:pPr>
      <w:spacing w:line="480" w:lineRule="auto"/>
      <w:jc w:val="both"/>
    </w:pPr>
  </w:style>
  <w:style w:type="character" w:customStyle="1" w:styleId="BodyText2Char">
    <w:name w:val="Body Text 2 Char"/>
    <w:link w:val="BodyText2"/>
    <w:rsid w:val="00D47E83"/>
    <w:rPr>
      <w:rFonts w:ascii="Times New Roman" w:eastAsia="Times New Roman" w:hAnsi="Times New Roman" w:cs="Times New Roman"/>
      <w:sz w:val="24"/>
      <w:szCs w:val="24"/>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eastAsia="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rPr>
  </w:style>
  <w:style w:type="character" w:customStyle="1" w:styleId="Heading5Char">
    <w:name w:val="Heading 5 Char"/>
    <w:link w:val="Heading5"/>
    <w:rsid w:val="000662FE"/>
    <w:rPr>
      <w:rFonts w:ascii="Times New Roman" w:eastAsia="Times New Roman" w:hAnsi="Times New Roman" w:cs="Times New Roman"/>
      <w:b/>
      <w:bCs/>
      <w:szCs w:val="24"/>
    </w:rPr>
  </w:style>
  <w:style w:type="paragraph" w:styleId="Title">
    <w:name w:val="Title"/>
    <w:basedOn w:val="Normal"/>
    <w:link w:val="TitleChar"/>
    <w:qFormat/>
    <w:rsid w:val="000662FE"/>
    <w:pPr>
      <w:jc w:val="center"/>
    </w:pPr>
    <w:rPr>
      <w:b/>
      <w:bCs/>
      <w:sz w:val="28"/>
    </w:rPr>
  </w:style>
  <w:style w:type="character" w:customStyle="1" w:styleId="TitleChar">
    <w:name w:val="Title Char"/>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rPr>
  </w:style>
  <w:style w:type="character" w:customStyle="1" w:styleId="BodyTextChar">
    <w:name w:val="Body Text Char"/>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rPr>
  </w:style>
  <w:style w:type="character" w:customStyle="1" w:styleId="BodyTextIndentChar">
    <w:name w:val="Body Text Indent Char"/>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eastAsia="en-US"/>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r="http://schemas.openxmlformats.org/officeDocument/2006/relationships" xmlns:w="http://schemas.openxmlformats.org/wordprocessingml/2006/main">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ndapuspitasari77@gmail.com" TargetMode="Externa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rmuthea5@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srizal120405@gmail.com"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2692-F18A-4DFF-9ED6-01E26AE6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6867</Words>
  <Characters>39143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45919</CharactersWithSpaces>
  <SharedDoc>false</SharedDoc>
  <HLinks>
    <vt:vector size="18" baseType="variant">
      <vt:variant>
        <vt:i4>6881290</vt:i4>
      </vt:variant>
      <vt:variant>
        <vt:i4>6</vt:i4>
      </vt:variant>
      <vt:variant>
        <vt:i4>0</vt:i4>
      </vt:variant>
      <vt:variant>
        <vt:i4>5</vt:i4>
      </vt:variant>
      <vt:variant>
        <vt:lpwstr>mailto:rmuthea5@gmail.com</vt:lpwstr>
      </vt:variant>
      <vt:variant>
        <vt:lpwstr/>
      </vt:variant>
      <vt:variant>
        <vt:i4>4194421</vt:i4>
      </vt:variant>
      <vt:variant>
        <vt:i4>3</vt:i4>
      </vt:variant>
      <vt:variant>
        <vt:i4>0</vt:i4>
      </vt:variant>
      <vt:variant>
        <vt:i4>5</vt:i4>
      </vt:variant>
      <vt:variant>
        <vt:lpwstr>mailto:masrizal120405@gmail.com</vt:lpwstr>
      </vt:variant>
      <vt:variant>
        <vt:lpwstr/>
      </vt:variant>
      <vt:variant>
        <vt:i4>6160483</vt:i4>
      </vt:variant>
      <vt:variant>
        <vt:i4>0</vt:i4>
      </vt:variant>
      <vt:variant>
        <vt:i4>0</vt:i4>
      </vt:variant>
      <vt:variant>
        <vt:i4>5</vt:i4>
      </vt:variant>
      <vt:variant>
        <vt:lpwstr>mailto:adindapuspitasari77@gmail.com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2018-04-04T02:25:00Z</cp:lastPrinted>
  <dcterms:created xsi:type="dcterms:W3CDTF">2024-03-31T07:52:00Z</dcterms:created>
  <dcterms:modified xsi:type="dcterms:W3CDTF">2024-04-22T04:37:00Z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ser Name_1">
    <vt:lpwstr>harismunandaaar@gmail.com@www.mendeley.com</vt:lpwstr>
  </property>
</Properties>
</file>