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8F1" w:rsidRPr="00D828F1" w:rsidRDefault="00D828F1" w:rsidP="00D828F1">
      <w:pPr>
        <w:jc w:val="center"/>
        <w:rPr>
          <w:b/>
          <w:lang w:val="id-ID"/>
        </w:rPr>
      </w:pPr>
      <w:r w:rsidRPr="00DE0A6B">
        <w:rPr>
          <w:b/>
          <w:sz w:val="28"/>
          <w:szCs w:val="28"/>
        </w:rPr>
        <w:t>I</w:t>
      </w:r>
      <w:r w:rsidRPr="00D828F1">
        <w:rPr>
          <w:b/>
        </w:rPr>
        <w:t xml:space="preserve">DENTIFIKASI HAMA TANAMAN JERUK DENGAN METODE </w:t>
      </w:r>
    </w:p>
    <w:p w:rsidR="00D56051" w:rsidRPr="00D828F1" w:rsidRDefault="00D828F1" w:rsidP="00D828F1">
      <w:pPr>
        <w:tabs>
          <w:tab w:val="left" w:pos="709"/>
        </w:tabs>
        <w:jc w:val="center"/>
        <w:rPr>
          <w:b/>
          <w:color w:val="FF0000"/>
        </w:rPr>
      </w:pPr>
      <w:r w:rsidRPr="00D828F1">
        <w:rPr>
          <w:b/>
        </w:rPr>
        <w:t>CERTAINTY FACTOR</w:t>
      </w:r>
    </w:p>
    <w:p w:rsidR="00D56051" w:rsidRDefault="00D56051" w:rsidP="00D56051">
      <w:pPr>
        <w:tabs>
          <w:tab w:val="left" w:pos="709"/>
        </w:tabs>
        <w:jc w:val="center"/>
        <w:rPr>
          <w:b/>
          <w:color w:val="FF0000"/>
          <w:sz w:val="22"/>
          <w:szCs w:val="22"/>
          <w:lang w:val="id-ID"/>
        </w:rPr>
      </w:pPr>
    </w:p>
    <w:p w:rsidR="00D828F1" w:rsidRPr="00D828F1" w:rsidRDefault="00D828F1" w:rsidP="00D56051">
      <w:pPr>
        <w:tabs>
          <w:tab w:val="left" w:pos="709"/>
        </w:tabs>
        <w:jc w:val="center"/>
        <w:rPr>
          <w:b/>
          <w:color w:val="FF0000"/>
          <w:sz w:val="22"/>
          <w:szCs w:val="22"/>
          <w:lang w:val="id-ID"/>
        </w:rPr>
      </w:pPr>
    </w:p>
    <w:p w:rsidR="00D56051" w:rsidRPr="00627B70" w:rsidRDefault="001E31C8" w:rsidP="00D56051">
      <w:pPr>
        <w:tabs>
          <w:tab w:val="left" w:pos="709"/>
        </w:tabs>
        <w:jc w:val="center"/>
        <w:rPr>
          <w:b/>
          <w:sz w:val="22"/>
          <w:szCs w:val="22"/>
          <w:lang w:val="id-ID"/>
        </w:rPr>
      </w:pPr>
      <w:r>
        <w:rPr>
          <w:b/>
          <w:sz w:val="22"/>
          <w:szCs w:val="22"/>
          <w:lang w:val="id-ID"/>
        </w:rPr>
        <w:t>Mustopa Husein Lubis</w:t>
      </w:r>
      <w:r w:rsidR="003433C5" w:rsidRPr="00627B70">
        <w:rPr>
          <w:b/>
          <w:sz w:val="22"/>
          <w:szCs w:val="22"/>
          <w:vertAlign w:val="superscript"/>
          <w:lang w:val="id-ID"/>
        </w:rPr>
        <w:t>1</w:t>
      </w:r>
      <w:r w:rsidR="00A823A3">
        <w:rPr>
          <w:b/>
          <w:sz w:val="22"/>
          <w:szCs w:val="22"/>
          <w:vertAlign w:val="superscript"/>
        </w:rPr>
        <w:t>*</w:t>
      </w:r>
      <w:r w:rsidR="003433C5" w:rsidRPr="00627B70">
        <w:rPr>
          <w:b/>
          <w:sz w:val="22"/>
          <w:szCs w:val="22"/>
          <w:lang w:val="id-ID"/>
        </w:rPr>
        <w:t xml:space="preserve">, </w:t>
      </w:r>
      <w:r>
        <w:rPr>
          <w:b/>
          <w:sz w:val="22"/>
          <w:szCs w:val="22"/>
          <w:lang w:val="id-ID"/>
        </w:rPr>
        <w:t>Akhir Abadi Tanjung</w:t>
      </w:r>
      <w:r w:rsidR="003433C5" w:rsidRPr="00627B70">
        <w:rPr>
          <w:b/>
          <w:sz w:val="22"/>
          <w:szCs w:val="22"/>
          <w:vertAlign w:val="superscript"/>
          <w:lang w:val="id-ID"/>
        </w:rPr>
        <w:t>2</w:t>
      </w:r>
      <w:r w:rsidR="00D56051" w:rsidRPr="00627B70">
        <w:rPr>
          <w:b/>
          <w:sz w:val="22"/>
          <w:szCs w:val="22"/>
          <w:lang w:val="id-ID"/>
        </w:rPr>
        <w:t xml:space="preserve"> </w:t>
      </w:r>
    </w:p>
    <w:p w:rsidR="00D56051" w:rsidRPr="00627B70" w:rsidRDefault="003433C5" w:rsidP="00D56051">
      <w:pPr>
        <w:tabs>
          <w:tab w:val="left" w:pos="709"/>
        </w:tabs>
        <w:jc w:val="center"/>
        <w:rPr>
          <w:sz w:val="22"/>
          <w:szCs w:val="22"/>
          <w:lang w:val="id-ID"/>
        </w:rPr>
      </w:pPr>
      <w:r w:rsidRPr="00627B70">
        <w:rPr>
          <w:sz w:val="22"/>
          <w:szCs w:val="22"/>
          <w:vertAlign w:val="superscript"/>
          <w:lang w:val="id-ID"/>
        </w:rPr>
        <w:t>1</w:t>
      </w:r>
      <w:r w:rsidR="001E31C8">
        <w:rPr>
          <w:sz w:val="22"/>
          <w:szCs w:val="22"/>
          <w:lang w:val="id-ID"/>
        </w:rPr>
        <w:t>Teknologi Informasi</w:t>
      </w:r>
      <w:r w:rsidR="006C68A9" w:rsidRPr="00627B70">
        <w:rPr>
          <w:sz w:val="22"/>
          <w:szCs w:val="22"/>
          <w:lang w:val="id-ID"/>
        </w:rPr>
        <w:t xml:space="preserve">, </w:t>
      </w:r>
      <w:r w:rsidR="001E31C8">
        <w:rPr>
          <w:sz w:val="22"/>
          <w:szCs w:val="22"/>
          <w:lang w:val="id-ID"/>
        </w:rPr>
        <w:t>Institut Teknologi dan Sains Padang Lawas Utara</w:t>
      </w:r>
    </w:p>
    <w:p w:rsidR="006C68A9" w:rsidRPr="00627B70" w:rsidRDefault="001E31C8" w:rsidP="006C68A9">
      <w:pPr>
        <w:tabs>
          <w:tab w:val="left" w:pos="709"/>
        </w:tabs>
        <w:jc w:val="center"/>
        <w:rPr>
          <w:sz w:val="22"/>
          <w:szCs w:val="22"/>
          <w:lang w:val="id-ID"/>
        </w:rPr>
      </w:pPr>
      <w:r>
        <w:rPr>
          <w:sz w:val="22"/>
          <w:szCs w:val="22"/>
          <w:vertAlign w:val="superscript"/>
          <w:lang w:val="id-ID"/>
        </w:rPr>
        <w:t>2</w:t>
      </w:r>
      <w:r>
        <w:rPr>
          <w:sz w:val="22"/>
          <w:szCs w:val="22"/>
          <w:lang w:val="id-ID"/>
        </w:rPr>
        <w:t>Agroteknologi</w:t>
      </w:r>
      <w:r w:rsidR="006C68A9" w:rsidRPr="00627B70">
        <w:rPr>
          <w:sz w:val="22"/>
          <w:szCs w:val="22"/>
          <w:lang w:val="id-ID"/>
        </w:rPr>
        <w:t xml:space="preserve">, </w:t>
      </w:r>
      <w:r>
        <w:rPr>
          <w:sz w:val="22"/>
          <w:szCs w:val="22"/>
          <w:lang w:val="id-ID"/>
        </w:rPr>
        <w:t>Institut Teknologi dan Sains Padang Lawas Utara</w:t>
      </w:r>
    </w:p>
    <w:p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001E31C8">
        <w:rPr>
          <w:sz w:val="22"/>
          <w:szCs w:val="22"/>
          <w:lang w:val="id-ID"/>
        </w:rPr>
        <w:t>mustopahusein1302</w:t>
      </w:r>
      <w:r w:rsidR="006C68A9" w:rsidRPr="00627B70">
        <w:rPr>
          <w:sz w:val="22"/>
          <w:szCs w:val="22"/>
          <w:lang w:val="id-ID"/>
        </w:rPr>
        <w:t>@x</w:t>
      </w:r>
      <w:r w:rsidR="001E31C8">
        <w:rPr>
          <w:sz w:val="22"/>
          <w:szCs w:val="22"/>
          <w:lang w:val="id-ID"/>
        </w:rPr>
        <w:t>gmail</w:t>
      </w:r>
      <w:r w:rsidR="006C68A9" w:rsidRPr="00627B70">
        <w:rPr>
          <w:sz w:val="22"/>
          <w:szCs w:val="22"/>
          <w:lang w:val="id-ID"/>
        </w:rPr>
        <w:t>.com</w:t>
      </w:r>
    </w:p>
    <w:p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rsidR="00D56051" w:rsidRPr="00627B70" w:rsidRDefault="00D56051" w:rsidP="00D56051">
      <w:pPr>
        <w:tabs>
          <w:tab w:val="left" w:pos="709"/>
        </w:tabs>
        <w:jc w:val="center"/>
        <w:rPr>
          <w:color w:val="FF0000"/>
          <w:sz w:val="22"/>
          <w:szCs w:val="22"/>
        </w:rPr>
      </w:pPr>
    </w:p>
    <w:p w:rsidR="00D828F1" w:rsidRPr="00D828F1" w:rsidRDefault="00D56051" w:rsidP="00D828F1">
      <w:pPr>
        <w:pStyle w:val="HTMLPreformatted"/>
        <w:shd w:val="clear" w:color="auto" w:fill="FFFFFF"/>
        <w:tabs>
          <w:tab w:val="clear" w:pos="916"/>
          <w:tab w:val="clear" w:pos="1832"/>
          <w:tab w:val="clear" w:pos="2748"/>
          <w:tab w:val="clear" w:pos="3664"/>
          <w:tab w:val="clear" w:pos="4580"/>
          <w:tab w:val="clear" w:pos="5496"/>
          <w:tab w:val="clear" w:pos="6412"/>
          <w:tab w:val="clear" w:pos="7328"/>
        </w:tabs>
        <w:jc w:val="both"/>
        <w:rPr>
          <w:rFonts w:ascii="Times New Roman" w:hAnsi="Times New Roman"/>
          <w:i/>
          <w:color w:val="222222"/>
          <w:sz w:val="22"/>
          <w:szCs w:val="22"/>
          <w:lang w:val="en"/>
        </w:rPr>
      </w:pPr>
      <w:r w:rsidRPr="00D828F1">
        <w:rPr>
          <w:rStyle w:val="hps"/>
          <w:rFonts w:ascii="Times New Roman" w:hAnsi="Times New Roman"/>
          <w:b/>
          <w:sz w:val="22"/>
          <w:szCs w:val="22"/>
          <w:lang w:val="en"/>
        </w:rPr>
        <w:t>Abstract:</w:t>
      </w:r>
      <w:r w:rsidRPr="00D828F1">
        <w:rPr>
          <w:rStyle w:val="hps"/>
          <w:rFonts w:ascii="Times New Roman" w:hAnsi="Times New Roman"/>
          <w:sz w:val="22"/>
          <w:szCs w:val="22"/>
          <w:lang w:val="en"/>
        </w:rPr>
        <w:t xml:space="preserve"> </w:t>
      </w:r>
      <w:r w:rsidR="00D828F1" w:rsidRPr="00D828F1">
        <w:rPr>
          <w:rFonts w:ascii="Times New Roman" w:hAnsi="Times New Roman"/>
          <w:i/>
          <w:color w:val="222222"/>
          <w:sz w:val="22"/>
          <w:szCs w:val="22"/>
          <w:lang w:val="en"/>
        </w:rPr>
        <w:t>Pests are destroyers of plants on the roots, stems, leaves or other parts of plants so that plants can not grow properly or die. Pests are a major problem for citrus farmers, so far the pests that attack citrus plants vary greatly. One of the pests on the orange plant is the pr</w:t>
      </w:r>
      <w:r w:rsidR="00D828F1" w:rsidRPr="00D828F1">
        <w:rPr>
          <w:rFonts w:ascii="Times New Roman" w:hAnsi="Times New Roman"/>
          <w:i/>
          <w:color w:val="222222"/>
          <w:sz w:val="22"/>
          <w:szCs w:val="22"/>
          <w:lang w:val="en"/>
        </w:rPr>
        <w:t>o</w:t>
      </w:r>
      <w:r w:rsidR="00D828F1" w:rsidRPr="00D828F1">
        <w:rPr>
          <w:rFonts w:ascii="Times New Roman" w:hAnsi="Times New Roman"/>
          <w:i/>
          <w:color w:val="222222"/>
          <w:sz w:val="22"/>
          <w:szCs w:val="22"/>
          <w:lang w:val="en"/>
        </w:rPr>
        <w:t>boscis beetle where this pest attacks the old leaves on the twigs or lower branches resulting in deciduous leaves and young twigs die. Many people, even farmers themselves, have difficulty distinguishing between pests and diseases, this is because most farmers lack information and still depend on the experience of ot</w:t>
      </w:r>
      <w:r w:rsidR="00D828F1" w:rsidRPr="00D828F1">
        <w:rPr>
          <w:rFonts w:ascii="Times New Roman" w:hAnsi="Times New Roman"/>
          <w:i/>
          <w:color w:val="222222"/>
          <w:sz w:val="22"/>
          <w:szCs w:val="22"/>
          <w:lang w:val="en"/>
        </w:rPr>
        <w:t>h</w:t>
      </w:r>
      <w:r w:rsidR="00D828F1" w:rsidRPr="00D828F1">
        <w:rPr>
          <w:rFonts w:ascii="Times New Roman" w:hAnsi="Times New Roman"/>
          <w:i/>
          <w:color w:val="222222"/>
          <w:sz w:val="22"/>
          <w:szCs w:val="22"/>
          <w:lang w:val="en"/>
        </w:rPr>
        <w:t>er farmers to overcome existing pest problems. Often there is an error in distinguishing between pests and diseases. Therefore, to overcome the problem of farmers, an expert system was designed to diagnose pests of citrus plants where this system can diagnose pests on citrus plants by imitating the work of experts or experts. One part of artificial intelligence is the expert system. An expert system is a computer program that has the knowledge of one or more experts in a particular field that shows policies like an e</w:t>
      </w:r>
      <w:r w:rsidR="00D828F1" w:rsidRPr="00D828F1">
        <w:rPr>
          <w:rFonts w:ascii="Times New Roman" w:hAnsi="Times New Roman"/>
          <w:i/>
          <w:color w:val="222222"/>
          <w:sz w:val="22"/>
          <w:szCs w:val="22"/>
          <w:lang w:val="en"/>
        </w:rPr>
        <w:t>x</w:t>
      </w:r>
      <w:r w:rsidR="00D828F1" w:rsidRPr="00D828F1">
        <w:rPr>
          <w:rFonts w:ascii="Times New Roman" w:hAnsi="Times New Roman"/>
          <w:i/>
          <w:color w:val="222222"/>
          <w:sz w:val="22"/>
          <w:szCs w:val="22"/>
          <w:lang w:val="en"/>
        </w:rPr>
        <w:t>pert. The method used in this study is the certainty factor method, the certainty factor method is a method for proving uncertainty the thought of an expert, where to acco</w:t>
      </w:r>
      <w:r w:rsidR="00D828F1" w:rsidRPr="00D828F1">
        <w:rPr>
          <w:rFonts w:ascii="Times New Roman" w:hAnsi="Times New Roman"/>
          <w:i/>
          <w:color w:val="222222"/>
          <w:sz w:val="22"/>
          <w:szCs w:val="22"/>
          <w:lang w:val="en"/>
        </w:rPr>
        <w:t>m</w:t>
      </w:r>
      <w:r w:rsidR="00D828F1" w:rsidRPr="00D828F1">
        <w:rPr>
          <w:rFonts w:ascii="Times New Roman" w:hAnsi="Times New Roman"/>
          <w:i/>
          <w:color w:val="222222"/>
          <w:sz w:val="22"/>
          <w:szCs w:val="22"/>
          <w:lang w:val="en"/>
        </w:rPr>
        <w:t>modate this someone usually uses certainty factors to describe the level of expert conf</w:t>
      </w:r>
      <w:r w:rsidR="00D828F1" w:rsidRPr="00D828F1">
        <w:rPr>
          <w:rFonts w:ascii="Times New Roman" w:hAnsi="Times New Roman"/>
          <w:i/>
          <w:color w:val="222222"/>
          <w:sz w:val="22"/>
          <w:szCs w:val="22"/>
          <w:lang w:val="en"/>
        </w:rPr>
        <w:t>i</w:t>
      </w:r>
      <w:r w:rsidR="00D828F1" w:rsidRPr="00D828F1">
        <w:rPr>
          <w:rFonts w:ascii="Times New Roman" w:hAnsi="Times New Roman"/>
          <w:i/>
          <w:color w:val="222222"/>
          <w:sz w:val="22"/>
          <w:szCs w:val="22"/>
          <w:lang w:val="en"/>
        </w:rPr>
        <w:t>dence in the problem being faced. The results of certainty factor methods in the form of percentages, are suitable for the results of programs needed in research.</w:t>
      </w:r>
    </w:p>
    <w:p w:rsidR="00D56051" w:rsidRPr="00D828F1" w:rsidRDefault="00D56051" w:rsidP="00D56051">
      <w:pPr>
        <w:jc w:val="both"/>
        <w:rPr>
          <w:sz w:val="22"/>
          <w:szCs w:val="22"/>
          <w:lang w:val="id-ID"/>
        </w:rPr>
      </w:pPr>
    </w:p>
    <w:p w:rsidR="00D56051" w:rsidRPr="00627B70" w:rsidRDefault="00D56051" w:rsidP="00D56051">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D828F1" w:rsidRPr="00D828F1">
        <w:rPr>
          <w:i/>
          <w:color w:val="222222"/>
          <w:sz w:val="22"/>
          <w:szCs w:val="22"/>
          <w:lang w:val="en"/>
        </w:rPr>
        <w:t>Expert System</w:t>
      </w:r>
      <w:r w:rsidR="00D828F1" w:rsidRPr="00D828F1">
        <w:rPr>
          <w:i/>
          <w:color w:val="222222"/>
          <w:sz w:val="22"/>
          <w:szCs w:val="22"/>
          <w:lang w:val="id-ID"/>
        </w:rPr>
        <w:t>;</w:t>
      </w:r>
      <w:r w:rsidR="00D828F1" w:rsidRPr="00D828F1">
        <w:rPr>
          <w:i/>
          <w:color w:val="222222"/>
          <w:sz w:val="22"/>
          <w:szCs w:val="22"/>
          <w:lang w:val="en"/>
        </w:rPr>
        <w:t xml:space="preserve"> Citrus Plant Pest</w:t>
      </w:r>
      <w:r w:rsidR="00D828F1" w:rsidRPr="00D828F1">
        <w:rPr>
          <w:i/>
          <w:color w:val="222222"/>
          <w:sz w:val="22"/>
          <w:szCs w:val="22"/>
          <w:lang w:val="id-ID"/>
        </w:rPr>
        <w:t>;</w:t>
      </w:r>
      <w:r w:rsidR="00D828F1" w:rsidRPr="00D828F1">
        <w:rPr>
          <w:i/>
          <w:color w:val="222222"/>
          <w:sz w:val="22"/>
          <w:szCs w:val="22"/>
          <w:lang w:val="en"/>
        </w:rPr>
        <w:t>, Certainty Factor</w:t>
      </w:r>
    </w:p>
    <w:p w:rsidR="00D56051" w:rsidRPr="00627B70" w:rsidRDefault="00D56051" w:rsidP="00D56051">
      <w:pPr>
        <w:tabs>
          <w:tab w:val="left" w:pos="709"/>
        </w:tabs>
        <w:jc w:val="center"/>
        <w:rPr>
          <w:sz w:val="22"/>
          <w:szCs w:val="22"/>
        </w:rPr>
      </w:pPr>
    </w:p>
    <w:p w:rsidR="00D56051" w:rsidRPr="00627B70" w:rsidRDefault="00D56051" w:rsidP="00D56051">
      <w:pPr>
        <w:tabs>
          <w:tab w:val="left" w:pos="709"/>
        </w:tabs>
        <w:jc w:val="center"/>
        <w:rPr>
          <w:sz w:val="22"/>
          <w:szCs w:val="22"/>
        </w:rPr>
      </w:pPr>
    </w:p>
    <w:p w:rsidR="00D56051" w:rsidRPr="00D828F1" w:rsidRDefault="00D56051" w:rsidP="00D56051">
      <w:pPr>
        <w:jc w:val="both"/>
        <w:rPr>
          <w:sz w:val="22"/>
          <w:szCs w:val="22"/>
          <w:lang w:bidi="th-TH"/>
        </w:rPr>
      </w:pPr>
      <w:r w:rsidRPr="00627B70">
        <w:rPr>
          <w:b/>
          <w:sz w:val="22"/>
          <w:szCs w:val="22"/>
        </w:rPr>
        <w:t>Abstrak:</w:t>
      </w:r>
      <w:r w:rsidRPr="00627B70">
        <w:rPr>
          <w:sz w:val="22"/>
          <w:szCs w:val="22"/>
        </w:rPr>
        <w:t xml:space="preserve"> </w:t>
      </w:r>
      <w:r w:rsidR="00D828F1" w:rsidRPr="00D828F1">
        <w:rPr>
          <w:sz w:val="22"/>
          <w:szCs w:val="22"/>
        </w:rPr>
        <w:t>Hama adalah perusak tanaman pada akar, batang, daun atau bagian tanaman lainnya sehingga tanaman tidak dapat tumbuh dengan sempurna atau mati. Hama mer</w:t>
      </w:r>
      <w:r w:rsidR="00D828F1" w:rsidRPr="00D828F1">
        <w:rPr>
          <w:sz w:val="22"/>
          <w:szCs w:val="22"/>
        </w:rPr>
        <w:t>u</w:t>
      </w:r>
      <w:r w:rsidR="00D828F1" w:rsidRPr="00D828F1">
        <w:rPr>
          <w:sz w:val="22"/>
          <w:szCs w:val="22"/>
        </w:rPr>
        <w:t>pakan masalah utama bagi para petani jeruk, hingga saat ini hama yang menyerang tanaman jeruk sangat berv</w:t>
      </w:r>
      <w:r w:rsidR="00D828F1" w:rsidRPr="00D828F1">
        <w:rPr>
          <w:sz w:val="22"/>
          <w:szCs w:val="22"/>
        </w:rPr>
        <w:t>a</w:t>
      </w:r>
      <w:r w:rsidR="00D828F1" w:rsidRPr="00D828F1">
        <w:rPr>
          <w:sz w:val="22"/>
          <w:szCs w:val="22"/>
        </w:rPr>
        <w:t>riasi. Salah satu hama pada tanaman jeruk adalah kumbang belalai dimana hama ini menyerang daun tua pada ranting atau dahan bagian bawah akibatnya daun gugur dan ranting muda mati. Banyak orang, bahkan petani sendiri kesulitan membedakan antara hama dan penyakit, hal ini dikarenakan sebagian besar petani kekurangan informasi serta masih bergantung dari pengal</w:t>
      </w:r>
      <w:r w:rsidR="00D828F1" w:rsidRPr="00D828F1">
        <w:rPr>
          <w:sz w:val="22"/>
          <w:szCs w:val="22"/>
        </w:rPr>
        <w:t>a</w:t>
      </w:r>
      <w:r w:rsidR="00D828F1" w:rsidRPr="00D828F1">
        <w:rPr>
          <w:sz w:val="22"/>
          <w:szCs w:val="22"/>
        </w:rPr>
        <w:t>man petani lain untuk mengatasi permasalahan hama yang ada. Sering kali terjadi kesalahan dalam membedakan antara hama dan penyakit</w:t>
      </w:r>
      <w:r w:rsidR="00D828F1" w:rsidRPr="00D828F1">
        <w:rPr>
          <w:sz w:val="22"/>
          <w:szCs w:val="22"/>
          <w:lang w:val="id-ID"/>
        </w:rPr>
        <w:t xml:space="preserve">. </w:t>
      </w:r>
      <w:r w:rsidR="00D828F1" w:rsidRPr="00D828F1">
        <w:rPr>
          <w:sz w:val="22"/>
          <w:szCs w:val="22"/>
        </w:rPr>
        <w:t>Oleh karena itu, untuk mengatasi masalah petani tersebut, maka dirancang suatu sistem pakar diagnosis hama tanaman jeruk dimana si</w:t>
      </w:r>
      <w:r w:rsidR="00D828F1" w:rsidRPr="00D828F1">
        <w:rPr>
          <w:sz w:val="22"/>
          <w:szCs w:val="22"/>
        </w:rPr>
        <w:t>s</w:t>
      </w:r>
      <w:r w:rsidR="00D828F1" w:rsidRPr="00D828F1">
        <w:rPr>
          <w:sz w:val="22"/>
          <w:szCs w:val="22"/>
        </w:rPr>
        <w:t>tem ini dapat mendiagnosa hama pada tanaman jeruk dengan meniru cara kerja pakar atau ahli. Salah satu bagian dari kecerdasan buatan yaitu sistem pakar.  Sistem pakar merupakan sebuah pr</w:t>
      </w:r>
      <w:r w:rsidR="00D828F1" w:rsidRPr="00D828F1">
        <w:rPr>
          <w:sz w:val="22"/>
          <w:szCs w:val="22"/>
        </w:rPr>
        <w:t>o</w:t>
      </w:r>
      <w:r w:rsidR="00D828F1" w:rsidRPr="00D828F1">
        <w:rPr>
          <w:sz w:val="22"/>
          <w:szCs w:val="22"/>
        </w:rPr>
        <w:t>gram komputer yang memiliki pengetahuan dari satu atau lebih pakar di bidang tertentu yang menunjukkan kebijakan layaknya seorang pakar.. Metode yang digunakan pada penelitian kali ini ialah metode faktor kepastian (</w:t>
      </w:r>
      <w:r w:rsidR="00D828F1" w:rsidRPr="00D828F1">
        <w:rPr>
          <w:i/>
          <w:sz w:val="22"/>
          <w:szCs w:val="22"/>
        </w:rPr>
        <w:t>certainty factor</w:t>
      </w:r>
      <w:r w:rsidR="00D828F1" w:rsidRPr="00D828F1">
        <w:rPr>
          <w:sz w:val="22"/>
          <w:szCs w:val="22"/>
        </w:rPr>
        <w:t xml:space="preserve">), Metode </w:t>
      </w:r>
      <w:r w:rsidR="00D828F1" w:rsidRPr="00D828F1">
        <w:rPr>
          <w:i/>
          <w:sz w:val="22"/>
          <w:szCs w:val="22"/>
        </w:rPr>
        <w:t>certainty factor</w:t>
      </w:r>
      <w:r w:rsidR="00D828F1" w:rsidRPr="00D828F1">
        <w:rPr>
          <w:sz w:val="22"/>
          <w:szCs w:val="22"/>
        </w:rPr>
        <w:t xml:space="preserve"> merupakan suatu metode untuk membuktikan ketidakpastian pemikiran seorang pakar, dimana untuk mengak</w:t>
      </w:r>
      <w:r w:rsidR="00D828F1" w:rsidRPr="00D828F1">
        <w:rPr>
          <w:sz w:val="22"/>
          <w:szCs w:val="22"/>
        </w:rPr>
        <w:t>o</w:t>
      </w:r>
      <w:r w:rsidR="00D828F1" w:rsidRPr="00D828F1">
        <w:rPr>
          <w:sz w:val="22"/>
          <w:szCs w:val="22"/>
        </w:rPr>
        <w:t xml:space="preserve">modasi hal tersebut seseorang biasanya menggunakan certainty factor untuk menggambarkan </w:t>
      </w:r>
      <w:r w:rsidR="00D828F1" w:rsidRPr="00D828F1">
        <w:rPr>
          <w:sz w:val="22"/>
          <w:szCs w:val="22"/>
        </w:rPr>
        <w:lastRenderedPageBreak/>
        <w:t xml:space="preserve">tingkat keyakinan pakar terhadap masalah yang sedang dihadapi. Hasil metode </w:t>
      </w:r>
      <w:r w:rsidR="00D828F1" w:rsidRPr="00D828F1">
        <w:rPr>
          <w:i/>
          <w:sz w:val="22"/>
          <w:szCs w:val="22"/>
        </w:rPr>
        <w:t>certainty factor</w:t>
      </w:r>
      <w:r w:rsidR="00D828F1" w:rsidRPr="00D828F1">
        <w:rPr>
          <w:sz w:val="22"/>
          <w:szCs w:val="22"/>
        </w:rPr>
        <w:t xml:space="preserve"> yang berupa persentase, cocok untuk hasil program yang dibutuhkan pada penelitian</w:t>
      </w:r>
      <w:r w:rsidR="006F660A" w:rsidRPr="00D828F1">
        <w:rPr>
          <w:sz w:val="22"/>
          <w:szCs w:val="22"/>
          <w:lang w:bidi="th-TH"/>
        </w:rPr>
        <w:t>.</w:t>
      </w:r>
    </w:p>
    <w:p w:rsidR="00D56051" w:rsidRPr="00D828F1" w:rsidRDefault="00D56051" w:rsidP="00D56051">
      <w:pPr>
        <w:jc w:val="both"/>
        <w:rPr>
          <w:sz w:val="22"/>
          <w:szCs w:val="22"/>
          <w:lang w:val="en-GB"/>
        </w:rPr>
      </w:pPr>
    </w:p>
    <w:p w:rsidR="00D56051" w:rsidRPr="00D828F1" w:rsidRDefault="00D56051" w:rsidP="00D56051">
      <w:pPr>
        <w:jc w:val="both"/>
        <w:rPr>
          <w:sz w:val="22"/>
          <w:szCs w:val="22"/>
          <w:lang w:val="id-ID"/>
        </w:rPr>
      </w:pPr>
      <w:r w:rsidRPr="00627B70">
        <w:rPr>
          <w:b/>
          <w:sz w:val="22"/>
          <w:szCs w:val="22"/>
        </w:rPr>
        <w:t>Kata kunci:</w:t>
      </w:r>
      <w:r w:rsidRPr="00627B70">
        <w:rPr>
          <w:sz w:val="22"/>
          <w:szCs w:val="22"/>
        </w:rPr>
        <w:t xml:space="preserve"> </w:t>
      </w:r>
      <w:r w:rsidR="00D828F1">
        <w:rPr>
          <w:color w:val="222222"/>
          <w:sz w:val="22"/>
          <w:szCs w:val="22"/>
          <w:lang w:val="id-ID"/>
        </w:rPr>
        <w:t>Sistem Pakar</w:t>
      </w:r>
      <w:r w:rsidR="00D828F1" w:rsidRPr="00D828F1">
        <w:rPr>
          <w:color w:val="222222"/>
          <w:sz w:val="22"/>
          <w:szCs w:val="22"/>
          <w:lang w:val="id-ID"/>
        </w:rPr>
        <w:t>;</w:t>
      </w:r>
      <w:r w:rsidR="00D828F1" w:rsidRPr="00D828F1">
        <w:rPr>
          <w:color w:val="222222"/>
          <w:sz w:val="22"/>
          <w:szCs w:val="22"/>
          <w:lang w:val="en"/>
        </w:rPr>
        <w:t xml:space="preserve"> </w:t>
      </w:r>
      <w:r w:rsidR="00D828F1">
        <w:rPr>
          <w:color w:val="222222"/>
          <w:sz w:val="22"/>
          <w:szCs w:val="22"/>
          <w:lang w:val="id-ID"/>
        </w:rPr>
        <w:t>Hama Tanaman Jeruk</w:t>
      </w:r>
      <w:r w:rsidR="00D828F1" w:rsidRPr="00D828F1">
        <w:rPr>
          <w:color w:val="222222"/>
          <w:sz w:val="22"/>
          <w:szCs w:val="22"/>
          <w:lang w:val="id-ID"/>
        </w:rPr>
        <w:t>;</w:t>
      </w:r>
      <w:r w:rsidR="00D828F1" w:rsidRPr="00D828F1">
        <w:rPr>
          <w:color w:val="222222"/>
          <w:sz w:val="22"/>
          <w:szCs w:val="22"/>
          <w:lang w:val="en"/>
        </w:rPr>
        <w:t xml:space="preserve">, </w:t>
      </w:r>
      <w:r w:rsidR="00D828F1" w:rsidRPr="00D828F1">
        <w:rPr>
          <w:i/>
          <w:color w:val="222222"/>
          <w:sz w:val="22"/>
          <w:szCs w:val="22"/>
          <w:lang w:val="en"/>
        </w:rPr>
        <w:t>Certainty Factor</w:t>
      </w:r>
    </w:p>
    <w:p w:rsidR="00D56051" w:rsidRPr="00627B70" w:rsidRDefault="00D56051" w:rsidP="00DF2065">
      <w:pPr>
        <w:jc w:val="both"/>
        <w:rPr>
          <w:sz w:val="22"/>
          <w:szCs w:val="22"/>
          <w:lang w:val="id-ID"/>
        </w:rPr>
      </w:pPr>
    </w:p>
    <w:p w:rsidR="00A11E5D" w:rsidRPr="00627B70" w:rsidRDefault="00A11E5D" w:rsidP="00DF2065">
      <w:pPr>
        <w:jc w:val="both"/>
        <w:rPr>
          <w:sz w:val="22"/>
          <w:szCs w:val="22"/>
          <w:lang w:val="id-ID"/>
        </w:rPr>
      </w:pPr>
    </w:p>
    <w:p w:rsidR="00A11E5D" w:rsidRPr="00A11E5D" w:rsidRDefault="00A11E5D" w:rsidP="00DF2065">
      <w:pPr>
        <w:jc w:val="both"/>
        <w:rPr>
          <w:sz w:val="22"/>
          <w:szCs w:val="22"/>
          <w:lang w:val="id-ID"/>
        </w:rPr>
        <w:sectPr w:rsidR="00A11E5D" w:rsidRPr="00A11E5D" w:rsidSect="00976E11">
          <w:footerReference w:type="default" r:id="rId9"/>
          <w:type w:val="continuous"/>
          <w:pgSz w:w="11907" w:h="16839" w:code="9"/>
          <w:pgMar w:top="2268" w:right="1701" w:bottom="1701" w:left="1701" w:header="720" w:footer="720" w:gutter="0"/>
          <w:pgNumType w:start="401"/>
          <w:cols w:space="454"/>
          <w:docGrid w:linePitch="360"/>
        </w:sectPr>
      </w:pPr>
    </w:p>
    <w:p w:rsidR="001A467C" w:rsidRPr="001A550E" w:rsidRDefault="001A467C" w:rsidP="001A467C">
      <w:pPr>
        <w:autoSpaceDE w:val="0"/>
        <w:autoSpaceDN w:val="0"/>
        <w:adjustRightInd w:val="0"/>
        <w:jc w:val="both"/>
        <w:rPr>
          <w:b/>
          <w:lang w:val="id-ID"/>
        </w:rPr>
      </w:pPr>
      <w:r w:rsidRPr="001A550E">
        <w:rPr>
          <w:b/>
          <w:lang w:val="id-ID"/>
        </w:rPr>
        <w:lastRenderedPageBreak/>
        <w:t>PENDA</w:t>
      </w:r>
      <w:r w:rsidR="00070849" w:rsidRPr="001A550E">
        <w:rPr>
          <w:b/>
          <w:lang w:val="id-ID"/>
        </w:rPr>
        <w:t>H</w:t>
      </w:r>
      <w:r w:rsidRPr="001A550E">
        <w:rPr>
          <w:b/>
          <w:lang w:val="id-ID"/>
        </w:rPr>
        <w:t>ULUAN</w:t>
      </w:r>
    </w:p>
    <w:p w:rsidR="00A312DA" w:rsidRPr="00063C82" w:rsidRDefault="00A312DA" w:rsidP="00A312DA">
      <w:pPr>
        <w:pStyle w:val="ListParagraph"/>
        <w:tabs>
          <w:tab w:val="left" w:pos="567"/>
        </w:tabs>
        <w:ind w:left="0"/>
        <w:jc w:val="both"/>
        <w:rPr>
          <w:lang w:val="id-ID"/>
        </w:rPr>
      </w:pPr>
    </w:p>
    <w:p w:rsidR="00063C82" w:rsidRDefault="00063C82" w:rsidP="00A312DA">
      <w:pPr>
        <w:ind w:firstLine="567"/>
        <w:jc w:val="both"/>
        <w:rPr>
          <w:lang w:val="id-ID"/>
        </w:rPr>
      </w:pPr>
      <w:r w:rsidRPr="00063C82">
        <w:rPr>
          <w:rStyle w:val="markedcontent"/>
        </w:rPr>
        <w:t>Daging buah jeruk manis term</w:t>
      </w:r>
      <w:r w:rsidRPr="00063C82">
        <w:rPr>
          <w:rStyle w:val="markedcontent"/>
        </w:rPr>
        <w:t>a</w:t>
      </w:r>
      <w:r w:rsidRPr="00063C82">
        <w:rPr>
          <w:rStyle w:val="markedcontent"/>
        </w:rPr>
        <w:t>suk kaya akan</w:t>
      </w:r>
      <w:r>
        <w:rPr>
          <w:lang w:val="id-ID"/>
        </w:rPr>
        <w:t xml:space="preserve"> </w:t>
      </w:r>
      <w:r>
        <w:rPr>
          <w:rStyle w:val="markedcontent"/>
        </w:rPr>
        <w:t>zat gizi</w:t>
      </w:r>
      <w:r>
        <w:rPr>
          <w:rStyle w:val="markedcontent"/>
          <w:lang w:val="id-ID"/>
        </w:rPr>
        <w:t xml:space="preserve"> </w:t>
      </w:r>
      <w:r w:rsidRPr="00063C82">
        <w:rPr>
          <w:rStyle w:val="markedcontent"/>
        </w:rPr>
        <w:t>bermanfaat bagi kesehatan tubuh dan otak.Senyawa utama yang menjadi and</w:t>
      </w:r>
      <w:r w:rsidRPr="00063C82">
        <w:rPr>
          <w:rStyle w:val="markedcontent"/>
        </w:rPr>
        <w:t>a</w:t>
      </w:r>
      <w:r w:rsidRPr="00063C82">
        <w:rPr>
          <w:rStyle w:val="markedcontent"/>
        </w:rPr>
        <w:t>lan bagi si manis</w:t>
      </w:r>
      <w:r w:rsidRPr="00063C82">
        <w:br/>
      </w:r>
      <w:r w:rsidRPr="00063C82">
        <w:rPr>
          <w:rStyle w:val="markedcontent"/>
        </w:rPr>
        <w:t>menyegarkan in</w:t>
      </w:r>
      <w:r>
        <w:rPr>
          <w:rStyle w:val="markedcontent"/>
        </w:rPr>
        <w:t>i adalah vitamin C, asam folat,</w:t>
      </w:r>
      <w:r w:rsidRPr="00063C82">
        <w:rPr>
          <w:rStyle w:val="markedcontent"/>
        </w:rPr>
        <w:t>serat,senyawa fitokimia, likopen, dan karotenoid Secara</w:t>
      </w:r>
      <w:r>
        <w:rPr>
          <w:lang w:val="id-ID"/>
        </w:rPr>
        <w:t xml:space="preserve"> </w:t>
      </w:r>
      <w:r w:rsidRPr="00063C82">
        <w:rPr>
          <w:rStyle w:val="markedcontent"/>
        </w:rPr>
        <w:t>lengkap, kandungan gizi dalam jeruk manis adalah</w:t>
      </w:r>
      <w:r w:rsidRPr="00063C82">
        <w:br/>
      </w:r>
      <w:r w:rsidRPr="00063C82">
        <w:rPr>
          <w:rStyle w:val="markedcontent"/>
        </w:rPr>
        <w:t>air, energi, karbohidrat, gula, serat, lemak, protein,thiamin, riboflavin, niasin, asam pantotenat, vitaminB6, folat, vitamin C, kalsium, besi, magnesium,fosfor, kalium, dan zink</w:t>
      </w:r>
      <w:r>
        <w:rPr>
          <w:rStyle w:val="markedcontent"/>
          <w:lang w:val="id-ID"/>
        </w:rPr>
        <w:t xml:space="preserve"> [1]</w:t>
      </w:r>
      <w:r w:rsidR="00A312DA">
        <w:t xml:space="preserve">. </w:t>
      </w:r>
    </w:p>
    <w:p w:rsidR="00A312DA" w:rsidRDefault="00A312DA" w:rsidP="00A312DA">
      <w:pPr>
        <w:ind w:firstLine="567"/>
        <w:jc w:val="both"/>
      </w:pPr>
      <w:r>
        <w:t>Hama adalah p</w:t>
      </w:r>
      <w:r>
        <w:t>e</w:t>
      </w:r>
      <w:r>
        <w:t>rusak tanaman pada akar, batang, daun atau bagian tanaman lainnya sehingga tanaman tidak dapat tumbuh dengan sempurna atau mati</w:t>
      </w:r>
      <w:r w:rsidR="00063C82">
        <w:rPr>
          <w:lang w:val="id-ID"/>
        </w:rPr>
        <w:t xml:space="preserve"> [2]</w:t>
      </w:r>
      <w:r>
        <w:t>. Hama merupakan masalah utama bagi para petani jeruk, hingga saat ini hama yang menyerang tanaman jeruk sangat bervariasi</w:t>
      </w:r>
      <w:r w:rsidR="000361A3">
        <w:rPr>
          <w:lang w:val="id-ID"/>
        </w:rPr>
        <w:t xml:space="preserve"> [3]</w:t>
      </w:r>
      <w:r>
        <w:t>. Salah satu hama pada tanaman jeruk adalah kumbang belalai d</w:t>
      </w:r>
      <w:r>
        <w:t>i</w:t>
      </w:r>
      <w:r>
        <w:t>mana hama ini menyerang daun tua pada ranting atau dahan bagian bawah ak</w:t>
      </w:r>
      <w:r>
        <w:t>i</w:t>
      </w:r>
      <w:r>
        <w:t>batnya daun gugur dan ranting muda mati. Banyak orang, bahkan petani sendiri kesulitan membedakan antara hama dan pe</w:t>
      </w:r>
      <w:r>
        <w:t>n</w:t>
      </w:r>
      <w:r>
        <w:t>yakit, hal ini dikarenakan sebagian besar petani kekurangan informasi serta masih bergantung dari pe</w:t>
      </w:r>
      <w:r>
        <w:t>n</w:t>
      </w:r>
      <w:r>
        <w:t>galaman petani lain untuk mengatasi permasalahan hama yang ada. Sering kali terjadi kesalahan dalam membedakan antara hama dan penyakit, misal hama diberantas dengan obat untuk penyakit (</w:t>
      </w:r>
      <w:r w:rsidRPr="004471CD">
        <w:rPr>
          <w:i/>
        </w:rPr>
        <w:t>fungisida</w:t>
      </w:r>
      <w:r>
        <w:t>), begitupun sebaliknya, penyakit diberantas dengan obat untuk hama (</w:t>
      </w:r>
      <w:r w:rsidRPr="004471CD">
        <w:rPr>
          <w:i/>
        </w:rPr>
        <w:t>insektisida</w:t>
      </w:r>
      <w:r>
        <w:t xml:space="preserve">). Akibatnya hama tidak terkendali dan tetap menyerang tanaman, </w:t>
      </w:r>
      <w:r>
        <w:lastRenderedPageBreak/>
        <w:t>sehingga m</w:t>
      </w:r>
      <w:r>
        <w:t>e</w:t>
      </w:r>
      <w:r>
        <w:t>rugikan banyak biaya dan tenaga. Oleh karena itu sangat dibutuhkan seorang konsultan pertanian yang mampu mend</w:t>
      </w:r>
      <w:r>
        <w:t>i</w:t>
      </w:r>
      <w:r>
        <w:t>agnosa hama pada tanaman jeruk. Akan tetapi waktu dan biaya me</w:t>
      </w:r>
      <w:r>
        <w:t>n</w:t>
      </w:r>
      <w:r>
        <w:t>jadi alasan yang memberatkan petani untuk melakukan kosultasi, kebutuhan akan pengolahan tanaman serta pemeliharaan saja sudah memakan banyak biaya dan tenaga, apalagi untuk melakukan ko</w:t>
      </w:r>
      <w:r>
        <w:t>n</w:t>
      </w:r>
      <w:r>
        <w:t>sultasi kepada ahli tentang masalah yang dihadapi. Oleh karena itu, untuk meng</w:t>
      </w:r>
      <w:r>
        <w:t>a</w:t>
      </w:r>
      <w:r>
        <w:t>tasi masalah petani tersebut, maka dirancang suatu sistem pakar diagnosis hama tanaman jeruk dimana sistem ini dapat mendia</w:t>
      </w:r>
      <w:r>
        <w:t>g</w:t>
      </w:r>
      <w:r>
        <w:t xml:space="preserve">nosa hama pada tanaman jeruk dengan meniru cara kerja pakar atau ahli. </w:t>
      </w:r>
    </w:p>
    <w:p w:rsidR="00A312DA" w:rsidRDefault="00A312DA" w:rsidP="00A312DA">
      <w:pPr>
        <w:ind w:firstLine="567"/>
        <w:jc w:val="both"/>
      </w:pPr>
      <w:r w:rsidRPr="007C2F2D">
        <w:t>Salah satu bagian dari kecerdasan buatan yaitu sistem pakar</w:t>
      </w:r>
      <w:r>
        <w:t>.  S</w:t>
      </w:r>
      <w:r w:rsidRPr="007C2F2D">
        <w:t xml:space="preserve">istem pakar </w:t>
      </w:r>
      <w:r>
        <w:t>merupakan sebuah program</w:t>
      </w:r>
      <w:r w:rsidRPr="007C2F2D">
        <w:t xml:space="preserve"> komputer yang </w:t>
      </w:r>
      <w:r>
        <w:t>memiliki pengetahuan dari satu atau lebih pakar di bidang tertentu yang</w:t>
      </w:r>
      <w:r w:rsidR="00063C82">
        <w:t xml:space="preserve"> menunjukkan kebijakan layaknya</w:t>
      </w:r>
      <w:r w:rsidR="00063C82">
        <w:rPr>
          <w:lang w:val="id-ID"/>
        </w:rPr>
        <w:t xml:space="preserve"> </w:t>
      </w:r>
      <w:r>
        <w:t>seorang pakar</w:t>
      </w:r>
      <w:r w:rsidR="00063C82">
        <w:rPr>
          <w:lang w:val="id-ID"/>
        </w:rPr>
        <w:t xml:space="preserve"> [</w:t>
      </w:r>
      <w:r w:rsidR="000361A3">
        <w:rPr>
          <w:lang w:val="id-ID"/>
        </w:rPr>
        <w:t>4</w:t>
      </w:r>
      <w:r w:rsidR="00063C82">
        <w:rPr>
          <w:lang w:val="id-ID"/>
        </w:rPr>
        <w:t>]</w:t>
      </w:r>
      <w:r>
        <w:t>. Kemampuan seorang pakar pada mengatasi permasalahan sistem ini dirancang untuk meniru kepakaran waktu menjawab pertanyaan dan menyelesaikan suatu masalah</w:t>
      </w:r>
      <w:r w:rsidR="000361A3">
        <w:rPr>
          <w:lang w:val="id-ID"/>
        </w:rPr>
        <w:t xml:space="preserve"> [5]</w:t>
      </w:r>
      <w:r>
        <w:t>. Metode yang digunakan pada penelitian kali ini ialah metode faktor kepastian (</w:t>
      </w:r>
      <w:r w:rsidRPr="00C87FC3">
        <w:rPr>
          <w:i/>
        </w:rPr>
        <w:t>certainty fa</w:t>
      </w:r>
      <w:r w:rsidRPr="00C87FC3">
        <w:rPr>
          <w:i/>
        </w:rPr>
        <w:t>c</w:t>
      </w:r>
      <w:r w:rsidRPr="00C87FC3">
        <w:rPr>
          <w:i/>
        </w:rPr>
        <w:t>tor</w:t>
      </w:r>
      <w:r>
        <w:t xml:space="preserve">), </w:t>
      </w:r>
    </w:p>
    <w:p w:rsidR="00A312DA" w:rsidRDefault="00A312DA" w:rsidP="00A312DA">
      <w:pPr>
        <w:ind w:firstLine="720"/>
        <w:jc w:val="both"/>
      </w:pPr>
      <w:r>
        <w:t xml:space="preserve">Metode </w:t>
      </w:r>
      <w:r w:rsidRPr="00C87FC3">
        <w:rPr>
          <w:i/>
        </w:rPr>
        <w:t>certainty factor</w:t>
      </w:r>
      <w:r>
        <w:t xml:space="preserve"> merupakan suatu metode untuk membuktikan ketidakpastian pemikiran seorang pakar, dimana untuk mengakomodasi hal ters</w:t>
      </w:r>
      <w:r>
        <w:t>e</w:t>
      </w:r>
      <w:r>
        <w:t>but seseorang biasanya menggunakan certainty factor untuk menggambarkan tingkat keyakinan pakar terhadap masalah yang sedang dihadapi</w:t>
      </w:r>
      <w:r w:rsidR="000361A3">
        <w:rPr>
          <w:lang w:val="id-ID"/>
        </w:rPr>
        <w:t xml:space="preserve"> [6</w:t>
      </w:r>
      <w:r w:rsidR="00063C82">
        <w:rPr>
          <w:lang w:val="id-ID"/>
        </w:rPr>
        <w:t>]</w:t>
      </w:r>
      <w:r w:rsidR="00EC707F">
        <w:rPr>
          <w:lang w:val="id-ID"/>
        </w:rPr>
        <w:t>[</w:t>
      </w:r>
      <w:r w:rsidR="000361A3">
        <w:rPr>
          <w:lang w:val="id-ID"/>
        </w:rPr>
        <w:t>7</w:t>
      </w:r>
      <w:r w:rsidR="00EC707F">
        <w:rPr>
          <w:lang w:val="id-ID"/>
        </w:rPr>
        <w:t>]</w:t>
      </w:r>
      <w:r>
        <w:t xml:space="preserve">. Hasil metode </w:t>
      </w:r>
      <w:r w:rsidRPr="00C87FC3">
        <w:rPr>
          <w:i/>
        </w:rPr>
        <w:t xml:space="preserve">certainty </w:t>
      </w:r>
      <w:r w:rsidRPr="00C87FC3">
        <w:rPr>
          <w:i/>
        </w:rPr>
        <w:lastRenderedPageBreak/>
        <w:t>factor</w:t>
      </w:r>
      <w:r>
        <w:t xml:space="preserve"> yang berupa persentase, cocok u</w:t>
      </w:r>
      <w:r>
        <w:t>n</w:t>
      </w:r>
      <w:r>
        <w:t xml:space="preserve">tuk hasil program yang dibutuhkan pada penelitian. </w:t>
      </w:r>
    </w:p>
    <w:p w:rsidR="00976E11" w:rsidRPr="000361A3" w:rsidRDefault="000361A3" w:rsidP="00336B1F">
      <w:pPr>
        <w:widowControl w:val="0"/>
        <w:jc w:val="both"/>
        <w:rPr>
          <w:lang w:val="id-ID"/>
        </w:rPr>
      </w:pPr>
      <w:r w:rsidRPr="007B3AD7">
        <w:t>Beberapa penelitian yang juga dil</w:t>
      </w:r>
      <w:r>
        <w:t>akukan</w:t>
      </w:r>
      <w:r>
        <w:rPr>
          <w:lang w:val="id-ID"/>
        </w:rPr>
        <w:t xml:space="preserve"> dengan</w:t>
      </w:r>
      <w:r w:rsidRPr="007B3AD7">
        <w:t xml:space="preserve"> menggunakan </w:t>
      </w:r>
      <w:r>
        <w:rPr>
          <w:lang w:val="id-ID"/>
        </w:rPr>
        <w:t>metode certainty factor</w:t>
      </w:r>
    </w:p>
    <w:p w:rsidR="000361A3" w:rsidRDefault="000361A3" w:rsidP="00336B1F">
      <w:pPr>
        <w:widowControl w:val="0"/>
        <w:jc w:val="both"/>
        <w:rPr>
          <w:lang w:val="id-ID"/>
        </w:rPr>
      </w:pPr>
    </w:p>
    <w:p w:rsidR="000361A3" w:rsidRPr="000361A3" w:rsidRDefault="000361A3" w:rsidP="00336B1F">
      <w:pPr>
        <w:widowControl w:val="0"/>
        <w:jc w:val="both"/>
        <w:rPr>
          <w:b/>
          <w:lang w:val="id-ID"/>
        </w:rPr>
      </w:pPr>
    </w:p>
    <w:p w:rsidR="00D56051" w:rsidRPr="001A550E" w:rsidRDefault="00620D8E" w:rsidP="00336B1F">
      <w:pPr>
        <w:widowControl w:val="0"/>
        <w:jc w:val="both"/>
        <w:rPr>
          <w:b/>
          <w:lang w:val="id-ID"/>
        </w:rPr>
      </w:pPr>
      <w:r w:rsidRPr="001A550E">
        <w:rPr>
          <w:b/>
        </w:rPr>
        <w:t>MET</w:t>
      </w:r>
      <w:r w:rsidR="00FC5D2B" w:rsidRPr="001A550E">
        <w:rPr>
          <w:b/>
        </w:rPr>
        <w:t>ODE</w:t>
      </w:r>
    </w:p>
    <w:p w:rsidR="00D56051" w:rsidRPr="001A550E" w:rsidRDefault="00D56051" w:rsidP="00336B1F">
      <w:pPr>
        <w:widowControl w:val="0"/>
        <w:jc w:val="both"/>
        <w:rPr>
          <w:b/>
        </w:rPr>
      </w:pPr>
    </w:p>
    <w:p w:rsidR="009F41F2" w:rsidRPr="006523A6" w:rsidRDefault="009F41F2" w:rsidP="009F41F2">
      <w:pPr>
        <w:jc w:val="both"/>
        <w:rPr>
          <w:szCs w:val="20"/>
          <w:lang w:val="id-ID"/>
        </w:rPr>
      </w:pPr>
      <w:r w:rsidRPr="006523A6">
        <w:rPr>
          <w:szCs w:val="20"/>
        </w:rPr>
        <w:t xml:space="preserve">Adapun kerangkan kerja penelitian ini dapat dilihat pada Gambar </w:t>
      </w:r>
      <w:r w:rsidRPr="006523A6">
        <w:rPr>
          <w:szCs w:val="20"/>
          <w:lang w:val="id-ID"/>
        </w:rPr>
        <w:t>1.</w:t>
      </w:r>
    </w:p>
    <w:p w:rsidR="009F41F2" w:rsidRPr="001A550E" w:rsidRDefault="009F41F2" w:rsidP="009F41F2">
      <w:pPr>
        <w:widowControl w:val="0"/>
        <w:jc w:val="both"/>
        <w:rPr>
          <w:b/>
        </w:rPr>
      </w:pPr>
    </w:p>
    <w:p w:rsidR="009F41F2" w:rsidRDefault="009A1E11" w:rsidP="009F41F2">
      <w:pPr>
        <w:pStyle w:val="NormalWeb"/>
        <w:widowControl w:val="0"/>
        <w:spacing w:before="0" w:beforeAutospacing="0" w:after="0" w:afterAutospacing="0"/>
        <w:jc w:val="center"/>
        <w:rPr>
          <w:szCs w:val="20"/>
          <w:lang w:val="id-ID"/>
        </w:rPr>
      </w:pPr>
      <w:r>
        <w:rPr>
          <w:noProof/>
          <w:szCs w:val="20"/>
          <w:lang w:val="id-ID" w:eastAsia="id-ID"/>
        </w:rPr>
        <w:drawing>
          <wp:inline distT="0" distB="0" distL="0" distR="0">
            <wp:extent cx="1856105" cy="26339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6105" cy="2633980"/>
                    </a:xfrm>
                    <a:prstGeom prst="rect">
                      <a:avLst/>
                    </a:prstGeom>
                    <a:noFill/>
                    <a:ln>
                      <a:noFill/>
                    </a:ln>
                  </pic:spPr>
                </pic:pic>
              </a:graphicData>
            </a:graphic>
          </wp:inline>
        </w:drawing>
      </w:r>
    </w:p>
    <w:p w:rsidR="009F41F2" w:rsidRPr="00DB1E25" w:rsidRDefault="009F41F2" w:rsidP="009F41F2">
      <w:pPr>
        <w:pStyle w:val="NormalWeb"/>
        <w:widowControl w:val="0"/>
        <w:spacing w:before="0" w:beforeAutospacing="0" w:after="0" w:afterAutospacing="0"/>
        <w:jc w:val="center"/>
        <w:rPr>
          <w:lang w:val="id-ID"/>
        </w:rPr>
      </w:pPr>
      <w:r>
        <w:rPr>
          <w:lang w:val="id-ID"/>
        </w:rPr>
        <w:t>Gambar 1</w:t>
      </w:r>
      <w:r w:rsidRPr="001A550E">
        <w:rPr>
          <w:lang w:val="id-ID"/>
        </w:rPr>
        <w:t xml:space="preserve">. </w:t>
      </w:r>
      <w:r>
        <w:rPr>
          <w:lang w:val="id-ID"/>
        </w:rPr>
        <w:t>Kerangka Kerja Penelitian</w:t>
      </w:r>
    </w:p>
    <w:p w:rsidR="00F01578" w:rsidRPr="001A550E" w:rsidRDefault="00F01578" w:rsidP="00336B1F">
      <w:pPr>
        <w:pStyle w:val="NormalWeb"/>
        <w:widowControl w:val="0"/>
        <w:spacing w:before="0" w:beforeAutospacing="0" w:after="0" w:afterAutospacing="0"/>
        <w:ind w:firstLine="709"/>
        <w:jc w:val="both"/>
        <w:rPr>
          <w:lang w:val="id-ID"/>
        </w:rPr>
      </w:pPr>
    </w:p>
    <w:p w:rsidR="009F41F2" w:rsidRPr="009F41F2" w:rsidRDefault="009F41F2" w:rsidP="009F41F2">
      <w:pPr>
        <w:pStyle w:val="NoSpacing"/>
        <w:jc w:val="both"/>
        <w:rPr>
          <w:rFonts w:ascii="Times New Roman" w:hAnsi="Times New Roman"/>
          <w:sz w:val="24"/>
          <w:szCs w:val="24"/>
        </w:rPr>
      </w:pPr>
      <w:r w:rsidRPr="009F41F2">
        <w:rPr>
          <w:rFonts w:ascii="Times New Roman" w:hAnsi="Times New Roman"/>
          <w:sz w:val="24"/>
          <w:szCs w:val="24"/>
        </w:rPr>
        <w:t>Identifikasi Masalah</w:t>
      </w:r>
    </w:p>
    <w:p w:rsidR="009F41F2" w:rsidRPr="009F41F2" w:rsidRDefault="009F41F2" w:rsidP="009F41F2">
      <w:pPr>
        <w:pStyle w:val="NoSpacing"/>
        <w:jc w:val="both"/>
        <w:rPr>
          <w:rFonts w:ascii="Times New Roman" w:hAnsi="Times New Roman"/>
          <w:b w:val="0"/>
          <w:sz w:val="24"/>
          <w:szCs w:val="24"/>
        </w:rPr>
      </w:pPr>
      <w:r w:rsidRPr="009F41F2">
        <w:rPr>
          <w:rFonts w:ascii="Times New Roman" w:hAnsi="Times New Roman"/>
          <w:b w:val="0"/>
          <w:sz w:val="24"/>
          <w:szCs w:val="24"/>
        </w:rPr>
        <w:t>Masalah yang diidentifikasi dalam penelitian ini adalah mendiagnosa hama tanaman jeruk pada Dinas Pertanian Kabupaten Asahan belum dilakukan secara akurat, efektif dan efisien.</w:t>
      </w:r>
    </w:p>
    <w:p w:rsidR="009F41F2" w:rsidRDefault="009F41F2" w:rsidP="009F41F2">
      <w:pPr>
        <w:pStyle w:val="NoSpacing"/>
        <w:jc w:val="both"/>
        <w:rPr>
          <w:rFonts w:ascii="Times New Roman" w:hAnsi="Times New Roman"/>
          <w:b w:val="0"/>
          <w:sz w:val="24"/>
          <w:szCs w:val="24"/>
        </w:rPr>
      </w:pPr>
    </w:p>
    <w:p w:rsidR="009F41F2" w:rsidRPr="009F41F2" w:rsidRDefault="009F41F2" w:rsidP="009F41F2">
      <w:pPr>
        <w:pStyle w:val="NoSpacing"/>
        <w:jc w:val="both"/>
        <w:rPr>
          <w:rFonts w:ascii="Times New Roman" w:hAnsi="Times New Roman"/>
          <w:sz w:val="24"/>
          <w:szCs w:val="24"/>
        </w:rPr>
      </w:pPr>
      <w:r w:rsidRPr="009F41F2">
        <w:rPr>
          <w:rFonts w:ascii="Times New Roman" w:hAnsi="Times New Roman"/>
          <w:sz w:val="24"/>
          <w:szCs w:val="24"/>
        </w:rPr>
        <w:t>Analisa Masalah</w:t>
      </w:r>
    </w:p>
    <w:p w:rsidR="009F41F2" w:rsidRDefault="009F41F2" w:rsidP="009F41F2">
      <w:pPr>
        <w:pStyle w:val="ListParagraph"/>
        <w:autoSpaceDE w:val="0"/>
        <w:autoSpaceDN w:val="0"/>
        <w:adjustRightInd w:val="0"/>
        <w:spacing w:after="304"/>
        <w:ind w:left="0"/>
        <w:jc w:val="both"/>
        <w:rPr>
          <w:lang w:val="id-ID"/>
        </w:rPr>
      </w:pPr>
      <w:r w:rsidRPr="009F41F2">
        <w:rPr>
          <w:lang w:val="en-ID"/>
        </w:rPr>
        <w:t xml:space="preserve">Analisa masalah </w:t>
      </w:r>
      <w:r>
        <w:rPr>
          <w:lang w:val="id-ID"/>
        </w:rPr>
        <w:t xml:space="preserve">dalam </w:t>
      </w:r>
      <w:r w:rsidRPr="009F41F2">
        <w:rPr>
          <w:color w:val="000000"/>
        </w:rPr>
        <w:t xml:space="preserve">melakukan identifikasi hama pada tanaman jeruk </w:t>
      </w:r>
      <w:r>
        <w:rPr>
          <w:color w:val="000000"/>
          <w:lang w:val="id-ID"/>
        </w:rPr>
        <w:t xml:space="preserve">dimana </w:t>
      </w:r>
      <w:r w:rsidRPr="009F41F2">
        <w:rPr>
          <w:lang w:val="en-ID"/>
        </w:rPr>
        <w:t>t</w:t>
      </w:r>
      <w:r w:rsidRPr="009F41F2">
        <w:t>erbatasnya sarana pelayanan untuk konsultasi</w:t>
      </w:r>
      <w:r w:rsidRPr="009F41F2">
        <w:rPr>
          <w:lang w:val="en-ID"/>
        </w:rPr>
        <w:t xml:space="preserve"> petani kepada Dinas Pertanian. </w:t>
      </w:r>
    </w:p>
    <w:p w:rsidR="00B219B8" w:rsidRDefault="00B219B8" w:rsidP="009F41F2">
      <w:pPr>
        <w:pStyle w:val="ListParagraph"/>
        <w:autoSpaceDE w:val="0"/>
        <w:autoSpaceDN w:val="0"/>
        <w:adjustRightInd w:val="0"/>
        <w:spacing w:after="304"/>
        <w:ind w:left="0"/>
        <w:jc w:val="both"/>
        <w:rPr>
          <w:color w:val="2A2A2A"/>
          <w:shd w:val="clear" w:color="auto" w:fill="FFFFFF"/>
          <w:lang w:val="id-ID"/>
        </w:rPr>
      </w:pPr>
    </w:p>
    <w:p w:rsidR="00B219B8" w:rsidRDefault="00B219B8" w:rsidP="009F41F2">
      <w:pPr>
        <w:pStyle w:val="ListParagraph"/>
        <w:autoSpaceDE w:val="0"/>
        <w:autoSpaceDN w:val="0"/>
        <w:adjustRightInd w:val="0"/>
        <w:spacing w:after="304"/>
        <w:ind w:left="0"/>
        <w:jc w:val="both"/>
        <w:rPr>
          <w:color w:val="2A2A2A"/>
          <w:shd w:val="clear" w:color="auto" w:fill="FFFFFF"/>
          <w:lang w:val="id-ID"/>
        </w:rPr>
      </w:pPr>
    </w:p>
    <w:p w:rsidR="00B219B8" w:rsidRDefault="00B219B8" w:rsidP="009F41F2">
      <w:pPr>
        <w:pStyle w:val="ListParagraph"/>
        <w:autoSpaceDE w:val="0"/>
        <w:autoSpaceDN w:val="0"/>
        <w:adjustRightInd w:val="0"/>
        <w:spacing w:after="304"/>
        <w:ind w:left="0"/>
        <w:jc w:val="both"/>
        <w:rPr>
          <w:b/>
          <w:lang w:val="id-ID"/>
        </w:rPr>
      </w:pPr>
    </w:p>
    <w:p w:rsidR="009F41F2" w:rsidRPr="009F41F2" w:rsidRDefault="009F41F2" w:rsidP="009F41F2">
      <w:pPr>
        <w:pStyle w:val="ListParagraph"/>
        <w:autoSpaceDE w:val="0"/>
        <w:autoSpaceDN w:val="0"/>
        <w:adjustRightInd w:val="0"/>
        <w:spacing w:after="304"/>
        <w:ind w:left="0"/>
        <w:jc w:val="both"/>
        <w:rPr>
          <w:b/>
          <w:color w:val="2A2A2A"/>
          <w:shd w:val="clear" w:color="auto" w:fill="FFFFFF"/>
          <w:lang w:val="en-ID"/>
        </w:rPr>
      </w:pPr>
      <w:r w:rsidRPr="009F41F2">
        <w:rPr>
          <w:b/>
        </w:rPr>
        <w:lastRenderedPageBreak/>
        <w:t>Studi Literatur</w:t>
      </w:r>
    </w:p>
    <w:p w:rsidR="009F41F2" w:rsidRDefault="009F41F2" w:rsidP="009F41F2">
      <w:pPr>
        <w:pStyle w:val="ListParagraph"/>
        <w:autoSpaceDE w:val="0"/>
        <w:autoSpaceDN w:val="0"/>
        <w:adjustRightInd w:val="0"/>
        <w:ind w:left="0"/>
        <w:jc w:val="both"/>
        <w:rPr>
          <w:lang w:val="id-ID"/>
        </w:rPr>
      </w:pPr>
      <w:r>
        <w:rPr>
          <w:lang w:val="id-ID"/>
        </w:rPr>
        <w:t xml:space="preserve">Dengan </w:t>
      </w:r>
      <w:r w:rsidRPr="009F41F2">
        <w:t>mengumpulkan buku-buku</w:t>
      </w:r>
      <w:r w:rsidRPr="009F41F2">
        <w:rPr>
          <w:i/>
          <w:lang w:val="id-ID"/>
        </w:rPr>
        <w:t xml:space="preserve"> </w:t>
      </w:r>
      <w:r w:rsidRPr="009F41F2">
        <w:t xml:space="preserve">dan jurnal yang berkaitan dengan sistem pakar dengan metode </w:t>
      </w:r>
      <w:r w:rsidRPr="009F41F2">
        <w:rPr>
          <w:i/>
        </w:rPr>
        <w:t>ce</w:t>
      </w:r>
      <w:r w:rsidRPr="009F41F2">
        <w:rPr>
          <w:i/>
        </w:rPr>
        <w:t>r</w:t>
      </w:r>
      <w:r w:rsidRPr="009F41F2">
        <w:rPr>
          <w:i/>
        </w:rPr>
        <w:t>tainty factor</w:t>
      </w:r>
      <w:r w:rsidRPr="009F41F2">
        <w:t>.</w:t>
      </w:r>
    </w:p>
    <w:p w:rsidR="00B219B8" w:rsidRPr="00B219B8" w:rsidRDefault="00B219B8" w:rsidP="009F41F2">
      <w:pPr>
        <w:pStyle w:val="ListParagraph"/>
        <w:autoSpaceDE w:val="0"/>
        <w:autoSpaceDN w:val="0"/>
        <w:adjustRightInd w:val="0"/>
        <w:ind w:left="0"/>
        <w:jc w:val="both"/>
        <w:rPr>
          <w:color w:val="2A2A2A"/>
          <w:shd w:val="clear" w:color="auto" w:fill="FFFFFF"/>
          <w:lang w:val="id-ID"/>
        </w:rPr>
      </w:pPr>
    </w:p>
    <w:p w:rsidR="009F41F2" w:rsidRPr="009F41F2" w:rsidRDefault="009F41F2" w:rsidP="009F41F2">
      <w:pPr>
        <w:pStyle w:val="NoSpacing"/>
        <w:jc w:val="both"/>
        <w:rPr>
          <w:rFonts w:ascii="Times New Roman" w:hAnsi="Times New Roman"/>
          <w:sz w:val="24"/>
          <w:szCs w:val="24"/>
        </w:rPr>
      </w:pPr>
      <w:r w:rsidRPr="009F41F2">
        <w:rPr>
          <w:rFonts w:ascii="Times New Roman" w:hAnsi="Times New Roman"/>
          <w:sz w:val="24"/>
          <w:szCs w:val="24"/>
        </w:rPr>
        <w:t xml:space="preserve">Analisa </w:t>
      </w:r>
      <w:r w:rsidRPr="009F41F2">
        <w:rPr>
          <w:rFonts w:ascii="Times New Roman" w:hAnsi="Times New Roman"/>
          <w:sz w:val="24"/>
          <w:szCs w:val="24"/>
          <w:lang w:val="en-US"/>
        </w:rPr>
        <w:t>Sistem</w:t>
      </w:r>
    </w:p>
    <w:p w:rsidR="00512CBD" w:rsidRDefault="00512CBD" w:rsidP="00512CBD">
      <w:pPr>
        <w:pStyle w:val="NoSpacing"/>
        <w:jc w:val="both"/>
        <w:rPr>
          <w:rFonts w:ascii="Times New Roman" w:hAnsi="Times New Roman"/>
          <w:b w:val="0"/>
          <w:sz w:val="24"/>
          <w:szCs w:val="24"/>
        </w:rPr>
      </w:pPr>
      <w:r>
        <w:rPr>
          <w:rFonts w:ascii="Times New Roman" w:hAnsi="Times New Roman"/>
          <w:b w:val="0"/>
          <w:sz w:val="24"/>
          <w:szCs w:val="24"/>
        </w:rPr>
        <w:t>Dengan</w:t>
      </w:r>
      <w:r w:rsidR="009F41F2" w:rsidRPr="009F41F2">
        <w:rPr>
          <w:rFonts w:ascii="Times New Roman" w:hAnsi="Times New Roman"/>
          <w:b w:val="0"/>
          <w:sz w:val="24"/>
          <w:szCs w:val="24"/>
        </w:rPr>
        <w:t xml:space="preserve"> </w:t>
      </w:r>
      <w:r>
        <w:rPr>
          <w:rFonts w:ascii="Times New Roman" w:hAnsi="Times New Roman"/>
          <w:b w:val="0"/>
          <w:sz w:val="24"/>
          <w:szCs w:val="24"/>
        </w:rPr>
        <w:t>meng</w:t>
      </w:r>
      <w:r w:rsidR="009F41F2" w:rsidRPr="009F41F2">
        <w:rPr>
          <w:rFonts w:ascii="Times New Roman" w:hAnsi="Times New Roman"/>
          <w:b w:val="0"/>
          <w:sz w:val="24"/>
          <w:szCs w:val="24"/>
        </w:rPr>
        <w:t>analisa kelemahan sistem, analisa kebutuhan sistem dan analisa kelayakan sistem</w:t>
      </w:r>
    </w:p>
    <w:p w:rsidR="009F41F2" w:rsidRPr="009F41F2" w:rsidRDefault="009F41F2" w:rsidP="00512CBD">
      <w:pPr>
        <w:pStyle w:val="NoSpacing"/>
        <w:jc w:val="both"/>
        <w:rPr>
          <w:rFonts w:ascii="Times New Roman" w:hAnsi="Times New Roman"/>
          <w:b w:val="0"/>
          <w:sz w:val="24"/>
          <w:szCs w:val="24"/>
        </w:rPr>
      </w:pPr>
      <w:r w:rsidRPr="009F41F2">
        <w:rPr>
          <w:rFonts w:ascii="Times New Roman" w:hAnsi="Times New Roman"/>
          <w:b w:val="0"/>
          <w:sz w:val="24"/>
          <w:szCs w:val="24"/>
        </w:rPr>
        <w:t xml:space="preserve"> </w:t>
      </w:r>
    </w:p>
    <w:p w:rsidR="009F41F2" w:rsidRPr="00512CBD" w:rsidRDefault="009F41F2" w:rsidP="009F41F2">
      <w:pPr>
        <w:pStyle w:val="NoSpacing"/>
        <w:tabs>
          <w:tab w:val="left" w:pos="567"/>
        </w:tabs>
        <w:ind w:left="567" w:hanging="567"/>
        <w:jc w:val="both"/>
        <w:rPr>
          <w:rFonts w:ascii="Times New Roman" w:hAnsi="Times New Roman"/>
          <w:sz w:val="24"/>
          <w:szCs w:val="24"/>
          <w:lang w:val="en-US"/>
        </w:rPr>
      </w:pPr>
      <w:r w:rsidRPr="00512CBD">
        <w:rPr>
          <w:rFonts w:ascii="Times New Roman" w:hAnsi="Times New Roman"/>
          <w:sz w:val="24"/>
          <w:szCs w:val="24"/>
          <w:lang w:val="en-US"/>
        </w:rPr>
        <w:t>Pengujian s</w:t>
      </w:r>
      <w:r w:rsidRPr="00512CBD">
        <w:rPr>
          <w:rFonts w:ascii="Times New Roman" w:hAnsi="Times New Roman"/>
          <w:sz w:val="24"/>
          <w:szCs w:val="24"/>
        </w:rPr>
        <w:t>i</w:t>
      </w:r>
      <w:r w:rsidRPr="00512CBD">
        <w:rPr>
          <w:rFonts w:ascii="Times New Roman" w:hAnsi="Times New Roman"/>
          <w:sz w:val="24"/>
          <w:szCs w:val="24"/>
          <w:lang w:val="en-US"/>
        </w:rPr>
        <w:t xml:space="preserve">stem </w:t>
      </w:r>
    </w:p>
    <w:p w:rsidR="009F41F2" w:rsidRDefault="00512CBD" w:rsidP="00512CBD">
      <w:pPr>
        <w:pStyle w:val="NoSpacing"/>
        <w:jc w:val="both"/>
        <w:rPr>
          <w:rFonts w:ascii="Times New Roman" w:hAnsi="Times New Roman"/>
          <w:b w:val="0"/>
          <w:sz w:val="24"/>
          <w:szCs w:val="24"/>
        </w:rPr>
      </w:pPr>
      <w:r>
        <w:rPr>
          <w:rFonts w:ascii="Times New Roman" w:hAnsi="Times New Roman"/>
          <w:b w:val="0"/>
          <w:sz w:val="24"/>
          <w:szCs w:val="24"/>
        </w:rPr>
        <w:t>T</w:t>
      </w:r>
      <w:r w:rsidR="009F41F2" w:rsidRPr="009F41F2">
        <w:rPr>
          <w:rFonts w:ascii="Times New Roman" w:hAnsi="Times New Roman"/>
          <w:b w:val="0"/>
          <w:sz w:val="24"/>
          <w:szCs w:val="24"/>
          <w:lang w:val="en-US"/>
        </w:rPr>
        <w:t>ahap pengujian ini akan diketahui apakah s</w:t>
      </w:r>
      <w:r w:rsidR="009F41F2" w:rsidRPr="009F41F2">
        <w:rPr>
          <w:rFonts w:ascii="Times New Roman" w:hAnsi="Times New Roman"/>
          <w:b w:val="0"/>
          <w:sz w:val="24"/>
          <w:szCs w:val="24"/>
        </w:rPr>
        <w:t>i</w:t>
      </w:r>
      <w:r w:rsidR="009F41F2" w:rsidRPr="009F41F2">
        <w:rPr>
          <w:rFonts w:ascii="Times New Roman" w:hAnsi="Times New Roman"/>
          <w:b w:val="0"/>
          <w:sz w:val="24"/>
          <w:szCs w:val="24"/>
          <w:lang w:val="en-US"/>
        </w:rPr>
        <w:t xml:space="preserve">stem yang dirancang sudah bisa digunakan jauh dari kata </w:t>
      </w:r>
      <w:r w:rsidR="009F41F2" w:rsidRPr="009F41F2">
        <w:rPr>
          <w:rFonts w:ascii="Times New Roman" w:hAnsi="Times New Roman"/>
          <w:b w:val="0"/>
          <w:i/>
          <w:sz w:val="24"/>
          <w:szCs w:val="24"/>
          <w:lang w:val="en-US"/>
        </w:rPr>
        <w:t xml:space="preserve">error </w:t>
      </w:r>
      <w:r w:rsidR="009F41F2" w:rsidRPr="009F41F2">
        <w:rPr>
          <w:rFonts w:ascii="Times New Roman" w:hAnsi="Times New Roman"/>
          <w:b w:val="0"/>
          <w:sz w:val="24"/>
          <w:szCs w:val="24"/>
          <w:lang w:val="en-US"/>
        </w:rPr>
        <w:t>sehingga unt</w:t>
      </w:r>
      <w:r w:rsidR="009F41F2" w:rsidRPr="009F41F2">
        <w:rPr>
          <w:rFonts w:ascii="Times New Roman" w:hAnsi="Times New Roman"/>
          <w:b w:val="0"/>
          <w:sz w:val="24"/>
          <w:szCs w:val="24"/>
        </w:rPr>
        <w:t>u</w:t>
      </w:r>
      <w:r w:rsidR="009F41F2" w:rsidRPr="009F41F2">
        <w:rPr>
          <w:rFonts w:ascii="Times New Roman" w:hAnsi="Times New Roman"/>
          <w:b w:val="0"/>
          <w:sz w:val="24"/>
          <w:szCs w:val="24"/>
          <w:lang w:val="en-US"/>
        </w:rPr>
        <w:t xml:space="preserve">k dapat digunakan di </w:t>
      </w:r>
      <w:r w:rsidR="009F41F2" w:rsidRPr="009F41F2">
        <w:rPr>
          <w:rFonts w:ascii="Times New Roman" w:hAnsi="Times New Roman"/>
          <w:b w:val="0"/>
          <w:sz w:val="24"/>
          <w:szCs w:val="24"/>
        </w:rPr>
        <w:t xml:space="preserve">Dinas Pertanian Kabupaten Asahan </w:t>
      </w:r>
    </w:p>
    <w:p w:rsidR="00512CBD" w:rsidRPr="009F41F2" w:rsidRDefault="00512CBD" w:rsidP="00512CBD">
      <w:pPr>
        <w:pStyle w:val="NoSpacing"/>
        <w:jc w:val="both"/>
        <w:rPr>
          <w:rFonts w:ascii="Times New Roman" w:hAnsi="Times New Roman"/>
          <w:b w:val="0"/>
          <w:sz w:val="24"/>
          <w:szCs w:val="24"/>
          <w:lang w:val="en-US"/>
        </w:rPr>
      </w:pPr>
    </w:p>
    <w:p w:rsidR="009F41F2" w:rsidRPr="00512CBD" w:rsidRDefault="009F41F2" w:rsidP="00512CBD">
      <w:pPr>
        <w:pStyle w:val="NoSpacing"/>
        <w:tabs>
          <w:tab w:val="left" w:pos="567"/>
        </w:tabs>
        <w:jc w:val="both"/>
        <w:rPr>
          <w:rFonts w:ascii="Times New Roman" w:hAnsi="Times New Roman"/>
          <w:sz w:val="24"/>
          <w:szCs w:val="24"/>
          <w:lang w:val="en-ID"/>
        </w:rPr>
      </w:pPr>
      <w:r w:rsidRPr="00512CBD">
        <w:rPr>
          <w:rFonts w:ascii="Times New Roman" w:hAnsi="Times New Roman"/>
          <w:sz w:val="24"/>
          <w:szCs w:val="24"/>
          <w:lang w:val="en-ID"/>
        </w:rPr>
        <w:t>I</w:t>
      </w:r>
      <w:r w:rsidR="00512CBD">
        <w:rPr>
          <w:rFonts w:ascii="Times New Roman" w:hAnsi="Times New Roman"/>
          <w:sz w:val="24"/>
          <w:szCs w:val="24"/>
        </w:rPr>
        <w:t>mplementasi sistem</w:t>
      </w:r>
    </w:p>
    <w:p w:rsidR="009F41F2" w:rsidRPr="009F41F2" w:rsidRDefault="00512CBD" w:rsidP="00512CBD">
      <w:pPr>
        <w:pStyle w:val="NoSpacing"/>
        <w:jc w:val="both"/>
        <w:rPr>
          <w:rFonts w:ascii="Times New Roman" w:hAnsi="Times New Roman"/>
          <w:b w:val="0"/>
          <w:sz w:val="24"/>
          <w:szCs w:val="24"/>
        </w:rPr>
      </w:pPr>
      <w:r>
        <w:rPr>
          <w:rFonts w:ascii="Times New Roman" w:hAnsi="Times New Roman"/>
          <w:b w:val="0"/>
          <w:sz w:val="24"/>
          <w:szCs w:val="24"/>
        </w:rPr>
        <w:t>Tahap ini dengan mengimplemntasi aplikasi nian kabupaten Asahan</w:t>
      </w:r>
      <w:r w:rsidR="009F41F2" w:rsidRPr="009F41F2">
        <w:rPr>
          <w:rFonts w:ascii="Times New Roman" w:hAnsi="Times New Roman"/>
          <w:b w:val="0"/>
          <w:i/>
          <w:sz w:val="24"/>
          <w:szCs w:val="24"/>
        </w:rPr>
        <w:t>Visual Basic. Net</w:t>
      </w:r>
      <w:r w:rsidR="009F41F2" w:rsidRPr="009F41F2">
        <w:rPr>
          <w:rFonts w:ascii="Times New Roman" w:hAnsi="Times New Roman"/>
          <w:b w:val="0"/>
          <w:sz w:val="24"/>
          <w:szCs w:val="24"/>
          <w:lang w:val="en-ID"/>
        </w:rPr>
        <w:t xml:space="preserve"> dan </w:t>
      </w:r>
      <w:r w:rsidR="009F41F2" w:rsidRPr="009F41F2">
        <w:rPr>
          <w:rFonts w:ascii="Times New Roman" w:hAnsi="Times New Roman"/>
          <w:b w:val="0"/>
          <w:i/>
          <w:sz w:val="24"/>
          <w:szCs w:val="24"/>
          <w:lang w:val="en-ID"/>
        </w:rPr>
        <w:t xml:space="preserve">database </w:t>
      </w:r>
      <w:r w:rsidR="009F41F2" w:rsidRPr="009F41F2">
        <w:rPr>
          <w:rFonts w:ascii="Times New Roman" w:hAnsi="Times New Roman"/>
          <w:b w:val="0"/>
          <w:i/>
          <w:sz w:val="24"/>
          <w:szCs w:val="24"/>
        </w:rPr>
        <w:t>sql server 2008</w:t>
      </w:r>
      <w:r>
        <w:rPr>
          <w:rFonts w:ascii="Times New Roman" w:hAnsi="Times New Roman"/>
          <w:b w:val="0"/>
          <w:i/>
          <w:sz w:val="24"/>
          <w:szCs w:val="24"/>
        </w:rPr>
        <w:t xml:space="preserve"> </w:t>
      </w:r>
      <w:r>
        <w:rPr>
          <w:rFonts w:ascii="Times New Roman" w:hAnsi="Times New Roman"/>
          <w:b w:val="0"/>
          <w:sz w:val="24"/>
          <w:szCs w:val="24"/>
        </w:rPr>
        <w:t>pada Dinas Pert</w:t>
      </w:r>
      <w:r w:rsidR="009F41F2" w:rsidRPr="009F41F2">
        <w:rPr>
          <w:rFonts w:ascii="Times New Roman" w:hAnsi="Times New Roman"/>
          <w:b w:val="0"/>
          <w:i/>
          <w:sz w:val="24"/>
          <w:szCs w:val="24"/>
        </w:rPr>
        <w:t>.</w:t>
      </w:r>
    </w:p>
    <w:p w:rsidR="00336B1F" w:rsidRDefault="00336B1F" w:rsidP="00336B1F">
      <w:pPr>
        <w:widowControl w:val="0"/>
        <w:jc w:val="both"/>
        <w:rPr>
          <w:lang w:val="id-ID"/>
        </w:rPr>
      </w:pPr>
    </w:p>
    <w:p w:rsidR="00B219B8" w:rsidRPr="00B219B8" w:rsidRDefault="00B219B8" w:rsidP="00336B1F">
      <w:pPr>
        <w:widowControl w:val="0"/>
        <w:jc w:val="both"/>
        <w:rPr>
          <w:b/>
          <w:lang w:val="id-ID"/>
        </w:rPr>
      </w:pPr>
    </w:p>
    <w:p w:rsidR="00336B1F" w:rsidRDefault="00336B1F" w:rsidP="00336B1F">
      <w:pPr>
        <w:widowControl w:val="0"/>
        <w:jc w:val="both"/>
        <w:rPr>
          <w:b/>
          <w:lang w:val="id-ID"/>
        </w:rPr>
      </w:pPr>
      <w:r w:rsidRPr="001A550E">
        <w:rPr>
          <w:b/>
        </w:rPr>
        <w:t>HASIL DAN PEMBAHASAN</w:t>
      </w:r>
    </w:p>
    <w:p w:rsidR="00B219B8" w:rsidRPr="001A550E" w:rsidRDefault="00B219B8" w:rsidP="00336B1F">
      <w:pPr>
        <w:widowControl w:val="0"/>
        <w:jc w:val="both"/>
        <w:rPr>
          <w:b/>
          <w:lang w:val="id-ID"/>
        </w:rPr>
      </w:pPr>
    </w:p>
    <w:p w:rsidR="00336B1F" w:rsidRDefault="006C783A" w:rsidP="00336B1F">
      <w:pPr>
        <w:widowControl w:val="0"/>
        <w:autoSpaceDE w:val="0"/>
        <w:autoSpaceDN w:val="0"/>
        <w:adjustRightInd w:val="0"/>
        <w:ind w:firstLine="709"/>
        <w:jc w:val="both"/>
        <w:rPr>
          <w:lang w:val="id-ID"/>
        </w:rPr>
      </w:pPr>
      <w:r>
        <w:rPr>
          <w:lang w:val="id-ID"/>
        </w:rPr>
        <w:t>A</w:t>
      </w:r>
      <w:r w:rsidR="00E86DA7">
        <w:rPr>
          <w:lang w:val="id-ID"/>
        </w:rPr>
        <w:t>dap</w:t>
      </w:r>
      <w:r>
        <w:rPr>
          <w:lang w:val="id-ID"/>
        </w:rPr>
        <w:t>un data hama tanaman j</w:t>
      </w:r>
      <w:r w:rsidR="00E86DA7">
        <w:rPr>
          <w:lang w:val="id-ID"/>
        </w:rPr>
        <w:t>eruk dapat dilihat pada Tabel 1.</w:t>
      </w:r>
    </w:p>
    <w:p w:rsidR="00E86DA7" w:rsidRDefault="00E86DA7" w:rsidP="00336B1F">
      <w:pPr>
        <w:widowControl w:val="0"/>
        <w:autoSpaceDE w:val="0"/>
        <w:autoSpaceDN w:val="0"/>
        <w:adjustRightInd w:val="0"/>
        <w:ind w:firstLine="709"/>
        <w:jc w:val="both"/>
        <w:rPr>
          <w:lang w:val="id-ID"/>
        </w:rPr>
      </w:pPr>
    </w:p>
    <w:p w:rsidR="006C783A" w:rsidRPr="00E86DA7" w:rsidRDefault="006C783A" w:rsidP="006C783A">
      <w:pPr>
        <w:jc w:val="center"/>
      </w:pPr>
      <w:r w:rsidRPr="00E86DA7">
        <w:t xml:space="preserve">Tabel </w:t>
      </w:r>
      <w:r w:rsidR="00E86DA7" w:rsidRPr="00E86DA7">
        <w:rPr>
          <w:lang w:val="id-ID"/>
        </w:rPr>
        <w:t>1</w:t>
      </w:r>
      <w:r w:rsidR="00E86DA7">
        <w:rPr>
          <w:lang w:val="id-ID"/>
        </w:rPr>
        <w:t>.</w:t>
      </w:r>
      <w:r w:rsidR="00E86DA7" w:rsidRPr="00E86DA7">
        <w:rPr>
          <w:lang w:val="id-ID"/>
        </w:rPr>
        <w:t xml:space="preserve"> </w:t>
      </w:r>
      <w:r w:rsidRPr="00E86DA7">
        <w:t>Data Hama</w:t>
      </w:r>
    </w:p>
    <w:tbl>
      <w:tblPr>
        <w:tblW w:w="4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50"/>
        <w:gridCol w:w="2268"/>
      </w:tblGrid>
      <w:tr w:rsidR="00E86DA7" w:rsidRPr="00E44038" w:rsidTr="008D3A46">
        <w:tc>
          <w:tcPr>
            <w:tcW w:w="993" w:type="dxa"/>
            <w:shd w:val="clear" w:color="auto" w:fill="auto"/>
          </w:tcPr>
          <w:p w:rsidR="00E86DA7" w:rsidRPr="00E86DA7" w:rsidRDefault="00E86DA7" w:rsidP="00E86DA7">
            <w:pPr>
              <w:jc w:val="center"/>
            </w:pPr>
            <w:r w:rsidRPr="00E86DA7">
              <w:t>Kode</w:t>
            </w:r>
          </w:p>
          <w:p w:rsidR="00E86DA7" w:rsidRPr="00E86DA7" w:rsidRDefault="00E86DA7" w:rsidP="00E86DA7">
            <w:pPr>
              <w:jc w:val="center"/>
            </w:pPr>
            <w:r w:rsidRPr="00E86DA7">
              <w:t>Hama</w:t>
            </w:r>
          </w:p>
        </w:tc>
        <w:tc>
          <w:tcPr>
            <w:tcW w:w="850" w:type="dxa"/>
            <w:shd w:val="clear" w:color="auto" w:fill="auto"/>
          </w:tcPr>
          <w:p w:rsidR="00E86DA7" w:rsidRPr="00E86DA7" w:rsidRDefault="00E86DA7" w:rsidP="00E86DA7">
            <w:pPr>
              <w:jc w:val="center"/>
            </w:pPr>
            <w:r w:rsidRPr="00E86DA7">
              <w:t>Nama Hama</w:t>
            </w:r>
          </w:p>
        </w:tc>
        <w:tc>
          <w:tcPr>
            <w:tcW w:w="2268" w:type="dxa"/>
            <w:shd w:val="clear" w:color="auto" w:fill="auto"/>
          </w:tcPr>
          <w:p w:rsidR="00E86DA7" w:rsidRPr="00E86DA7" w:rsidRDefault="00E86DA7" w:rsidP="00E86DA7">
            <w:pPr>
              <w:jc w:val="center"/>
            </w:pPr>
            <w:r w:rsidRPr="00E86DA7">
              <w:t>Solusi</w:t>
            </w:r>
          </w:p>
        </w:tc>
      </w:tr>
      <w:tr w:rsidR="00E86DA7" w:rsidRPr="00E44038" w:rsidTr="008D3A46">
        <w:tc>
          <w:tcPr>
            <w:tcW w:w="993" w:type="dxa"/>
          </w:tcPr>
          <w:p w:rsidR="00E86DA7" w:rsidRPr="00E44038" w:rsidRDefault="00E86DA7" w:rsidP="00E86DA7">
            <w:pPr>
              <w:jc w:val="center"/>
            </w:pPr>
            <w:r w:rsidRPr="00E44038">
              <w:t>P1</w:t>
            </w:r>
          </w:p>
        </w:tc>
        <w:tc>
          <w:tcPr>
            <w:tcW w:w="850" w:type="dxa"/>
          </w:tcPr>
          <w:p w:rsidR="00E86DA7" w:rsidRPr="00E44038" w:rsidRDefault="00E86DA7" w:rsidP="00E86DA7">
            <w:pPr>
              <w:jc w:val="both"/>
            </w:pPr>
            <w:r>
              <w:t>Kutu Daun</w:t>
            </w:r>
          </w:p>
        </w:tc>
        <w:tc>
          <w:tcPr>
            <w:tcW w:w="2268" w:type="dxa"/>
            <w:vAlign w:val="center"/>
          </w:tcPr>
          <w:p w:rsidR="00E86DA7" w:rsidRPr="00AF0C11" w:rsidRDefault="00E86DA7" w:rsidP="00E86DA7">
            <w:pPr>
              <w:jc w:val="both"/>
            </w:pPr>
            <w:r>
              <w:t>S</w:t>
            </w:r>
            <w:r w:rsidRPr="00AF0C11">
              <w:t>emprotkan air secara rutin pada seluruh bagian tanaman</w:t>
            </w:r>
          </w:p>
        </w:tc>
      </w:tr>
      <w:tr w:rsidR="00E86DA7" w:rsidRPr="00E44038" w:rsidTr="008D3A46">
        <w:tc>
          <w:tcPr>
            <w:tcW w:w="993" w:type="dxa"/>
          </w:tcPr>
          <w:p w:rsidR="00E86DA7" w:rsidRPr="00E44038" w:rsidRDefault="00E86DA7" w:rsidP="00E86DA7">
            <w:pPr>
              <w:jc w:val="center"/>
            </w:pPr>
            <w:r w:rsidRPr="00E44038">
              <w:t>P2</w:t>
            </w:r>
          </w:p>
        </w:tc>
        <w:tc>
          <w:tcPr>
            <w:tcW w:w="850" w:type="dxa"/>
          </w:tcPr>
          <w:p w:rsidR="00E86DA7" w:rsidRPr="00E44038" w:rsidRDefault="00E86DA7" w:rsidP="00E86DA7">
            <w:pPr>
              <w:jc w:val="both"/>
            </w:pPr>
            <w:r>
              <w:t>Kutu Loncat</w:t>
            </w:r>
          </w:p>
        </w:tc>
        <w:tc>
          <w:tcPr>
            <w:tcW w:w="2268" w:type="dxa"/>
            <w:vAlign w:val="center"/>
          </w:tcPr>
          <w:p w:rsidR="00E86DA7" w:rsidRPr="00AF0C11" w:rsidRDefault="00E86DA7" w:rsidP="00E86DA7">
            <w:pPr>
              <w:jc w:val="both"/>
            </w:pPr>
            <w:r w:rsidRPr="00AF0C11">
              <w:t>Dengan me</w:t>
            </w:r>
            <w:r w:rsidRPr="00AF0C11">
              <w:t>m</w:t>
            </w:r>
            <w:r w:rsidRPr="00AF0C11">
              <w:t>berikan inse</w:t>
            </w:r>
            <w:r w:rsidRPr="00AF0C11">
              <w:t>k</w:t>
            </w:r>
            <w:r w:rsidRPr="00AF0C11">
              <w:t>tisida berbahan a</w:t>
            </w:r>
            <w:r w:rsidRPr="00AF0C11">
              <w:t>k</w:t>
            </w:r>
            <w:r w:rsidRPr="00AF0C11">
              <w:t>tif dengan cara disemprotkan menjelang dan saat muncul t</w:t>
            </w:r>
            <w:r w:rsidRPr="00AF0C11">
              <w:t>u</w:t>
            </w:r>
            <w:r w:rsidRPr="00AF0C11">
              <w:t>nas</w:t>
            </w:r>
          </w:p>
        </w:tc>
      </w:tr>
      <w:tr w:rsidR="00E86DA7" w:rsidRPr="00E44038" w:rsidTr="008D3A46">
        <w:tc>
          <w:tcPr>
            <w:tcW w:w="993" w:type="dxa"/>
          </w:tcPr>
          <w:p w:rsidR="00E86DA7" w:rsidRPr="00E44038" w:rsidRDefault="00E86DA7" w:rsidP="00E86DA7">
            <w:pPr>
              <w:jc w:val="center"/>
            </w:pPr>
            <w:r w:rsidRPr="00E44038">
              <w:t>P3</w:t>
            </w:r>
          </w:p>
        </w:tc>
        <w:tc>
          <w:tcPr>
            <w:tcW w:w="850" w:type="dxa"/>
          </w:tcPr>
          <w:p w:rsidR="00E86DA7" w:rsidRPr="00E44038" w:rsidRDefault="00E86DA7" w:rsidP="00E86DA7">
            <w:pPr>
              <w:jc w:val="both"/>
            </w:pPr>
            <w:r>
              <w:t>Kutu Kebul</w:t>
            </w:r>
          </w:p>
        </w:tc>
        <w:tc>
          <w:tcPr>
            <w:tcW w:w="2268" w:type="dxa"/>
            <w:vAlign w:val="center"/>
          </w:tcPr>
          <w:p w:rsidR="008D3A46" w:rsidRPr="008D3A46" w:rsidRDefault="00E86DA7" w:rsidP="00E86DA7">
            <w:pPr>
              <w:jc w:val="both"/>
              <w:rPr>
                <w:lang w:val="id-ID"/>
              </w:rPr>
            </w:pPr>
            <w:r w:rsidRPr="00AF0C11">
              <w:t>Dengan melakukan penyemprotan menggunakan pesti</w:t>
            </w:r>
            <w:r w:rsidRPr="00AF0C11">
              <w:t>s</w:t>
            </w:r>
            <w:r w:rsidRPr="00AF0C11">
              <w:t>ida berb</w:t>
            </w:r>
            <w:r w:rsidRPr="00AF0C11">
              <w:t>a</w:t>
            </w:r>
            <w:r w:rsidRPr="00AF0C11">
              <w:t xml:space="preserve">han </w:t>
            </w:r>
            <w:r w:rsidRPr="00AF0C11">
              <w:lastRenderedPageBreak/>
              <w:t>aktif bupr</w:t>
            </w:r>
            <w:r w:rsidRPr="00AF0C11">
              <w:t>o</w:t>
            </w:r>
            <w:r w:rsidRPr="00AF0C11">
              <w:t>zefin</w:t>
            </w:r>
          </w:p>
        </w:tc>
      </w:tr>
      <w:tr w:rsidR="00E86DA7" w:rsidRPr="00E44038" w:rsidTr="008D3A46">
        <w:tc>
          <w:tcPr>
            <w:tcW w:w="993" w:type="dxa"/>
          </w:tcPr>
          <w:p w:rsidR="00E86DA7" w:rsidRPr="00E44038" w:rsidRDefault="00E86DA7" w:rsidP="00E86DA7">
            <w:pPr>
              <w:jc w:val="center"/>
            </w:pPr>
            <w:r>
              <w:lastRenderedPageBreak/>
              <w:t>P4</w:t>
            </w:r>
          </w:p>
        </w:tc>
        <w:tc>
          <w:tcPr>
            <w:tcW w:w="850" w:type="dxa"/>
          </w:tcPr>
          <w:p w:rsidR="00E86DA7" w:rsidRPr="00E44038" w:rsidRDefault="00E86DA7" w:rsidP="00E86DA7">
            <w:pPr>
              <w:jc w:val="both"/>
            </w:pPr>
            <w:r>
              <w:t>Kutu Putih</w:t>
            </w:r>
          </w:p>
        </w:tc>
        <w:tc>
          <w:tcPr>
            <w:tcW w:w="2268" w:type="dxa"/>
            <w:vAlign w:val="center"/>
          </w:tcPr>
          <w:p w:rsidR="00E86DA7" w:rsidRPr="00AF0C11" w:rsidRDefault="00E86DA7" w:rsidP="00E86DA7">
            <w:pPr>
              <w:jc w:val="both"/>
            </w:pPr>
            <w:r w:rsidRPr="00AF0C11">
              <w:t>Mencabut daun-daun yang terserang k</w:t>
            </w:r>
            <w:r w:rsidRPr="00AF0C11">
              <w:t>u</w:t>
            </w:r>
            <w:r w:rsidRPr="00AF0C11">
              <w:t xml:space="preserve">tu putih untuk menekan </w:t>
            </w:r>
            <w:r w:rsidRPr="00AF0C11">
              <w:lastRenderedPageBreak/>
              <w:t>penyebaran h</w:t>
            </w:r>
            <w:r w:rsidRPr="00AF0C11">
              <w:t>a</w:t>
            </w:r>
            <w:r w:rsidRPr="00AF0C11">
              <w:t>ma</w:t>
            </w:r>
          </w:p>
        </w:tc>
      </w:tr>
    </w:tbl>
    <w:p w:rsidR="00336B1F" w:rsidRPr="008D3A46" w:rsidRDefault="00336B1F" w:rsidP="008D3A46">
      <w:pPr>
        <w:pStyle w:val="NormalWeb"/>
        <w:widowControl w:val="0"/>
        <w:spacing w:before="0" w:beforeAutospacing="0" w:after="0" w:afterAutospacing="0"/>
        <w:jc w:val="both"/>
        <w:rPr>
          <w:lang w:val="id-ID"/>
        </w:rPr>
      </w:pPr>
    </w:p>
    <w:p w:rsidR="001565C4" w:rsidRPr="008D3A46" w:rsidRDefault="008D3A46" w:rsidP="008D3A46">
      <w:pPr>
        <w:spacing w:after="120"/>
        <w:ind w:firstLine="709"/>
        <w:jc w:val="both"/>
        <w:rPr>
          <w:lang w:val="id-ID"/>
        </w:rPr>
        <w:sectPr w:rsidR="001565C4" w:rsidRPr="008D3A46" w:rsidSect="00976E11">
          <w:type w:val="continuous"/>
          <w:pgSz w:w="11907" w:h="16839" w:code="9"/>
          <w:pgMar w:top="2268" w:right="1701" w:bottom="1701" w:left="1701" w:header="720" w:footer="720" w:gutter="0"/>
          <w:cols w:num="2" w:space="454"/>
          <w:docGrid w:linePitch="360"/>
        </w:sectPr>
      </w:pPr>
      <w:r>
        <w:rPr>
          <w:lang w:val="id-ID"/>
        </w:rPr>
        <w:t xml:space="preserve">Data gejala pada tanaman jeruk ditunjukkan pada tabel 2. </w:t>
      </w:r>
    </w:p>
    <w:p w:rsidR="00336B1F" w:rsidRPr="001A550E" w:rsidRDefault="00336B1F" w:rsidP="008D3A46">
      <w:pPr>
        <w:pStyle w:val="NormalWeb"/>
        <w:spacing w:before="0" w:beforeAutospacing="0" w:after="0" w:afterAutospacing="0"/>
        <w:jc w:val="center"/>
        <w:rPr>
          <w:lang w:val="id-ID"/>
        </w:rPr>
      </w:pPr>
      <w:r w:rsidRPr="001A550E">
        <w:rPr>
          <w:lang w:val="id-ID"/>
        </w:rPr>
        <w:lastRenderedPageBreak/>
        <w:t>T</w:t>
      </w:r>
      <w:r w:rsidR="008D3A46">
        <w:rPr>
          <w:lang w:val="id-ID"/>
        </w:rPr>
        <w:t>abel 2. Data Gejala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993"/>
        <w:gridCol w:w="992"/>
        <w:gridCol w:w="992"/>
        <w:gridCol w:w="992"/>
      </w:tblGrid>
      <w:tr w:rsidR="008D3A46" w:rsidRPr="001A550E" w:rsidTr="008D3A46">
        <w:tc>
          <w:tcPr>
            <w:tcW w:w="4536" w:type="dxa"/>
            <w:vMerge w:val="restart"/>
            <w:tcBorders>
              <w:left w:val="nil"/>
              <w:right w:val="nil"/>
            </w:tcBorders>
            <w:shd w:val="clear" w:color="auto" w:fill="auto"/>
            <w:vAlign w:val="center"/>
          </w:tcPr>
          <w:p w:rsidR="008D3A46" w:rsidRPr="00EB0FFB" w:rsidRDefault="008D3A46" w:rsidP="00817B43">
            <w:pPr>
              <w:pStyle w:val="NormalWeb"/>
              <w:spacing w:before="0" w:beforeAutospacing="0" w:after="0" w:afterAutospacing="0"/>
              <w:jc w:val="center"/>
              <w:rPr>
                <w:lang w:val="id-ID" w:eastAsia="id-ID"/>
              </w:rPr>
            </w:pPr>
            <w:r>
              <w:rPr>
                <w:lang w:val="id-ID" w:eastAsia="id-ID"/>
              </w:rPr>
              <w:t>Gejala</w:t>
            </w:r>
          </w:p>
        </w:tc>
        <w:tc>
          <w:tcPr>
            <w:tcW w:w="3969" w:type="dxa"/>
            <w:gridSpan w:val="4"/>
            <w:tcBorders>
              <w:left w:val="nil"/>
            </w:tcBorders>
            <w:shd w:val="clear" w:color="auto" w:fill="auto"/>
          </w:tcPr>
          <w:p w:rsidR="008D3A46" w:rsidRPr="00EB0FFB" w:rsidRDefault="008D3A46" w:rsidP="00817B43">
            <w:pPr>
              <w:pStyle w:val="NormalWeb"/>
              <w:spacing w:before="0" w:beforeAutospacing="0" w:after="0" w:afterAutospacing="0"/>
              <w:jc w:val="center"/>
              <w:rPr>
                <w:lang w:val="id-ID" w:eastAsia="id-ID"/>
              </w:rPr>
            </w:pPr>
            <w:r>
              <w:rPr>
                <w:lang w:val="id-ID" w:eastAsia="id-ID"/>
              </w:rPr>
              <w:t>Hama</w:t>
            </w:r>
          </w:p>
        </w:tc>
      </w:tr>
      <w:tr w:rsidR="00253AF6" w:rsidRPr="001A550E" w:rsidTr="008D3A46">
        <w:tc>
          <w:tcPr>
            <w:tcW w:w="4536" w:type="dxa"/>
            <w:vMerge/>
            <w:tcBorders>
              <w:left w:val="nil"/>
              <w:right w:val="nil"/>
            </w:tcBorders>
            <w:shd w:val="clear" w:color="auto" w:fill="auto"/>
          </w:tcPr>
          <w:p w:rsidR="00336B1F" w:rsidRPr="00EB0FFB" w:rsidRDefault="00336B1F" w:rsidP="00817B43">
            <w:pPr>
              <w:pStyle w:val="NormalWeb"/>
              <w:spacing w:before="0" w:beforeAutospacing="0" w:after="0" w:afterAutospacing="0"/>
              <w:jc w:val="both"/>
              <w:rPr>
                <w:lang w:val="id-ID" w:eastAsia="id-ID"/>
              </w:rPr>
            </w:pPr>
          </w:p>
        </w:tc>
        <w:tc>
          <w:tcPr>
            <w:tcW w:w="993" w:type="dxa"/>
            <w:tcBorders>
              <w:left w:val="nil"/>
              <w:right w:val="nil"/>
            </w:tcBorders>
            <w:shd w:val="clear" w:color="auto" w:fill="auto"/>
            <w:vAlign w:val="center"/>
          </w:tcPr>
          <w:p w:rsidR="00336B1F" w:rsidRPr="00EB0FFB" w:rsidRDefault="008D3A46" w:rsidP="00817B43">
            <w:pPr>
              <w:pStyle w:val="NormalWeb"/>
              <w:spacing w:before="0" w:beforeAutospacing="0" w:after="0" w:afterAutospacing="0"/>
              <w:jc w:val="center"/>
              <w:rPr>
                <w:lang w:val="id-ID" w:eastAsia="id-ID"/>
              </w:rPr>
            </w:pPr>
            <w:r>
              <w:rPr>
                <w:lang w:val="id-ID" w:eastAsia="id-ID"/>
              </w:rPr>
              <w:t>Kutu Daun</w:t>
            </w:r>
          </w:p>
        </w:tc>
        <w:tc>
          <w:tcPr>
            <w:tcW w:w="992" w:type="dxa"/>
            <w:tcBorders>
              <w:left w:val="nil"/>
              <w:right w:val="nil"/>
            </w:tcBorders>
            <w:shd w:val="clear" w:color="auto" w:fill="auto"/>
            <w:vAlign w:val="center"/>
          </w:tcPr>
          <w:p w:rsidR="00336B1F" w:rsidRPr="00EB0FFB" w:rsidRDefault="008D3A46" w:rsidP="00817B43">
            <w:pPr>
              <w:pStyle w:val="NormalWeb"/>
              <w:spacing w:before="0" w:beforeAutospacing="0" w:after="0" w:afterAutospacing="0"/>
              <w:jc w:val="center"/>
              <w:rPr>
                <w:lang w:val="id-ID" w:eastAsia="id-ID"/>
              </w:rPr>
            </w:pPr>
            <w:r>
              <w:rPr>
                <w:lang w:val="id-ID" w:eastAsia="id-ID"/>
              </w:rPr>
              <w:t>Kutu Loncat</w:t>
            </w:r>
          </w:p>
        </w:tc>
        <w:tc>
          <w:tcPr>
            <w:tcW w:w="992" w:type="dxa"/>
            <w:tcBorders>
              <w:left w:val="nil"/>
              <w:right w:val="nil"/>
            </w:tcBorders>
            <w:shd w:val="clear" w:color="auto" w:fill="auto"/>
            <w:vAlign w:val="center"/>
          </w:tcPr>
          <w:p w:rsidR="00336B1F" w:rsidRPr="00EB0FFB" w:rsidRDefault="008D3A46" w:rsidP="00817B43">
            <w:pPr>
              <w:pStyle w:val="NormalWeb"/>
              <w:spacing w:before="0" w:beforeAutospacing="0" w:after="0" w:afterAutospacing="0"/>
              <w:jc w:val="center"/>
              <w:rPr>
                <w:lang w:val="id-ID" w:eastAsia="id-ID"/>
              </w:rPr>
            </w:pPr>
            <w:r>
              <w:rPr>
                <w:lang w:val="id-ID" w:eastAsia="id-ID"/>
              </w:rPr>
              <w:t>Kutu Kebul</w:t>
            </w:r>
          </w:p>
        </w:tc>
        <w:tc>
          <w:tcPr>
            <w:tcW w:w="992" w:type="dxa"/>
            <w:tcBorders>
              <w:left w:val="nil"/>
              <w:right w:val="nil"/>
            </w:tcBorders>
            <w:shd w:val="clear" w:color="auto" w:fill="auto"/>
            <w:vAlign w:val="center"/>
          </w:tcPr>
          <w:p w:rsidR="00336B1F" w:rsidRPr="00EB0FFB" w:rsidRDefault="008D3A46" w:rsidP="00817B43">
            <w:pPr>
              <w:pStyle w:val="NormalWeb"/>
              <w:spacing w:before="0" w:beforeAutospacing="0" w:after="0" w:afterAutospacing="0"/>
              <w:jc w:val="center"/>
              <w:rPr>
                <w:lang w:val="id-ID" w:eastAsia="id-ID"/>
              </w:rPr>
            </w:pPr>
            <w:r>
              <w:rPr>
                <w:lang w:val="id-ID" w:eastAsia="id-ID"/>
              </w:rPr>
              <w:t>Kutu Putih</w:t>
            </w:r>
          </w:p>
        </w:tc>
      </w:tr>
      <w:tr w:rsidR="008D3A46" w:rsidRPr="001A550E" w:rsidTr="008D3A46">
        <w:tc>
          <w:tcPr>
            <w:tcW w:w="4536" w:type="dxa"/>
            <w:tcBorders>
              <w:left w:val="nil"/>
              <w:right w:val="nil"/>
            </w:tcBorders>
            <w:shd w:val="clear" w:color="auto" w:fill="auto"/>
          </w:tcPr>
          <w:p w:rsidR="008D3A46" w:rsidRPr="00FF3F4C" w:rsidRDefault="008D3A46" w:rsidP="007B6FD7">
            <w:pPr>
              <w:jc w:val="both"/>
            </w:pPr>
            <w:r>
              <w:t>Daun menggulung</w:t>
            </w:r>
          </w:p>
        </w:tc>
        <w:tc>
          <w:tcPr>
            <w:tcW w:w="993" w:type="dxa"/>
            <w:tcBorders>
              <w:left w:val="nil"/>
              <w:right w:val="nil"/>
            </w:tcBorders>
            <w:shd w:val="clear" w:color="auto" w:fill="auto"/>
          </w:tcPr>
          <w:p w:rsidR="008D3A46" w:rsidRDefault="008D3A46" w:rsidP="007B6FD7">
            <w:pPr>
              <w:jc w:val="center"/>
            </w:pPr>
            <w:r w:rsidRPr="007D0608">
              <w:t>√</w:t>
            </w:r>
          </w:p>
        </w:tc>
        <w:tc>
          <w:tcPr>
            <w:tcW w:w="992" w:type="dxa"/>
            <w:tcBorders>
              <w:left w:val="nil"/>
              <w:right w:val="nil"/>
            </w:tcBorders>
            <w:shd w:val="clear" w:color="auto" w:fill="auto"/>
          </w:tcPr>
          <w:p w:rsidR="008D3A46" w:rsidRDefault="008D3A46" w:rsidP="007B6FD7">
            <w:pPr>
              <w:jc w:val="center"/>
            </w:pPr>
          </w:p>
        </w:tc>
        <w:tc>
          <w:tcPr>
            <w:tcW w:w="992" w:type="dxa"/>
            <w:tcBorders>
              <w:left w:val="nil"/>
              <w:right w:val="nil"/>
            </w:tcBorders>
            <w:shd w:val="clear" w:color="auto" w:fill="auto"/>
          </w:tcPr>
          <w:p w:rsidR="008D3A46" w:rsidRDefault="008D3A46" w:rsidP="007B6FD7">
            <w:pPr>
              <w:jc w:val="center"/>
            </w:pPr>
          </w:p>
        </w:tc>
        <w:tc>
          <w:tcPr>
            <w:tcW w:w="992" w:type="dxa"/>
            <w:tcBorders>
              <w:left w:val="nil"/>
              <w:right w:val="nil"/>
            </w:tcBorders>
            <w:shd w:val="clear" w:color="auto" w:fill="auto"/>
          </w:tcPr>
          <w:p w:rsidR="008D3A46" w:rsidRDefault="008D3A46" w:rsidP="007B6FD7">
            <w:pPr>
              <w:jc w:val="center"/>
            </w:pPr>
          </w:p>
        </w:tc>
      </w:tr>
      <w:tr w:rsidR="008D3A46" w:rsidRPr="001A550E" w:rsidTr="008D3A46">
        <w:tc>
          <w:tcPr>
            <w:tcW w:w="4536" w:type="dxa"/>
            <w:tcBorders>
              <w:left w:val="nil"/>
              <w:right w:val="nil"/>
            </w:tcBorders>
            <w:shd w:val="clear" w:color="auto" w:fill="auto"/>
          </w:tcPr>
          <w:p w:rsidR="008D3A46" w:rsidRPr="00FF3F4C" w:rsidRDefault="008D3A46" w:rsidP="007B6FD7">
            <w:pPr>
              <w:jc w:val="both"/>
            </w:pPr>
            <w:r>
              <w:t>Membuat tanaman menjadi kerdil</w:t>
            </w:r>
          </w:p>
        </w:tc>
        <w:tc>
          <w:tcPr>
            <w:tcW w:w="993" w:type="dxa"/>
            <w:tcBorders>
              <w:left w:val="nil"/>
              <w:right w:val="nil"/>
            </w:tcBorders>
            <w:shd w:val="clear" w:color="auto" w:fill="auto"/>
          </w:tcPr>
          <w:p w:rsidR="008D3A46" w:rsidRDefault="008D3A46" w:rsidP="007B6FD7">
            <w:pPr>
              <w:jc w:val="center"/>
            </w:pPr>
            <w:r w:rsidRPr="007D0608">
              <w:t>√</w:t>
            </w:r>
          </w:p>
        </w:tc>
        <w:tc>
          <w:tcPr>
            <w:tcW w:w="992" w:type="dxa"/>
            <w:tcBorders>
              <w:left w:val="nil"/>
              <w:right w:val="nil"/>
            </w:tcBorders>
            <w:shd w:val="clear" w:color="auto" w:fill="auto"/>
          </w:tcPr>
          <w:p w:rsidR="008D3A46" w:rsidRDefault="008D3A46" w:rsidP="007B6FD7">
            <w:pPr>
              <w:jc w:val="center"/>
            </w:pPr>
          </w:p>
        </w:tc>
        <w:tc>
          <w:tcPr>
            <w:tcW w:w="992" w:type="dxa"/>
            <w:tcBorders>
              <w:left w:val="nil"/>
              <w:right w:val="nil"/>
            </w:tcBorders>
            <w:shd w:val="clear" w:color="auto" w:fill="auto"/>
          </w:tcPr>
          <w:p w:rsidR="008D3A46" w:rsidRDefault="008D3A46" w:rsidP="007B6FD7">
            <w:pPr>
              <w:jc w:val="center"/>
            </w:pPr>
          </w:p>
        </w:tc>
        <w:tc>
          <w:tcPr>
            <w:tcW w:w="992" w:type="dxa"/>
            <w:tcBorders>
              <w:left w:val="nil"/>
              <w:right w:val="nil"/>
            </w:tcBorders>
            <w:shd w:val="clear" w:color="auto" w:fill="auto"/>
          </w:tcPr>
          <w:p w:rsidR="008D3A46" w:rsidRDefault="008D3A46" w:rsidP="007B6FD7">
            <w:pPr>
              <w:jc w:val="center"/>
            </w:pPr>
          </w:p>
        </w:tc>
      </w:tr>
      <w:tr w:rsidR="008D3A46" w:rsidRPr="001A550E" w:rsidTr="008D3A46">
        <w:tc>
          <w:tcPr>
            <w:tcW w:w="4536" w:type="dxa"/>
            <w:tcBorders>
              <w:left w:val="nil"/>
              <w:right w:val="nil"/>
            </w:tcBorders>
            <w:shd w:val="clear" w:color="auto" w:fill="auto"/>
          </w:tcPr>
          <w:p w:rsidR="008D3A46" w:rsidRPr="00FF3F4C" w:rsidRDefault="008D3A46" w:rsidP="007B6FD7">
            <w:pPr>
              <w:jc w:val="both"/>
            </w:pPr>
            <w:r>
              <w:t>Tunas-tunas muda keriting</w:t>
            </w:r>
          </w:p>
        </w:tc>
        <w:tc>
          <w:tcPr>
            <w:tcW w:w="993" w:type="dxa"/>
            <w:tcBorders>
              <w:left w:val="nil"/>
              <w:right w:val="nil"/>
            </w:tcBorders>
            <w:shd w:val="clear" w:color="auto" w:fill="auto"/>
          </w:tcPr>
          <w:p w:rsidR="008D3A46" w:rsidRDefault="008D3A46" w:rsidP="007B6FD7">
            <w:pPr>
              <w:jc w:val="center"/>
            </w:pPr>
          </w:p>
        </w:tc>
        <w:tc>
          <w:tcPr>
            <w:tcW w:w="992" w:type="dxa"/>
            <w:tcBorders>
              <w:left w:val="nil"/>
              <w:right w:val="nil"/>
            </w:tcBorders>
            <w:shd w:val="clear" w:color="auto" w:fill="auto"/>
          </w:tcPr>
          <w:p w:rsidR="008D3A46" w:rsidRDefault="008D3A46" w:rsidP="007B6FD7">
            <w:pPr>
              <w:jc w:val="center"/>
            </w:pPr>
            <w:r w:rsidRPr="007D0608">
              <w:t>√</w:t>
            </w:r>
          </w:p>
        </w:tc>
        <w:tc>
          <w:tcPr>
            <w:tcW w:w="992" w:type="dxa"/>
            <w:tcBorders>
              <w:left w:val="nil"/>
              <w:right w:val="nil"/>
            </w:tcBorders>
            <w:shd w:val="clear" w:color="auto" w:fill="auto"/>
          </w:tcPr>
          <w:p w:rsidR="008D3A46" w:rsidRDefault="008D3A46" w:rsidP="007B6FD7">
            <w:pPr>
              <w:jc w:val="center"/>
            </w:pPr>
          </w:p>
        </w:tc>
        <w:tc>
          <w:tcPr>
            <w:tcW w:w="992" w:type="dxa"/>
            <w:tcBorders>
              <w:left w:val="nil"/>
              <w:right w:val="nil"/>
            </w:tcBorders>
            <w:shd w:val="clear" w:color="auto" w:fill="auto"/>
          </w:tcPr>
          <w:p w:rsidR="008D3A46" w:rsidRDefault="008D3A46" w:rsidP="007B6FD7">
            <w:pPr>
              <w:jc w:val="center"/>
            </w:pPr>
          </w:p>
        </w:tc>
      </w:tr>
      <w:tr w:rsidR="008D3A46" w:rsidRPr="001A550E" w:rsidTr="008D3A46">
        <w:tc>
          <w:tcPr>
            <w:tcW w:w="4536" w:type="dxa"/>
            <w:tcBorders>
              <w:left w:val="nil"/>
              <w:right w:val="nil"/>
            </w:tcBorders>
            <w:shd w:val="clear" w:color="auto" w:fill="auto"/>
          </w:tcPr>
          <w:p w:rsidR="008D3A46" w:rsidRPr="00F31C7C" w:rsidRDefault="008D3A46" w:rsidP="007B6FD7">
            <w:pPr>
              <w:jc w:val="both"/>
            </w:pPr>
            <w:r>
              <w:t>Pertumbuhan terhambat</w:t>
            </w:r>
          </w:p>
        </w:tc>
        <w:tc>
          <w:tcPr>
            <w:tcW w:w="993" w:type="dxa"/>
            <w:tcBorders>
              <w:left w:val="nil"/>
              <w:right w:val="nil"/>
            </w:tcBorders>
            <w:shd w:val="clear" w:color="auto" w:fill="auto"/>
          </w:tcPr>
          <w:p w:rsidR="008D3A46" w:rsidRDefault="008D3A46" w:rsidP="007B6FD7">
            <w:pPr>
              <w:jc w:val="center"/>
            </w:pPr>
          </w:p>
        </w:tc>
        <w:tc>
          <w:tcPr>
            <w:tcW w:w="992" w:type="dxa"/>
            <w:tcBorders>
              <w:left w:val="nil"/>
              <w:right w:val="nil"/>
            </w:tcBorders>
            <w:shd w:val="clear" w:color="auto" w:fill="auto"/>
          </w:tcPr>
          <w:p w:rsidR="008D3A46" w:rsidRDefault="008D3A46" w:rsidP="007B6FD7">
            <w:pPr>
              <w:jc w:val="center"/>
            </w:pPr>
            <w:r w:rsidRPr="007D0608">
              <w:t>√</w:t>
            </w:r>
          </w:p>
        </w:tc>
        <w:tc>
          <w:tcPr>
            <w:tcW w:w="992" w:type="dxa"/>
            <w:tcBorders>
              <w:left w:val="nil"/>
              <w:right w:val="nil"/>
            </w:tcBorders>
            <w:shd w:val="clear" w:color="auto" w:fill="auto"/>
          </w:tcPr>
          <w:p w:rsidR="008D3A46" w:rsidRDefault="008D3A46" w:rsidP="007B6FD7">
            <w:pPr>
              <w:jc w:val="center"/>
            </w:pPr>
            <w:r w:rsidRPr="007D0608">
              <w:t>√</w:t>
            </w:r>
          </w:p>
        </w:tc>
        <w:tc>
          <w:tcPr>
            <w:tcW w:w="992" w:type="dxa"/>
            <w:tcBorders>
              <w:left w:val="nil"/>
              <w:right w:val="nil"/>
            </w:tcBorders>
            <w:shd w:val="clear" w:color="auto" w:fill="auto"/>
          </w:tcPr>
          <w:p w:rsidR="008D3A46" w:rsidRDefault="008D3A46" w:rsidP="007B6FD7">
            <w:pPr>
              <w:jc w:val="center"/>
            </w:pPr>
          </w:p>
        </w:tc>
      </w:tr>
      <w:tr w:rsidR="008D3A46" w:rsidRPr="001A550E" w:rsidTr="008D3A46">
        <w:tc>
          <w:tcPr>
            <w:tcW w:w="4536" w:type="dxa"/>
            <w:tcBorders>
              <w:left w:val="nil"/>
              <w:right w:val="nil"/>
            </w:tcBorders>
            <w:shd w:val="clear" w:color="auto" w:fill="auto"/>
          </w:tcPr>
          <w:p w:rsidR="008D3A46" w:rsidRPr="00905AC1" w:rsidRDefault="008D3A46" w:rsidP="007B6FD7">
            <w:pPr>
              <w:jc w:val="both"/>
            </w:pPr>
            <w:r>
              <w:t>Bercak kuning pada daun</w:t>
            </w:r>
          </w:p>
        </w:tc>
        <w:tc>
          <w:tcPr>
            <w:tcW w:w="993" w:type="dxa"/>
            <w:tcBorders>
              <w:left w:val="nil"/>
              <w:right w:val="nil"/>
            </w:tcBorders>
            <w:shd w:val="clear" w:color="auto" w:fill="auto"/>
          </w:tcPr>
          <w:p w:rsidR="008D3A46" w:rsidRDefault="008D3A46" w:rsidP="007B6FD7">
            <w:pPr>
              <w:jc w:val="center"/>
            </w:pPr>
          </w:p>
        </w:tc>
        <w:tc>
          <w:tcPr>
            <w:tcW w:w="992" w:type="dxa"/>
            <w:tcBorders>
              <w:left w:val="nil"/>
              <w:right w:val="nil"/>
            </w:tcBorders>
            <w:shd w:val="clear" w:color="auto" w:fill="auto"/>
          </w:tcPr>
          <w:p w:rsidR="008D3A46" w:rsidRDefault="008D3A46" w:rsidP="007B6FD7">
            <w:pPr>
              <w:jc w:val="center"/>
            </w:pPr>
          </w:p>
        </w:tc>
        <w:tc>
          <w:tcPr>
            <w:tcW w:w="992" w:type="dxa"/>
            <w:tcBorders>
              <w:left w:val="nil"/>
              <w:right w:val="nil"/>
            </w:tcBorders>
            <w:shd w:val="clear" w:color="auto" w:fill="auto"/>
          </w:tcPr>
          <w:p w:rsidR="008D3A46" w:rsidRDefault="008D3A46" w:rsidP="007B6FD7">
            <w:pPr>
              <w:jc w:val="center"/>
            </w:pPr>
            <w:r w:rsidRPr="007D0608">
              <w:t>√</w:t>
            </w:r>
          </w:p>
        </w:tc>
        <w:tc>
          <w:tcPr>
            <w:tcW w:w="992" w:type="dxa"/>
            <w:tcBorders>
              <w:left w:val="nil"/>
              <w:right w:val="nil"/>
            </w:tcBorders>
            <w:shd w:val="clear" w:color="auto" w:fill="auto"/>
          </w:tcPr>
          <w:p w:rsidR="008D3A46" w:rsidRDefault="008D3A46" w:rsidP="007B6FD7">
            <w:pPr>
              <w:jc w:val="center"/>
            </w:pPr>
          </w:p>
        </w:tc>
      </w:tr>
      <w:tr w:rsidR="008D3A46" w:rsidRPr="001A550E" w:rsidTr="008D3A46">
        <w:tc>
          <w:tcPr>
            <w:tcW w:w="4536" w:type="dxa"/>
            <w:tcBorders>
              <w:left w:val="nil"/>
              <w:right w:val="nil"/>
            </w:tcBorders>
            <w:shd w:val="clear" w:color="auto" w:fill="auto"/>
          </w:tcPr>
          <w:p w:rsidR="008D3A46" w:rsidRPr="007D0608" w:rsidRDefault="008D3A46" w:rsidP="007B6FD7">
            <w:pPr>
              <w:tabs>
                <w:tab w:val="left" w:pos="2700"/>
              </w:tabs>
              <w:jc w:val="both"/>
            </w:pPr>
            <w:r>
              <w:t>Jamur hitam bertepung muncul</w:t>
            </w:r>
          </w:p>
        </w:tc>
        <w:tc>
          <w:tcPr>
            <w:tcW w:w="993" w:type="dxa"/>
            <w:tcBorders>
              <w:left w:val="nil"/>
              <w:right w:val="nil"/>
            </w:tcBorders>
            <w:shd w:val="clear" w:color="auto" w:fill="auto"/>
          </w:tcPr>
          <w:p w:rsidR="008D3A46" w:rsidRDefault="008D3A46" w:rsidP="007B6FD7">
            <w:pPr>
              <w:jc w:val="center"/>
            </w:pPr>
          </w:p>
        </w:tc>
        <w:tc>
          <w:tcPr>
            <w:tcW w:w="992" w:type="dxa"/>
            <w:tcBorders>
              <w:left w:val="nil"/>
              <w:right w:val="nil"/>
            </w:tcBorders>
            <w:shd w:val="clear" w:color="auto" w:fill="auto"/>
          </w:tcPr>
          <w:p w:rsidR="008D3A46" w:rsidRDefault="008D3A46" w:rsidP="007B6FD7">
            <w:pPr>
              <w:jc w:val="center"/>
            </w:pPr>
          </w:p>
        </w:tc>
        <w:tc>
          <w:tcPr>
            <w:tcW w:w="992" w:type="dxa"/>
            <w:tcBorders>
              <w:left w:val="nil"/>
              <w:right w:val="nil"/>
            </w:tcBorders>
            <w:shd w:val="clear" w:color="auto" w:fill="auto"/>
          </w:tcPr>
          <w:p w:rsidR="008D3A46" w:rsidRDefault="008D3A46" w:rsidP="007B6FD7">
            <w:pPr>
              <w:jc w:val="center"/>
            </w:pPr>
            <w:r w:rsidRPr="007D0608">
              <w:t>√</w:t>
            </w:r>
          </w:p>
        </w:tc>
        <w:tc>
          <w:tcPr>
            <w:tcW w:w="992" w:type="dxa"/>
            <w:tcBorders>
              <w:left w:val="nil"/>
              <w:right w:val="nil"/>
            </w:tcBorders>
            <w:shd w:val="clear" w:color="auto" w:fill="auto"/>
          </w:tcPr>
          <w:p w:rsidR="008D3A46" w:rsidRDefault="008D3A46" w:rsidP="007B6FD7">
            <w:pPr>
              <w:jc w:val="center"/>
            </w:pPr>
          </w:p>
        </w:tc>
      </w:tr>
      <w:tr w:rsidR="008D3A46" w:rsidRPr="001A550E" w:rsidTr="008D3A46">
        <w:tc>
          <w:tcPr>
            <w:tcW w:w="4536" w:type="dxa"/>
            <w:tcBorders>
              <w:left w:val="nil"/>
              <w:right w:val="nil"/>
            </w:tcBorders>
            <w:shd w:val="clear" w:color="auto" w:fill="auto"/>
          </w:tcPr>
          <w:p w:rsidR="008D3A46" w:rsidRPr="007D0608" w:rsidRDefault="008D3A46" w:rsidP="007B6FD7">
            <w:pPr>
              <w:jc w:val="both"/>
            </w:pPr>
            <w:r>
              <w:t>Daun mengeriting</w:t>
            </w:r>
          </w:p>
        </w:tc>
        <w:tc>
          <w:tcPr>
            <w:tcW w:w="993" w:type="dxa"/>
            <w:tcBorders>
              <w:left w:val="nil"/>
              <w:right w:val="nil"/>
            </w:tcBorders>
            <w:shd w:val="clear" w:color="auto" w:fill="auto"/>
          </w:tcPr>
          <w:p w:rsidR="008D3A46" w:rsidRDefault="008D3A46" w:rsidP="007B6FD7">
            <w:pPr>
              <w:jc w:val="center"/>
            </w:pPr>
          </w:p>
        </w:tc>
        <w:tc>
          <w:tcPr>
            <w:tcW w:w="992" w:type="dxa"/>
            <w:tcBorders>
              <w:left w:val="nil"/>
              <w:right w:val="nil"/>
            </w:tcBorders>
            <w:shd w:val="clear" w:color="auto" w:fill="auto"/>
          </w:tcPr>
          <w:p w:rsidR="008D3A46" w:rsidRDefault="008D3A46" w:rsidP="007B6FD7">
            <w:pPr>
              <w:jc w:val="center"/>
            </w:pPr>
          </w:p>
        </w:tc>
        <w:tc>
          <w:tcPr>
            <w:tcW w:w="992" w:type="dxa"/>
            <w:tcBorders>
              <w:left w:val="nil"/>
              <w:right w:val="nil"/>
            </w:tcBorders>
            <w:shd w:val="clear" w:color="auto" w:fill="auto"/>
          </w:tcPr>
          <w:p w:rsidR="008D3A46" w:rsidRDefault="008D3A46" w:rsidP="007B6FD7">
            <w:pPr>
              <w:jc w:val="center"/>
            </w:pPr>
            <w:r w:rsidRPr="007D0608">
              <w:t>√</w:t>
            </w:r>
          </w:p>
        </w:tc>
        <w:tc>
          <w:tcPr>
            <w:tcW w:w="992" w:type="dxa"/>
            <w:tcBorders>
              <w:left w:val="nil"/>
              <w:right w:val="nil"/>
            </w:tcBorders>
            <w:shd w:val="clear" w:color="auto" w:fill="auto"/>
          </w:tcPr>
          <w:p w:rsidR="008D3A46" w:rsidRDefault="008D3A46" w:rsidP="007B6FD7">
            <w:pPr>
              <w:jc w:val="center"/>
            </w:pPr>
          </w:p>
        </w:tc>
      </w:tr>
      <w:tr w:rsidR="008D3A46" w:rsidRPr="001A550E" w:rsidTr="008D3A46">
        <w:tc>
          <w:tcPr>
            <w:tcW w:w="4536" w:type="dxa"/>
            <w:tcBorders>
              <w:left w:val="nil"/>
              <w:right w:val="nil"/>
            </w:tcBorders>
            <w:shd w:val="clear" w:color="auto" w:fill="auto"/>
          </w:tcPr>
          <w:p w:rsidR="008D3A46" w:rsidRPr="00C07153" w:rsidRDefault="008D3A46" w:rsidP="007B6FD7">
            <w:pPr>
              <w:jc w:val="both"/>
            </w:pPr>
            <w:r>
              <w:rPr>
                <w:color w:val="000000"/>
              </w:rPr>
              <w:t>Bercak kuning/coklat pada daun</w:t>
            </w:r>
          </w:p>
        </w:tc>
        <w:tc>
          <w:tcPr>
            <w:tcW w:w="993" w:type="dxa"/>
            <w:tcBorders>
              <w:left w:val="nil"/>
              <w:right w:val="nil"/>
            </w:tcBorders>
            <w:shd w:val="clear" w:color="auto" w:fill="auto"/>
          </w:tcPr>
          <w:p w:rsidR="008D3A46" w:rsidRDefault="008D3A46" w:rsidP="007B6FD7">
            <w:pPr>
              <w:jc w:val="center"/>
              <w:rPr>
                <w:color w:val="000000"/>
              </w:rPr>
            </w:pPr>
          </w:p>
        </w:tc>
        <w:tc>
          <w:tcPr>
            <w:tcW w:w="992" w:type="dxa"/>
            <w:tcBorders>
              <w:left w:val="nil"/>
              <w:right w:val="nil"/>
            </w:tcBorders>
            <w:shd w:val="clear" w:color="auto" w:fill="auto"/>
          </w:tcPr>
          <w:p w:rsidR="008D3A46" w:rsidRDefault="008D3A46" w:rsidP="007B6FD7">
            <w:pPr>
              <w:jc w:val="center"/>
              <w:rPr>
                <w:color w:val="000000"/>
              </w:rPr>
            </w:pPr>
          </w:p>
        </w:tc>
        <w:tc>
          <w:tcPr>
            <w:tcW w:w="992" w:type="dxa"/>
            <w:tcBorders>
              <w:left w:val="nil"/>
              <w:right w:val="nil"/>
            </w:tcBorders>
            <w:shd w:val="clear" w:color="auto" w:fill="auto"/>
          </w:tcPr>
          <w:p w:rsidR="008D3A46" w:rsidRDefault="008D3A46" w:rsidP="007B6FD7">
            <w:pPr>
              <w:jc w:val="center"/>
              <w:rPr>
                <w:color w:val="000000"/>
              </w:rPr>
            </w:pPr>
          </w:p>
        </w:tc>
        <w:tc>
          <w:tcPr>
            <w:tcW w:w="992" w:type="dxa"/>
            <w:tcBorders>
              <w:left w:val="nil"/>
              <w:right w:val="nil"/>
            </w:tcBorders>
            <w:shd w:val="clear" w:color="auto" w:fill="auto"/>
          </w:tcPr>
          <w:p w:rsidR="008D3A46" w:rsidRDefault="008D3A46" w:rsidP="007B6FD7">
            <w:pPr>
              <w:jc w:val="center"/>
              <w:rPr>
                <w:color w:val="000000"/>
              </w:rPr>
            </w:pPr>
            <w:r w:rsidRPr="007D0608">
              <w:t>√</w:t>
            </w:r>
          </w:p>
        </w:tc>
      </w:tr>
      <w:tr w:rsidR="008D3A46" w:rsidRPr="001A550E" w:rsidTr="008D3A46">
        <w:tc>
          <w:tcPr>
            <w:tcW w:w="4536" w:type="dxa"/>
            <w:tcBorders>
              <w:left w:val="nil"/>
              <w:right w:val="nil"/>
            </w:tcBorders>
            <w:shd w:val="clear" w:color="auto" w:fill="auto"/>
          </w:tcPr>
          <w:p w:rsidR="008D3A46" w:rsidRPr="00A11B62" w:rsidRDefault="008D3A46" w:rsidP="007B6FD7">
            <w:pPr>
              <w:jc w:val="both"/>
            </w:pPr>
            <w:r>
              <w:rPr>
                <w:color w:val="000000"/>
              </w:rPr>
              <w:t>Kapas muncul  di daun, batang dan buah</w:t>
            </w:r>
          </w:p>
        </w:tc>
        <w:tc>
          <w:tcPr>
            <w:tcW w:w="993" w:type="dxa"/>
            <w:tcBorders>
              <w:left w:val="nil"/>
              <w:right w:val="nil"/>
            </w:tcBorders>
            <w:shd w:val="clear" w:color="auto" w:fill="auto"/>
          </w:tcPr>
          <w:p w:rsidR="008D3A46" w:rsidRDefault="008D3A46" w:rsidP="007B6FD7">
            <w:pPr>
              <w:jc w:val="center"/>
              <w:rPr>
                <w:color w:val="000000"/>
              </w:rPr>
            </w:pPr>
          </w:p>
        </w:tc>
        <w:tc>
          <w:tcPr>
            <w:tcW w:w="992" w:type="dxa"/>
            <w:tcBorders>
              <w:left w:val="nil"/>
              <w:right w:val="nil"/>
            </w:tcBorders>
            <w:shd w:val="clear" w:color="auto" w:fill="auto"/>
          </w:tcPr>
          <w:p w:rsidR="008D3A46" w:rsidRDefault="008D3A46" w:rsidP="007B6FD7">
            <w:pPr>
              <w:jc w:val="center"/>
              <w:rPr>
                <w:color w:val="000000"/>
              </w:rPr>
            </w:pPr>
          </w:p>
        </w:tc>
        <w:tc>
          <w:tcPr>
            <w:tcW w:w="992" w:type="dxa"/>
            <w:tcBorders>
              <w:left w:val="nil"/>
              <w:right w:val="nil"/>
            </w:tcBorders>
            <w:shd w:val="clear" w:color="auto" w:fill="auto"/>
          </w:tcPr>
          <w:p w:rsidR="008D3A46" w:rsidRDefault="008D3A46" w:rsidP="007B6FD7">
            <w:pPr>
              <w:jc w:val="center"/>
              <w:rPr>
                <w:color w:val="000000"/>
              </w:rPr>
            </w:pPr>
          </w:p>
        </w:tc>
        <w:tc>
          <w:tcPr>
            <w:tcW w:w="992" w:type="dxa"/>
            <w:tcBorders>
              <w:left w:val="nil"/>
              <w:right w:val="nil"/>
            </w:tcBorders>
            <w:shd w:val="clear" w:color="auto" w:fill="auto"/>
          </w:tcPr>
          <w:p w:rsidR="008D3A46" w:rsidRDefault="008D3A46" w:rsidP="007B6FD7">
            <w:pPr>
              <w:jc w:val="center"/>
              <w:rPr>
                <w:color w:val="000000"/>
              </w:rPr>
            </w:pPr>
            <w:r w:rsidRPr="007D0608">
              <w:t>√</w:t>
            </w:r>
          </w:p>
        </w:tc>
      </w:tr>
      <w:tr w:rsidR="008D3A46" w:rsidRPr="001A550E" w:rsidTr="008D3A46">
        <w:tc>
          <w:tcPr>
            <w:tcW w:w="4536" w:type="dxa"/>
            <w:tcBorders>
              <w:left w:val="nil"/>
              <w:right w:val="nil"/>
            </w:tcBorders>
            <w:shd w:val="clear" w:color="auto" w:fill="auto"/>
          </w:tcPr>
          <w:p w:rsidR="008D3A46" w:rsidRPr="00D36D1B" w:rsidRDefault="008D3A46" w:rsidP="007B6FD7">
            <w:pPr>
              <w:jc w:val="both"/>
              <w:rPr>
                <w:color w:val="000000"/>
              </w:rPr>
            </w:pPr>
            <w:r>
              <w:rPr>
                <w:color w:val="000000"/>
              </w:rPr>
              <w:t>Daun Berulat</w:t>
            </w:r>
          </w:p>
        </w:tc>
        <w:tc>
          <w:tcPr>
            <w:tcW w:w="993" w:type="dxa"/>
            <w:tcBorders>
              <w:left w:val="nil"/>
              <w:right w:val="nil"/>
            </w:tcBorders>
            <w:shd w:val="clear" w:color="auto" w:fill="auto"/>
          </w:tcPr>
          <w:p w:rsidR="008D3A46" w:rsidRDefault="008D3A46" w:rsidP="007B6FD7">
            <w:pPr>
              <w:jc w:val="center"/>
              <w:rPr>
                <w:color w:val="000000"/>
              </w:rPr>
            </w:pPr>
          </w:p>
        </w:tc>
        <w:tc>
          <w:tcPr>
            <w:tcW w:w="992" w:type="dxa"/>
            <w:tcBorders>
              <w:left w:val="nil"/>
              <w:right w:val="nil"/>
            </w:tcBorders>
            <w:shd w:val="clear" w:color="auto" w:fill="auto"/>
          </w:tcPr>
          <w:p w:rsidR="008D3A46" w:rsidRDefault="008D3A46" w:rsidP="007B6FD7">
            <w:pPr>
              <w:jc w:val="center"/>
              <w:rPr>
                <w:color w:val="000000"/>
              </w:rPr>
            </w:pPr>
          </w:p>
        </w:tc>
        <w:tc>
          <w:tcPr>
            <w:tcW w:w="992" w:type="dxa"/>
            <w:tcBorders>
              <w:left w:val="nil"/>
              <w:right w:val="nil"/>
            </w:tcBorders>
            <w:shd w:val="clear" w:color="auto" w:fill="auto"/>
          </w:tcPr>
          <w:p w:rsidR="008D3A46" w:rsidRDefault="008D3A46" w:rsidP="007B6FD7">
            <w:pPr>
              <w:jc w:val="center"/>
              <w:rPr>
                <w:color w:val="000000"/>
              </w:rPr>
            </w:pPr>
          </w:p>
        </w:tc>
        <w:tc>
          <w:tcPr>
            <w:tcW w:w="992" w:type="dxa"/>
            <w:tcBorders>
              <w:left w:val="nil"/>
              <w:right w:val="nil"/>
            </w:tcBorders>
            <w:shd w:val="clear" w:color="auto" w:fill="auto"/>
          </w:tcPr>
          <w:p w:rsidR="008D3A46" w:rsidRPr="007D0608" w:rsidRDefault="008D3A46" w:rsidP="007B6FD7">
            <w:pPr>
              <w:jc w:val="center"/>
            </w:pPr>
            <w:r w:rsidRPr="007D0608">
              <w:t>√</w:t>
            </w:r>
          </w:p>
        </w:tc>
      </w:tr>
      <w:tr w:rsidR="008D3A46" w:rsidRPr="001A550E" w:rsidTr="005A1464">
        <w:trPr>
          <w:trHeight w:val="417"/>
        </w:trPr>
        <w:tc>
          <w:tcPr>
            <w:tcW w:w="4536" w:type="dxa"/>
            <w:tcBorders>
              <w:left w:val="nil"/>
              <w:right w:val="nil"/>
            </w:tcBorders>
            <w:shd w:val="clear" w:color="auto" w:fill="auto"/>
          </w:tcPr>
          <w:p w:rsidR="008D3A46" w:rsidRPr="00FF3F4C" w:rsidRDefault="008D3A46" w:rsidP="007B6FD7">
            <w:pPr>
              <w:jc w:val="both"/>
            </w:pPr>
            <w:r>
              <w:t>Daun menggulung</w:t>
            </w:r>
          </w:p>
        </w:tc>
        <w:tc>
          <w:tcPr>
            <w:tcW w:w="993" w:type="dxa"/>
            <w:tcBorders>
              <w:left w:val="nil"/>
              <w:right w:val="nil"/>
            </w:tcBorders>
            <w:shd w:val="clear" w:color="auto" w:fill="auto"/>
          </w:tcPr>
          <w:p w:rsidR="008D3A46" w:rsidRDefault="008D3A46" w:rsidP="007B6FD7">
            <w:pPr>
              <w:jc w:val="center"/>
            </w:pPr>
            <w:r w:rsidRPr="007D0608">
              <w:t>√</w:t>
            </w:r>
          </w:p>
        </w:tc>
        <w:tc>
          <w:tcPr>
            <w:tcW w:w="992" w:type="dxa"/>
            <w:tcBorders>
              <w:left w:val="nil"/>
              <w:right w:val="nil"/>
            </w:tcBorders>
            <w:shd w:val="clear" w:color="auto" w:fill="auto"/>
          </w:tcPr>
          <w:p w:rsidR="008D3A46" w:rsidRDefault="008D3A46" w:rsidP="007B6FD7">
            <w:pPr>
              <w:jc w:val="center"/>
            </w:pPr>
          </w:p>
        </w:tc>
        <w:tc>
          <w:tcPr>
            <w:tcW w:w="992" w:type="dxa"/>
            <w:tcBorders>
              <w:left w:val="nil"/>
              <w:right w:val="nil"/>
            </w:tcBorders>
            <w:shd w:val="clear" w:color="auto" w:fill="auto"/>
          </w:tcPr>
          <w:p w:rsidR="008D3A46" w:rsidRDefault="008D3A46" w:rsidP="007B6FD7">
            <w:pPr>
              <w:jc w:val="center"/>
            </w:pPr>
          </w:p>
        </w:tc>
        <w:tc>
          <w:tcPr>
            <w:tcW w:w="992" w:type="dxa"/>
            <w:tcBorders>
              <w:left w:val="nil"/>
              <w:right w:val="nil"/>
            </w:tcBorders>
            <w:shd w:val="clear" w:color="auto" w:fill="auto"/>
          </w:tcPr>
          <w:p w:rsidR="008D3A46" w:rsidRDefault="008D3A46" w:rsidP="007B6FD7">
            <w:pPr>
              <w:jc w:val="center"/>
            </w:pPr>
          </w:p>
        </w:tc>
      </w:tr>
    </w:tbl>
    <w:p w:rsidR="00336B1F" w:rsidRDefault="00336B1F" w:rsidP="001565C4">
      <w:pPr>
        <w:pStyle w:val="NormalWeb"/>
        <w:widowControl w:val="0"/>
        <w:spacing w:before="0" w:beforeAutospacing="0" w:after="0" w:afterAutospacing="0"/>
        <w:jc w:val="both"/>
        <w:sectPr w:rsidR="00336B1F" w:rsidSect="00336B1F">
          <w:type w:val="continuous"/>
          <w:pgSz w:w="11907" w:h="16839" w:code="9"/>
          <w:pgMar w:top="2268" w:right="1701" w:bottom="1701" w:left="1701" w:header="720" w:footer="720" w:gutter="0"/>
          <w:cols w:space="454"/>
          <w:docGrid w:linePitch="360"/>
        </w:sectPr>
      </w:pPr>
    </w:p>
    <w:p w:rsidR="008D3A46" w:rsidRDefault="008D3A46" w:rsidP="00336B1F">
      <w:pPr>
        <w:widowControl w:val="0"/>
        <w:autoSpaceDE w:val="0"/>
        <w:autoSpaceDN w:val="0"/>
        <w:adjustRightInd w:val="0"/>
        <w:jc w:val="both"/>
        <w:rPr>
          <w:b/>
          <w:i/>
          <w:lang w:val="id-ID"/>
        </w:rPr>
      </w:pPr>
    </w:p>
    <w:p w:rsidR="008D3A46" w:rsidRDefault="008D3A46" w:rsidP="008D3A46">
      <w:pPr>
        <w:shd w:val="clear" w:color="auto" w:fill="FFFFFF"/>
        <w:ind w:firstLine="567"/>
        <w:jc w:val="both"/>
        <w:rPr>
          <w:lang w:val="id-ID"/>
        </w:rPr>
      </w:pPr>
      <w:r w:rsidRPr="008D3A46">
        <w:rPr>
          <w:i/>
        </w:rPr>
        <w:t xml:space="preserve">Certainty Factor </w:t>
      </w:r>
      <w:r w:rsidRPr="008D3A46">
        <w:t>didefenisikan sebagai berik</w:t>
      </w:r>
      <w:r w:rsidR="009A1E11">
        <w:t>ut</w:t>
      </w:r>
      <w:r w:rsidR="009A1E11">
        <w:rPr>
          <w:lang w:val="id-ID"/>
        </w:rPr>
        <w:t>:</w:t>
      </w:r>
    </w:p>
    <w:p w:rsidR="009A1E11" w:rsidRDefault="009A1E11" w:rsidP="008D3A46">
      <w:pPr>
        <w:shd w:val="clear" w:color="auto" w:fill="FFFFFF"/>
        <w:ind w:firstLine="567"/>
        <w:jc w:val="both"/>
        <w:rPr>
          <w:lang w:val="id-ID"/>
        </w:rPr>
      </w:pPr>
    </w:p>
    <w:p w:rsidR="008D3A46" w:rsidRPr="005A1464" w:rsidRDefault="005A1464" w:rsidP="005A1464">
      <w:pPr>
        <w:shd w:val="clear" w:color="auto" w:fill="FFFFFF"/>
        <w:jc w:val="both"/>
        <w:rPr>
          <w:lang w:val="id-ID"/>
        </w:rPr>
      </w:pPr>
      <m:oMath>
        <m:r>
          <w:rPr>
            <w:rFonts w:ascii="Cambria Math" w:hAnsi="Cambria Math"/>
            <w:lang w:val="id-ID"/>
          </w:rPr>
          <m:t>CF</m:t>
        </m:r>
        <m:d>
          <m:dPr>
            <m:ctrlPr>
              <w:rPr>
                <w:rFonts w:ascii="Cambria Math" w:hAnsi="Cambria Math"/>
                <w:i/>
                <w:lang w:val="id-ID"/>
              </w:rPr>
            </m:ctrlPr>
          </m:dPr>
          <m:e>
            <m:r>
              <w:rPr>
                <w:rFonts w:ascii="Cambria Math" w:hAnsi="Cambria Math"/>
                <w:lang w:val="id-ID"/>
              </w:rPr>
              <m:t>H,E</m:t>
            </m:r>
          </m:e>
        </m:d>
        <m:r>
          <w:rPr>
            <w:rFonts w:ascii="Cambria Math" w:hAnsi="Cambria Math"/>
            <w:lang w:val="id-ID"/>
          </w:rPr>
          <m:t>=MB</m:t>
        </m:r>
        <m:d>
          <m:dPr>
            <m:ctrlPr>
              <w:rPr>
                <w:rFonts w:ascii="Cambria Math" w:hAnsi="Cambria Math"/>
                <w:i/>
                <w:lang w:val="id-ID"/>
              </w:rPr>
            </m:ctrlPr>
          </m:dPr>
          <m:e>
            <m:r>
              <w:rPr>
                <w:rFonts w:ascii="Cambria Math" w:hAnsi="Cambria Math"/>
                <w:lang w:val="id-ID"/>
              </w:rPr>
              <m:t>H,E</m:t>
            </m:r>
          </m:e>
        </m:d>
        <m:r>
          <w:rPr>
            <w:rFonts w:ascii="Cambria Math" w:hAnsi="Cambria Math"/>
            <w:lang w:val="id-ID"/>
          </w:rPr>
          <m:t>-MD</m:t>
        </m:r>
        <m:d>
          <m:dPr>
            <m:ctrlPr>
              <w:rPr>
                <w:rFonts w:ascii="Cambria Math" w:hAnsi="Cambria Math"/>
                <w:i/>
                <w:lang w:val="id-ID"/>
              </w:rPr>
            </m:ctrlPr>
          </m:dPr>
          <m:e>
            <m:r>
              <w:rPr>
                <w:rFonts w:ascii="Cambria Math" w:hAnsi="Cambria Math"/>
                <w:lang w:val="id-ID"/>
              </w:rPr>
              <m:t>H,E</m:t>
            </m:r>
          </m:e>
        </m:d>
        <m:r>
          <w:rPr>
            <w:rFonts w:ascii="Cambria Math" w:hAnsi="Cambria Math"/>
            <w:lang w:val="id-ID"/>
          </w:rPr>
          <m:t xml:space="preserve"> </m:t>
        </m:r>
      </m:oMath>
      <w:r w:rsidRPr="008D3A46">
        <w:rPr>
          <w:b/>
          <w:bCs/>
        </w:rPr>
        <w:t xml:space="preserve"> </w:t>
      </w:r>
      <w:r>
        <w:rPr>
          <w:b/>
          <w:bCs/>
          <w:lang w:val="id-ID"/>
        </w:rPr>
        <w:t xml:space="preserve"> </w:t>
      </w:r>
      <w:r w:rsidR="008D3A46" w:rsidRPr="008D3A46">
        <w:rPr>
          <w:bCs/>
        </w:rPr>
        <w:t>(1)</w:t>
      </w:r>
    </w:p>
    <w:p w:rsidR="008D3A46" w:rsidRPr="008D3A46" w:rsidRDefault="008D3A46" w:rsidP="008D3A46">
      <w:pPr>
        <w:pStyle w:val="NoSpacing"/>
        <w:jc w:val="both"/>
        <w:rPr>
          <w:rFonts w:ascii="Times New Roman" w:hAnsi="Times New Roman"/>
          <w:b w:val="0"/>
          <w:bCs/>
          <w:sz w:val="24"/>
          <w:szCs w:val="24"/>
        </w:rPr>
      </w:pPr>
    </w:p>
    <w:p w:rsidR="008D3A46" w:rsidRPr="005A1464" w:rsidRDefault="005A1464" w:rsidP="005A1464">
      <w:pPr>
        <w:pStyle w:val="NoSpacing"/>
        <w:jc w:val="both"/>
        <w:rPr>
          <w:rFonts w:ascii="Times New Roman" w:hAnsi="Times New Roman"/>
          <w:b w:val="0"/>
          <w:bCs/>
          <w:sz w:val="24"/>
          <w:szCs w:val="24"/>
        </w:rPr>
      </w:pPr>
      <w:r>
        <w:rPr>
          <w:rFonts w:ascii="Times New Roman" w:hAnsi="Times New Roman"/>
          <w:b w:val="0"/>
          <w:bCs/>
          <w:sz w:val="24"/>
          <w:szCs w:val="24"/>
        </w:rPr>
        <w:t>Dimana CF(H,E)</w:t>
      </w:r>
      <w:bookmarkStart w:id="0" w:name="_GoBack"/>
      <w:bookmarkEnd w:id="0"/>
      <w:r>
        <w:rPr>
          <w:rFonts w:ascii="Times New Roman" w:hAnsi="Times New Roman"/>
          <w:b w:val="0"/>
          <w:bCs/>
          <w:sz w:val="24"/>
          <w:szCs w:val="24"/>
        </w:rPr>
        <w:t xml:space="preserve"> merupakan </w:t>
      </w:r>
      <w:r w:rsidR="008D3A46" w:rsidRPr="008D3A46">
        <w:rPr>
          <w:rFonts w:ascii="Times New Roman" w:hAnsi="Times New Roman"/>
          <w:b w:val="0"/>
          <w:bCs/>
          <w:sz w:val="24"/>
          <w:szCs w:val="24"/>
        </w:rPr>
        <w:t>fakto</w:t>
      </w:r>
      <w:r>
        <w:rPr>
          <w:rFonts w:ascii="Times New Roman" w:hAnsi="Times New Roman"/>
          <w:b w:val="0"/>
          <w:bCs/>
          <w:sz w:val="24"/>
          <w:szCs w:val="24"/>
        </w:rPr>
        <w:t xml:space="preserve">r kepastian, </w:t>
      </w:r>
      <w:r w:rsidR="008D3A46" w:rsidRPr="008D3A46">
        <w:rPr>
          <w:rFonts w:ascii="Times New Roman" w:hAnsi="Times New Roman"/>
          <w:b w:val="0"/>
          <w:bCs/>
          <w:sz w:val="24"/>
          <w:szCs w:val="24"/>
        </w:rPr>
        <w:t xml:space="preserve">MB(H,E) </w:t>
      </w:r>
      <w:r>
        <w:rPr>
          <w:rFonts w:ascii="Times New Roman" w:hAnsi="Times New Roman"/>
          <w:b w:val="0"/>
          <w:bCs/>
          <w:sz w:val="24"/>
          <w:szCs w:val="24"/>
        </w:rPr>
        <w:t xml:space="preserve">adalah </w:t>
      </w:r>
      <w:r w:rsidR="008D3A46" w:rsidRPr="008D3A46">
        <w:rPr>
          <w:rFonts w:ascii="Times New Roman" w:hAnsi="Times New Roman"/>
          <w:b w:val="0"/>
          <w:bCs/>
          <w:sz w:val="24"/>
          <w:szCs w:val="24"/>
        </w:rPr>
        <w:t>ukuran kepercayaan/tingkat keyakinan terhadap hipotesis H, jika</w:t>
      </w:r>
      <w:r>
        <w:rPr>
          <w:rFonts w:ascii="Times New Roman" w:hAnsi="Times New Roman"/>
          <w:b w:val="0"/>
          <w:bCs/>
          <w:sz w:val="24"/>
          <w:szCs w:val="24"/>
        </w:rPr>
        <w:t xml:space="preserve"> </w:t>
      </w:r>
      <w:r w:rsidR="008D3A46" w:rsidRPr="008D3A46">
        <w:rPr>
          <w:rFonts w:ascii="Times New Roman" w:hAnsi="Times New Roman"/>
          <w:b w:val="0"/>
          <w:bCs/>
          <w:sz w:val="24"/>
          <w:szCs w:val="24"/>
        </w:rPr>
        <w:t xml:space="preserve">diberikan/dipenuhi  </w:t>
      </w:r>
      <w:r w:rsidR="008D3A46" w:rsidRPr="008D3A46">
        <w:rPr>
          <w:rFonts w:ascii="Times New Roman" w:hAnsi="Times New Roman"/>
          <w:b w:val="0"/>
          <w:bCs/>
          <w:i/>
          <w:sz w:val="24"/>
          <w:szCs w:val="24"/>
        </w:rPr>
        <w:t>evidence</w:t>
      </w:r>
      <w:r w:rsidR="008D3A46" w:rsidRPr="008D3A46">
        <w:rPr>
          <w:rFonts w:ascii="Times New Roman" w:hAnsi="Times New Roman"/>
          <w:b w:val="0"/>
          <w:bCs/>
          <w:sz w:val="24"/>
          <w:szCs w:val="24"/>
        </w:rPr>
        <w:t xml:space="preserve"> E (antara 0 dan 1)</w:t>
      </w:r>
      <w:r>
        <w:rPr>
          <w:rFonts w:ascii="Times New Roman" w:hAnsi="Times New Roman"/>
          <w:b w:val="0"/>
          <w:bCs/>
          <w:sz w:val="24"/>
          <w:szCs w:val="24"/>
        </w:rPr>
        <w:t xml:space="preserve">, dan MD(H,E) merupakan </w:t>
      </w:r>
      <w:r w:rsidR="008D3A46" w:rsidRPr="008D3A46">
        <w:rPr>
          <w:rFonts w:ascii="Times New Roman" w:hAnsi="Times New Roman"/>
          <w:b w:val="0"/>
          <w:bCs/>
          <w:sz w:val="24"/>
          <w:szCs w:val="24"/>
        </w:rPr>
        <w:t>ukuran ketidakpercayaan/tingkat ketidakyakinan terhadap</w:t>
      </w:r>
      <w:r>
        <w:rPr>
          <w:rFonts w:ascii="Times New Roman" w:hAnsi="Times New Roman"/>
          <w:b w:val="0"/>
          <w:bCs/>
          <w:sz w:val="24"/>
          <w:szCs w:val="24"/>
        </w:rPr>
        <w:t xml:space="preserve"> hipotesis H, jika </w:t>
      </w:r>
      <w:r w:rsidR="008D3A46" w:rsidRPr="008D3A46">
        <w:rPr>
          <w:rFonts w:ascii="Times New Roman" w:hAnsi="Times New Roman"/>
          <w:b w:val="0"/>
          <w:bCs/>
          <w:sz w:val="24"/>
          <w:szCs w:val="24"/>
        </w:rPr>
        <w:t xml:space="preserve">diberikan/dipenuhi  </w:t>
      </w:r>
      <w:r w:rsidR="008D3A46" w:rsidRPr="008D3A46">
        <w:rPr>
          <w:rFonts w:ascii="Times New Roman" w:hAnsi="Times New Roman"/>
          <w:b w:val="0"/>
          <w:bCs/>
          <w:i/>
          <w:sz w:val="24"/>
          <w:szCs w:val="24"/>
        </w:rPr>
        <w:t>evidence</w:t>
      </w:r>
      <w:r w:rsidR="008D3A46" w:rsidRPr="008D3A46">
        <w:rPr>
          <w:rFonts w:ascii="Times New Roman" w:hAnsi="Times New Roman"/>
          <w:b w:val="0"/>
          <w:bCs/>
          <w:sz w:val="24"/>
          <w:szCs w:val="24"/>
        </w:rPr>
        <w:t xml:space="preserve"> E (antara 0 dan 1)</w:t>
      </w:r>
    </w:p>
    <w:p w:rsidR="005A1464" w:rsidRDefault="005A1464" w:rsidP="008D3A46">
      <w:pPr>
        <w:pStyle w:val="Default"/>
        <w:rPr>
          <w:lang w:val="id-ID"/>
        </w:rPr>
      </w:pPr>
    </w:p>
    <w:p w:rsidR="008D3A46" w:rsidRDefault="008D3A46" w:rsidP="008D3A46">
      <w:pPr>
        <w:pStyle w:val="Default"/>
        <w:rPr>
          <w:lang w:val="id-ID"/>
        </w:rPr>
      </w:pPr>
      <w:r w:rsidRPr="008D3A46">
        <w:t>Untuk menghitung nilai CF da</w:t>
      </w:r>
      <w:r w:rsidR="005A1464">
        <w:t>ri 1 gejala menggunakan rumus</w:t>
      </w:r>
      <w:r w:rsidR="005A1464">
        <w:rPr>
          <w:lang w:val="id-ID"/>
        </w:rPr>
        <w:t>:</w:t>
      </w:r>
    </w:p>
    <w:p w:rsidR="005A1464" w:rsidRDefault="005A1464" w:rsidP="008D3A46">
      <w:pPr>
        <w:pStyle w:val="Default"/>
        <w:rPr>
          <w:lang w:val="id-ID"/>
        </w:rPr>
      </w:pPr>
    </w:p>
    <w:p w:rsidR="005A1464" w:rsidRPr="005A1464" w:rsidRDefault="005A1464" w:rsidP="005A1464">
      <w:pPr>
        <w:shd w:val="clear" w:color="auto" w:fill="FFFFFF"/>
        <w:jc w:val="both"/>
        <w:rPr>
          <w:lang w:val="id-ID"/>
        </w:rPr>
      </w:pPr>
      <m:oMath>
        <m:r>
          <w:rPr>
            <w:rFonts w:ascii="Cambria Math" w:hAnsi="Cambria Math"/>
            <w:lang w:val="id-ID"/>
          </w:rPr>
          <m:t>CF</m:t>
        </m:r>
        <m:d>
          <m:dPr>
            <m:ctrlPr>
              <w:rPr>
                <w:rFonts w:ascii="Cambria Math" w:hAnsi="Cambria Math"/>
                <w:i/>
                <w:lang w:val="id-ID"/>
              </w:rPr>
            </m:ctrlPr>
          </m:dPr>
          <m:e>
            <m:r>
              <w:rPr>
                <w:rFonts w:ascii="Cambria Math" w:hAnsi="Cambria Math"/>
                <w:lang w:val="id-ID"/>
              </w:rPr>
              <m:t>R</m:t>
            </m:r>
          </m:e>
        </m:d>
        <m:r>
          <w:rPr>
            <w:rFonts w:ascii="Cambria Math" w:hAnsi="Cambria Math"/>
            <w:lang w:val="id-ID"/>
          </w:rPr>
          <m:t xml:space="preserve">=MB-MD </m:t>
        </m:r>
      </m:oMath>
      <w:r w:rsidRPr="008D3A46">
        <w:rPr>
          <w:b/>
          <w:bCs/>
        </w:rPr>
        <w:t xml:space="preserve"> </w:t>
      </w:r>
      <w:r>
        <w:rPr>
          <w:b/>
          <w:bCs/>
          <w:lang w:val="id-ID"/>
        </w:rPr>
        <w:t xml:space="preserve"> </w:t>
      </w:r>
      <w:r>
        <w:rPr>
          <w:b/>
          <w:bCs/>
          <w:lang w:val="id-ID"/>
        </w:rPr>
        <w:t xml:space="preserve">                          </w:t>
      </w:r>
      <w:r>
        <w:rPr>
          <w:bCs/>
        </w:rPr>
        <w:t>(</w:t>
      </w:r>
      <w:r>
        <w:rPr>
          <w:bCs/>
          <w:lang w:val="id-ID"/>
        </w:rPr>
        <w:t>2</w:t>
      </w:r>
      <w:r w:rsidRPr="008D3A46">
        <w:rPr>
          <w:bCs/>
        </w:rPr>
        <w:t>)</w:t>
      </w:r>
    </w:p>
    <w:p w:rsidR="005A1464" w:rsidRPr="005A1464" w:rsidRDefault="005A1464" w:rsidP="008D3A46">
      <w:pPr>
        <w:pStyle w:val="Default"/>
        <w:rPr>
          <w:lang w:val="id-ID"/>
        </w:rPr>
      </w:pPr>
    </w:p>
    <w:p w:rsidR="008D3A46" w:rsidRDefault="008D3A46" w:rsidP="008D3A46">
      <w:pPr>
        <w:pStyle w:val="Default"/>
        <w:rPr>
          <w:lang w:val="id-ID"/>
        </w:rPr>
      </w:pPr>
      <w:r w:rsidRPr="008D3A46">
        <w:t xml:space="preserve">Untuk menghitung nilai CF lebih dari 1 gejala menggunakan rumus : </w:t>
      </w:r>
    </w:p>
    <w:p w:rsidR="005A1464" w:rsidRDefault="005A1464" w:rsidP="005A1464">
      <w:pPr>
        <w:shd w:val="clear" w:color="auto" w:fill="FFFFFF"/>
        <w:jc w:val="both"/>
        <w:rPr>
          <w:lang w:val="id-ID"/>
        </w:rPr>
      </w:pPr>
    </w:p>
    <w:p w:rsidR="005A1464" w:rsidRDefault="005A1464" w:rsidP="005A1464">
      <w:pPr>
        <w:shd w:val="clear" w:color="auto" w:fill="FFFFFF"/>
        <w:jc w:val="both"/>
        <w:rPr>
          <w:lang w:val="id-ID"/>
        </w:rPr>
      </w:pPr>
    </w:p>
    <w:p w:rsidR="00B219B8" w:rsidRPr="005A1464" w:rsidRDefault="00B219B8" w:rsidP="005A1464">
      <w:pPr>
        <w:shd w:val="clear" w:color="auto" w:fill="FFFFFF"/>
        <w:jc w:val="both"/>
        <w:rPr>
          <w:lang w:val="id-ID"/>
        </w:rPr>
      </w:pPr>
    </w:p>
    <w:p w:rsidR="005A1464" w:rsidRPr="005A1464" w:rsidRDefault="005A1464" w:rsidP="005A1464">
      <w:pPr>
        <w:shd w:val="clear" w:color="auto" w:fill="FFFFFF"/>
        <w:jc w:val="both"/>
        <w:rPr>
          <w:lang w:val="id-ID"/>
        </w:rPr>
      </w:pPr>
      <m:oMath>
        <m:r>
          <w:rPr>
            <w:rFonts w:ascii="Cambria Math" w:hAnsi="Cambria Math"/>
            <w:lang w:val="id-ID"/>
          </w:rPr>
          <m:t>CF</m:t>
        </m:r>
        <m:d>
          <m:dPr>
            <m:ctrlPr>
              <w:rPr>
                <w:rFonts w:ascii="Cambria Math" w:hAnsi="Cambria Math"/>
                <w:i/>
                <w:lang w:val="id-ID"/>
              </w:rPr>
            </m:ctrlPr>
          </m:dPr>
          <m:e>
            <m:r>
              <w:rPr>
                <w:rFonts w:ascii="Cambria Math" w:hAnsi="Cambria Math"/>
                <w:lang w:val="id-ID"/>
              </w:rPr>
              <m:t>R1</m:t>
            </m:r>
            <m:r>
              <w:rPr>
                <w:rFonts w:ascii="Cambria Math" w:hAnsi="Cambria Math"/>
                <w:lang w:val="id-ID"/>
              </w:rPr>
              <m:t>,</m:t>
            </m:r>
            <m:r>
              <w:rPr>
                <w:rFonts w:ascii="Cambria Math" w:hAnsi="Cambria Math"/>
                <w:lang w:val="id-ID"/>
              </w:rPr>
              <m:t>R2</m:t>
            </m:r>
          </m:e>
        </m:d>
        <m:r>
          <w:rPr>
            <w:rFonts w:ascii="Cambria Math" w:hAnsi="Cambria Math"/>
            <w:lang w:val="id-ID"/>
          </w:rPr>
          <m:t>=</m:t>
        </m:r>
        <m:r>
          <w:rPr>
            <w:rFonts w:ascii="Cambria Math" w:hAnsi="Cambria Math"/>
            <w:lang w:val="id-ID"/>
          </w:rPr>
          <m:t>[CF</m:t>
        </m:r>
        <m:d>
          <m:dPr>
            <m:ctrlPr>
              <w:rPr>
                <w:rFonts w:ascii="Cambria Math" w:hAnsi="Cambria Math"/>
                <w:i/>
                <w:lang w:val="id-ID"/>
              </w:rPr>
            </m:ctrlPr>
          </m:dPr>
          <m:e>
            <m:r>
              <w:rPr>
                <w:rFonts w:ascii="Cambria Math" w:hAnsi="Cambria Math"/>
                <w:lang w:val="id-ID"/>
              </w:rPr>
              <m:t>R1</m:t>
            </m:r>
          </m:e>
        </m:d>
        <m:r>
          <w:rPr>
            <w:rFonts w:ascii="Cambria Math" w:hAnsi="Cambria Math"/>
            <w:lang w:val="id-ID"/>
          </w:rPr>
          <m:t>+CF</m:t>
        </m:r>
        <m:d>
          <m:dPr>
            <m:ctrlPr>
              <w:rPr>
                <w:rFonts w:ascii="Cambria Math" w:hAnsi="Cambria Math"/>
                <w:i/>
                <w:lang w:val="id-ID"/>
              </w:rPr>
            </m:ctrlPr>
          </m:dPr>
          <m:e>
            <m:r>
              <w:rPr>
                <w:rFonts w:ascii="Cambria Math" w:hAnsi="Cambria Math"/>
                <w:lang w:val="id-ID"/>
              </w:rPr>
              <m:t>R2</m:t>
            </m:r>
          </m:e>
        </m:d>
        <m:r>
          <w:rPr>
            <w:rFonts w:ascii="Cambria Math" w:hAnsi="Cambria Math"/>
            <w:lang w:val="id-ID"/>
          </w:rPr>
          <m:t>*</m:t>
        </m:r>
        <m:r>
          <w:rPr>
            <w:rFonts w:ascii="Cambria Math" w:hAnsi="Cambria Math"/>
            <w:lang w:val="id-ID"/>
          </w:rPr>
          <m:t xml:space="preserve">                            </m:t>
        </m:r>
        <m:r>
          <w:rPr>
            <w:rFonts w:ascii="Cambria Math" w:hAnsi="Cambria Math"/>
            <w:lang w:val="id-ID"/>
          </w:rPr>
          <m:t>[1-CF</m:t>
        </m:r>
        <m:d>
          <m:dPr>
            <m:ctrlPr>
              <w:rPr>
                <w:rFonts w:ascii="Cambria Math" w:hAnsi="Cambria Math"/>
                <w:i/>
                <w:lang w:val="id-ID"/>
              </w:rPr>
            </m:ctrlPr>
          </m:dPr>
          <m:e>
            <m:r>
              <w:rPr>
                <w:rFonts w:ascii="Cambria Math" w:hAnsi="Cambria Math"/>
                <w:lang w:val="id-ID"/>
              </w:rPr>
              <m:t>R1</m:t>
            </m:r>
          </m:e>
        </m:d>
        <m:r>
          <w:rPr>
            <w:rFonts w:ascii="Cambria Math" w:hAnsi="Cambria Math"/>
            <w:lang w:val="id-ID"/>
          </w:rPr>
          <m:t>]</m:t>
        </m:r>
        <m:r>
          <w:rPr>
            <w:rFonts w:ascii="Cambria Math" w:hAnsi="Cambria Math"/>
            <w:lang w:val="id-ID"/>
          </w:rPr>
          <m:t xml:space="preserve"> </m:t>
        </m:r>
      </m:oMath>
      <w:r w:rsidRPr="008D3A46">
        <w:rPr>
          <w:b/>
          <w:bCs/>
        </w:rPr>
        <w:t xml:space="preserve"> </w:t>
      </w:r>
      <w:r>
        <w:rPr>
          <w:b/>
          <w:bCs/>
          <w:lang w:val="id-ID"/>
        </w:rPr>
        <w:t xml:space="preserve"> </w:t>
      </w:r>
      <w:r>
        <w:rPr>
          <w:b/>
          <w:bCs/>
          <w:lang w:val="id-ID"/>
        </w:rPr>
        <w:t xml:space="preserve">            </w:t>
      </w:r>
      <w:r>
        <w:rPr>
          <w:bCs/>
        </w:rPr>
        <w:t>(</w:t>
      </w:r>
      <w:r>
        <w:rPr>
          <w:bCs/>
          <w:lang w:val="id-ID"/>
        </w:rPr>
        <w:t>3</w:t>
      </w:r>
      <w:r w:rsidRPr="008D3A46">
        <w:rPr>
          <w:bCs/>
        </w:rPr>
        <w:t>)</w:t>
      </w:r>
    </w:p>
    <w:p w:rsidR="005A1464" w:rsidRPr="005A1464" w:rsidRDefault="005A1464" w:rsidP="008D3A46">
      <w:pPr>
        <w:pStyle w:val="Default"/>
        <w:rPr>
          <w:lang w:val="id-ID"/>
        </w:rPr>
      </w:pPr>
    </w:p>
    <w:p w:rsidR="008D3A46" w:rsidRDefault="005A1464" w:rsidP="008D3A46">
      <w:pPr>
        <w:pStyle w:val="NoSpacing"/>
        <w:jc w:val="both"/>
        <w:rPr>
          <w:rFonts w:ascii="Times New Roman" w:hAnsi="Times New Roman"/>
          <w:b w:val="0"/>
          <w:bCs/>
          <w:sz w:val="24"/>
          <w:szCs w:val="24"/>
        </w:rPr>
      </w:pPr>
      <w:r>
        <w:rPr>
          <w:rFonts w:ascii="Times New Roman" w:hAnsi="Times New Roman"/>
          <w:b w:val="0"/>
          <w:bCs/>
          <w:sz w:val="24"/>
          <w:szCs w:val="24"/>
        </w:rPr>
        <w:t xml:space="preserve">Dimana </w:t>
      </w:r>
      <w:r w:rsidR="008D3A46" w:rsidRPr="008D3A46">
        <w:rPr>
          <w:rFonts w:ascii="Times New Roman" w:hAnsi="Times New Roman"/>
          <w:b w:val="0"/>
          <w:bCs/>
          <w:sz w:val="24"/>
          <w:szCs w:val="24"/>
        </w:rPr>
        <w:t xml:space="preserve">CF(R1,R2) </w:t>
      </w:r>
      <w:r>
        <w:rPr>
          <w:rFonts w:ascii="Times New Roman" w:hAnsi="Times New Roman"/>
          <w:b w:val="0"/>
          <w:bCs/>
          <w:sz w:val="24"/>
          <w:szCs w:val="24"/>
        </w:rPr>
        <w:t>merupakan</w:t>
      </w:r>
      <w:r w:rsidR="008D3A46" w:rsidRPr="008D3A46">
        <w:rPr>
          <w:rFonts w:ascii="Times New Roman" w:hAnsi="Times New Roman"/>
          <w:b w:val="0"/>
          <w:bCs/>
          <w:sz w:val="24"/>
          <w:szCs w:val="24"/>
        </w:rPr>
        <w:t xml:space="preserve"> faktor kepastian</w:t>
      </w:r>
      <w:r>
        <w:rPr>
          <w:rFonts w:ascii="Times New Roman" w:hAnsi="Times New Roman"/>
          <w:b w:val="0"/>
          <w:bCs/>
          <w:sz w:val="24"/>
          <w:szCs w:val="24"/>
        </w:rPr>
        <w:t xml:space="preserve"> gabungan gejala 1 dan gejala 2, </w:t>
      </w:r>
      <w:r w:rsidR="008D3A46" w:rsidRPr="008D3A46">
        <w:rPr>
          <w:rFonts w:ascii="Times New Roman" w:hAnsi="Times New Roman"/>
          <w:b w:val="0"/>
          <w:bCs/>
          <w:sz w:val="24"/>
          <w:szCs w:val="24"/>
        </w:rPr>
        <w:t xml:space="preserve">CF(R1) </w:t>
      </w:r>
      <w:r>
        <w:rPr>
          <w:rFonts w:ascii="Times New Roman" w:hAnsi="Times New Roman"/>
          <w:b w:val="0"/>
          <w:bCs/>
          <w:sz w:val="24"/>
          <w:szCs w:val="24"/>
        </w:rPr>
        <w:t xml:space="preserve">adalah faktor kepastian gejala 1 , </w:t>
      </w:r>
      <w:r w:rsidR="008D3A46" w:rsidRPr="008D3A46">
        <w:rPr>
          <w:rFonts w:ascii="Times New Roman" w:hAnsi="Times New Roman"/>
          <w:b w:val="0"/>
          <w:bCs/>
          <w:sz w:val="24"/>
          <w:szCs w:val="24"/>
        </w:rPr>
        <w:t xml:space="preserve">CF(R2) </w:t>
      </w:r>
      <w:r>
        <w:rPr>
          <w:rFonts w:ascii="Times New Roman" w:hAnsi="Times New Roman"/>
          <w:b w:val="0"/>
          <w:bCs/>
          <w:sz w:val="24"/>
          <w:szCs w:val="24"/>
        </w:rPr>
        <w:t>adalah</w:t>
      </w:r>
      <w:r w:rsidR="008D3A46" w:rsidRPr="008D3A46">
        <w:rPr>
          <w:rFonts w:ascii="Times New Roman" w:hAnsi="Times New Roman"/>
          <w:b w:val="0"/>
          <w:bCs/>
          <w:sz w:val="24"/>
          <w:szCs w:val="24"/>
        </w:rPr>
        <w:t>faktor kepastian gejala 2</w:t>
      </w:r>
      <w:r>
        <w:rPr>
          <w:rFonts w:ascii="Times New Roman" w:hAnsi="Times New Roman"/>
          <w:b w:val="0"/>
          <w:bCs/>
          <w:sz w:val="24"/>
          <w:szCs w:val="24"/>
        </w:rPr>
        <w:t>.</w:t>
      </w:r>
    </w:p>
    <w:p w:rsidR="005A1464" w:rsidRPr="008D3A46" w:rsidRDefault="005A1464" w:rsidP="008D3A46">
      <w:pPr>
        <w:pStyle w:val="NoSpacing"/>
        <w:jc w:val="both"/>
        <w:rPr>
          <w:rFonts w:ascii="Times New Roman" w:hAnsi="Times New Roman"/>
          <w:b w:val="0"/>
          <w:bCs/>
          <w:sz w:val="24"/>
          <w:szCs w:val="24"/>
        </w:rPr>
      </w:pPr>
    </w:p>
    <w:p w:rsidR="008D3A46" w:rsidRPr="008D3A46" w:rsidRDefault="008D3A46" w:rsidP="008D3A46">
      <w:pPr>
        <w:ind w:firstLine="720"/>
        <w:jc w:val="both"/>
      </w:pPr>
      <w:r w:rsidRPr="008D3A46">
        <w:t xml:space="preserve">Berikut </w:t>
      </w:r>
      <w:r w:rsidR="00240B1B">
        <w:rPr>
          <w:lang w:val="id-ID"/>
        </w:rPr>
        <w:t xml:space="preserve">ini </w:t>
      </w:r>
      <w:r w:rsidRPr="008D3A46">
        <w:t xml:space="preserve">adalah </w:t>
      </w:r>
      <w:r w:rsidR="00240B1B">
        <w:rPr>
          <w:lang w:val="id-ID"/>
        </w:rPr>
        <w:t>tabel bobot nilai MB dan bobot nilai MD</w:t>
      </w:r>
      <w:r w:rsidRPr="008D3A46">
        <w:t>:</w:t>
      </w:r>
    </w:p>
    <w:p w:rsidR="008D3A46" w:rsidRPr="00240B1B" w:rsidRDefault="00240B1B" w:rsidP="008D3A46">
      <w:pPr>
        <w:jc w:val="center"/>
        <w:rPr>
          <w:i/>
        </w:rPr>
      </w:pPr>
      <w:r w:rsidRPr="00240B1B">
        <w:t xml:space="preserve">Tabel </w:t>
      </w:r>
      <w:r w:rsidR="008D3A46" w:rsidRPr="00240B1B">
        <w:t xml:space="preserve">3 </w:t>
      </w:r>
      <w:r w:rsidR="008D3A46" w:rsidRPr="00240B1B">
        <w:rPr>
          <w:lang w:val="en-ID"/>
        </w:rPr>
        <w:t>Bobot</w:t>
      </w:r>
      <w:r w:rsidR="008D3A46" w:rsidRPr="00240B1B">
        <w:t xml:space="preserve"> Nilai MB</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9"/>
        <w:gridCol w:w="1104"/>
      </w:tblGrid>
      <w:tr w:rsidR="008D3A46" w:rsidRPr="00D8722D" w:rsidTr="00240B1B">
        <w:trPr>
          <w:jc w:val="center"/>
        </w:trPr>
        <w:tc>
          <w:tcPr>
            <w:tcW w:w="2519" w:type="dxa"/>
            <w:shd w:val="clear" w:color="auto" w:fill="auto"/>
          </w:tcPr>
          <w:p w:rsidR="008D3A46" w:rsidRPr="00240B1B" w:rsidRDefault="008D3A46" w:rsidP="007B6FD7">
            <w:pPr>
              <w:jc w:val="center"/>
            </w:pPr>
            <w:r w:rsidRPr="00240B1B">
              <w:t>Certainty Term</w:t>
            </w:r>
          </w:p>
        </w:tc>
        <w:tc>
          <w:tcPr>
            <w:tcW w:w="1104" w:type="dxa"/>
            <w:shd w:val="clear" w:color="auto" w:fill="auto"/>
          </w:tcPr>
          <w:p w:rsidR="008D3A46" w:rsidRPr="00240B1B" w:rsidRDefault="008D3A46" w:rsidP="007B6FD7">
            <w:pPr>
              <w:jc w:val="center"/>
            </w:pPr>
            <w:r w:rsidRPr="00240B1B">
              <w:t>MB</w:t>
            </w:r>
          </w:p>
        </w:tc>
      </w:tr>
      <w:tr w:rsidR="008D3A46" w:rsidRPr="00D8722D" w:rsidTr="008D3A46">
        <w:trPr>
          <w:jc w:val="center"/>
        </w:trPr>
        <w:tc>
          <w:tcPr>
            <w:tcW w:w="2519" w:type="dxa"/>
          </w:tcPr>
          <w:p w:rsidR="008D3A46" w:rsidRPr="00D8722D" w:rsidRDefault="008D3A46" w:rsidP="007B6FD7">
            <w:pPr>
              <w:jc w:val="both"/>
            </w:pPr>
            <w:r>
              <w:t>Tidak</w:t>
            </w:r>
          </w:p>
        </w:tc>
        <w:tc>
          <w:tcPr>
            <w:tcW w:w="1104" w:type="dxa"/>
          </w:tcPr>
          <w:p w:rsidR="008D3A46" w:rsidRPr="00D8722D" w:rsidRDefault="008D3A46" w:rsidP="007B6FD7">
            <w:pPr>
              <w:jc w:val="center"/>
            </w:pPr>
            <w:r>
              <w:t>0</w:t>
            </w:r>
          </w:p>
        </w:tc>
      </w:tr>
      <w:tr w:rsidR="008D3A46" w:rsidRPr="00D8722D" w:rsidTr="008D3A46">
        <w:trPr>
          <w:jc w:val="center"/>
        </w:trPr>
        <w:tc>
          <w:tcPr>
            <w:tcW w:w="2519" w:type="dxa"/>
          </w:tcPr>
          <w:p w:rsidR="008D3A46" w:rsidRPr="00D8722D" w:rsidRDefault="008D3A46" w:rsidP="007B6FD7">
            <w:pPr>
              <w:jc w:val="both"/>
            </w:pPr>
            <w:r>
              <w:t>Tidak tahu</w:t>
            </w:r>
          </w:p>
        </w:tc>
        <w:tc>
          <w:tcPr>
            <w:tcW w:w="1104" w:type="dxa"/>
          </w:tcPr>
          <w:p w:rsidR="008D3A46" w:rsidRPr="00D8722D" w:rsidRDefault="008D3A46" w:rsidP="007B6FD7">
            <w:pPr>
              <w:jc w:val="center"/>
            </w:pPr>
            <w:r>
              <w:t>0,2</w:t>
            </w:r>
          </w:p>
        </w:tc>
      </w:tr>
      <w:tr w:rsidR="008D3A46" w:rsidRPr="00D8722D" w:rsidTr="008D3A46">
        <w:trPr>
          <w:jc w:val="center"/>
        </w:trPr>
        <w:tc>
          <w:tcPr>
            <w:tcW w:w="2519" w:type="dxa"/>
          </w:tcPr>
          <w:p w:rsidR="008D3A46" w:rsidRPr="00D8722D" w:rsidRDefault="008D3A46" w:rsidP="007B6FD7">
            <w:pPr>
              <w:jc w:val="both"/>
            </w:pPr>
            <w:r>
              <w:t>Sedikit Yakin</w:t>
            </w:r>
          </w:p>
        </w:tc>
        <w:tc>
          <w:tcPr>
            <w:tcW w:w="1104" w:type="dxa"/>
          </w:tcPr>
          <w:p w:rsidR="008D3A46" w:rsidRPr="00D8722D" w:rsidRDefault="008D3A46" w:rsidP="007B6FD7">
            <w:pPr>
              <w:jc w:val="center"/>
            </w:pPr>
            <w:r>
              <w:t>0,4</w:t>
            </w:r>
          </w:p>
        </w:tc>
      </w:tr>
      <w:tr w:rsidR="008D3A46" w:rsidRPr="00D8722D" w:rsidTr="008D3A46">
        <w:trPr>
          <w:jc w:val="center"/>
        </w:trPr>
        <w:tc>
          <w:tcPr>
            <w:tcW w:w="2519" w:type="dxa"/>
          </w:tcPr>
          <w:p w:rsidR="008D3A46" w:rsidRPr="00D8722D" w:rsidRDefault="008D3A46" w:rsidP="007B6FD7">
            <w:pPr>
              <w:jc w:val="both"/>
            </w:pPr>
            <w:r>
              <w:t>Cukup Yakin</w:t>
            </w:r>
          </w:p>
        </w:tc>
        <w:tc>
          <w:tcPr>
            <w:tcW w:w="1104" w:type="dxa"/>
          </w:tcPr>
          <w:p w:rsidR="008D3A46" w:rsidRPr="00D8722D" w:rsidRDefault="008D3A46" w:rsidP="007B6FD7">
            <w:pPr>
              <w:jc w:val="center"/>
            </w:pPr>
            <w:r>
              <w:t>0,6</w:t>
            </w:r>
          </w:p>
        </w:tc>
      </w:tr>
      <w:tr w:rsidR="008D3A46" w:rsidRPr="00D8722D" w:rsidTr="008D3A46">
        <w:trPr>
          <w:jc w:val="center"/>
        </w:trPr>
        <w:tc>
          <w:tcPr>
            <w:tcW w:w="2519" w:type="dxa"/>
          </w:tcPr>
          <w:p w:rsidR="008D3A46" w:rsidRPr="00D8722D" w:rsidRDefault="008D3A46" w:rsidP="007B6FD7">
            <w:pPr>
              <w:jc w:val="both"/>
            </w:pPr>
            <w:r>
              <w:t>Yakin</w:t>
            </w:r>
          </w:p>
        </w:tc>
        <w:tc>
          <w:tcPr>
            <w:tcW w:w="1104" w:type="dxa"/>
          </w:tcPr>
          <w:p w:rsidR="008D3A46" w:rsidRPr="00D8722D" w:rsidRDefault="008D3A46" w:rsidP="007B6FD7">
            <w:pPr>
              <w:jc w:val="center"/>
            </w:pPr>
            <w:r>
              <w:t>0,8</w:t>
            </w:r>
          </w:p>
        </w:tc>
      </w:tr>
      <w:tr w:rsidR="008D3A46" w:rsidRPr="00D8722D" w:rsidTr="008D3A46">
        <w:trPr>
          <w:jc w:val="center"/>
        </w:trPr>
        <w:tc>
          <w:tcPr>
            <w:tcW w:w="2519" w:type="dxa"/>
          </w:tcPr>
          <w:p w:rsidR="008D3A46" w:rsidRPr="00D8722D" w:rsidRDefault="008D3A46" w:rsidP="007B6FD7">
            <w:pPr>
              <w:jc w:val="both"/>
            </w:pPr>
            <w:r>
              <w:t>Sangat Yakin</w:t>
            </w:r>
          </w:p>
        </w:tc>
        <w:tc>
          <w:tcPr>
            <w:tcW w:w="1104" w:type="dxa"/>
          </w:tcPr>
          <w:p w:rsidR="008D3A46" w:rsidRPr="00D8722D" w:rsidRDefault="008D3A46" w:rsidP="007B6FD7">
            <w:pPr>
              <w:jc w:val="center"/>
            </w:pPr>
            <w:r>
              <w:t>1</w:t>
            </w:r>
          </w:p>
        </w:tc>
      </w:tr>
    </w:tbl>
    <w:p w:rsidR="008D3A46" w:rsidRPr="004312EB" w:rsidRDefault="008D3A46" w:rsidP="00240B1B">
      <w:pPr>
        <w:jc w:val="both"/>
        <w:rPr>
          <w:b/>
          <w:sz w:val="20"/>
          <w:szCs w:val="20"/>
        </w:rPr>
      </w:pPr>
      <w:r>
        <w:t xml:space="preserve">                          </w:t>
      </w:r>
    </w:p>
    <w:p w:rsidR="008D3A46" w:rsidRPr="00240B1B" w:rsidRDefault="00240B1B" w:rsidP="008D3A46">
      <w:pPr>
        <w:jc w:val="center"/>
        <w:rPr>
          <w:i/>
        </w:rPr>
      </w:pPr>
      <w:r>
        <w:t>Tabel 4</w:t>
      </w:r>
      <w:r w:rsidR="008D3A46" w:rsidRPr="00240B1B">
        <w:t xml:space="preserve"> </w:t>
      </w:r>
      <w:r w:rsidR="008D3A46" w:rsidRPr="00240B1B">
        <w:rPr>
          <w:lang w:val="en-ID"/>
        </w:rPr>
        <w:t>Bobot</w:t>
      </w:r>
      <w:r w:rsidR="008D3A46" w:rsidRPr="00240B1B">
        <w:t xml:space="preserve"> Nilai MD</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4"/>
        <w:gridCol w:w="1129"/>
      </w:tblGrid>
      <w:tr w:rsidR="008D3A46" w:rsidRPr="00D8722D" w:rsidTr="00240B1B">
        <w:trPr>
          <w:jc w:val="center"/>
        </w:trPr>
        <w:tc>
          <w:tcPr>
            <w:tcW w:w="2494" w:type="dxa"/>
            <w:shd w:val="clear" w:color="auto" w:fill="auto"/>
          </w:tcPr>
          <w:p w:rsidR="008D3A46" w:rsidRPr="00240B1B" w:rsidRDefault="008D3A46" w:rsidP="007B6FD7">
            <w:pPr>
              <w:jc w:val="center"/>
            </w:pPr>
            <w:r w:rsidRPr="00240B1B">
              <w:t>Certainty Term</w:t>
            </w:r>
          </w:p>
        </w:tc>
        <w:tc>
          <w:tcPr>
            <w:tcW w:w="1129" w:type="dxa"/>
            <w:shd w:val="clear" w:color="auto" w:fill="auto"/>
          </w:tcPr>
          <w:p w:rsidR="008D3A46" w:rsidRPr="00240B1B" w:rsidRDefault="008D3A46" w:rsidP="007B6FD7">
            <w:pPr>
              <w:jc w:val="center"/>
            </w:pPr>
            <w:r w:rsidRPr="00240B1B">
              <w:t>MD</w:t>
            </w:r>
          </w:p>
        </w:tc>
      </w:tr>
      <w:tr w:rsidR="008D3A46" w:rsidRPr="00D8722D" w:rsidTr="008D3A46">
        <w:trPr>
          <w:jc w:val="center"/>
        </w:trPr>
        <w:tc>
          <w:tcPr>
            <w:tcW w:w="2494" w:type="dxa"/>
          </w:tcPr>
          <w:p w:rsidR="008D3A46" w:rsidRPr="00D8722D" w:rsidRDefault="008D3A46" w:rsidP="007B6FD7">
            <w:pPr>
              <w:jc w:val="both"/>
            </w:pPr>
            <w:r>
              <w:t>Sangat Yakin</w:t>
            </w:r>
          </w:p>
        </w:tc>
        <w:tc>
          <w:tcPr>
            <w:tcW w:w="1129" w:type="dxa"/>
          </w:tcPr>
          <w:p w:rsidR="008D3A46" w:rsidRPr="00D8722D" w:rsidRDefault="008D3A46" w:rsidP="007B6FD7">
            <w:pPr>
              <w:jc w:val="center"/>
            </w:pPr>
            <w:r>
              <w:t>0,31-0,4</w:t>
            </w:r>
          </w:p>
        </w:tc>
      </w:tr>
      <w:tr w:rsidR="008D3A46" w:rsidRPr="00D8722D" w:rsidTr="008D3A46">
        <w:trPr>
          <w:jc w:val="center"/>
        </w:trPr>
        <w:tc>
          <w:tcPr>
            <w:tcW w:w="2494" w:type="dxa"/>
          </w:tcPr>
          <w:p w:rsidR="008D3A46" w:rsidRPr="00D8722D" w:rsidRDefault="008D3A46" w:rsidP="007B6FD7">
            <w:pPr>
              <w:jc w:val="both"/>
            </w:pPr>
            <w:r>
              <w:t>Yakin</w:t>
            </w:r>
          </w:p>
        </w:tc>
        <w:tc>
          <w:tcPr>
            <w:tcW w:w="1129" w:type="dxa"/>
          </w:tcPr>
          <w:p w:rsidR="008D3A46" w:rsidRPr="00D8722D" w:rsidRDefault="008D3A46" w:rsidP="007B6FD7">
            <w:pPr>
              <w:jc w:val="center"/>
            </w:pPr>
            <w:r>
              <w:t>0,11-0,2</w:t>
            </w:r>
          </w:p>
        </w:tc>
      </w:tr>
      <w:tr w:rsidR="008D3A46" w:rsidRPr="00D8722D" w:rsidTr="008D3A46">
        <w:trPr>
          <w:jc w:val="center"/>
        </w:trPr>
        <w:tc>
          <w:tcPr>
            <w:tcW w:w="2494" w:type="dxa"/>
          </w:tcPr>
          <w:p w:rsidR="008D3A46" w:rsidRPr="00D8722D" w:rsidRDefault="008D3A46" w:rsidP="007B6FD7">
            <w:pPr>
              <w:jc w:val="both"/>
            </w:pPr>
            <w:r>
              <w:t>Sedikit Yakin</w:t>
            </w:r>
          </w:p>
        </w:tc>
        <w:tc>
          <w:tcPr>
            <w:tcW w:w="1129" w:type="dxa"/>
          </w:tcPr>
          <w:p w:rsidR="008D3A46" w:rsidRPr="00D8722D" w:rsidRDefault="008D3A46" w:rsidP="007B6FD7">
            <w:pPr>
              <w:jc w:val="center"/>
            </w:pPr>
            <w:r>
              <w:t>0-0,10</w:t>
            </w:r>
          </w:p>
        </w:tc>
      </w:tr>
    </w:tbl>
    <w:p w:rsidR="00240B1B" w:rsidRPr="00240B1B" w:rsidRDefault="008D3A46" w:rsidP="00240B1B">
      <w:pPr>
        <w:jc w:val="both"/>
        <w:rPr>
          <w:b/>
          <w:sz w:val="20"/>
          <w:szCs w:val="20"/>
          <w:lang w:val="id-ID"/>
        </w:rPr>
      </w:pPr>
      <w:r>
        <w:lastRenderedPageBreak/>
        <w:t xml:space="preserve">      </w:t>
      </w:r>
      <w:r w:rsidRPr="00240B1B">
        <w:t>Tabel 5 Data Gejala</w:t>
      </w:r>
      <w:r w:rsidRPr="00240B1B">
        <w:rPr>
          <w:lang w:val="en-ID"/>
        </w:rPr>
        <w:t xml:space="preserve"> dan Bobot</w:t>
      </w:r>
    </w:p>
    <w:tbl>
      <w:tblPr>
        <w:tblW w:w="3855" w:type="dxa"/>
        <w:jc w:val="center"/>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1559"/>
        <w:gridCol w:w="709"/>
        <w:gridCol w:w="679"/>
      </w:tblGrid>
      <w:tr w:rsidR="00240B1B" w:rsidRPr="007D0608" w:rsidTr="00240B1B">
        <w:trPr>
          <w:jc w:val="center"/>
        </w:trPr>
        <w:tc>
          <w:tcPr>
            <w:tcW w:w="908" w:type="dxa"/>
            <w:vMerge w:val="restart"/>
            <w:shd w:val="clear" w:color="auto" w:fill="auto"/>
          </w:tcPr>
          <w:p w:rsidR="00240B1B" w:rsidRPr="00240B1B" w:rsidRDefault="00240B1B" w:rsidP="007B6FD7">
            <w:pPr>
              <w:jc w:val="center"/>
            </w:pPr>
            <w:r w:rsidRPr="00240B1B">
              <w:t xml:space="preserve">Kode </w:t>
            </w:r>
          </w:p>
          <w:p w:rsidR="00240B1B" w:rsidRPr="00240B1B" w:rsidRDefault="00240B1B" w:rsidP="007B6FD7">
            <w:pPr>
              <w:jc w:val="center"/>
            </w:pPr>
            <w:r w:rsidRPr="00240B1B">
              <w:t>Gejala</w:t>
            </w:r>
          </w:p>
        </w:tc>
        <w:tc>
          <w:tcPr>
            <w:tcW w:w="1559" w:type="dxa"/>
            <w:vMerge w:val="restart"/>
            <w:shd w:val="clear" w:color="auto" w:fill="auto"/>
          </w:tcPr>
          <w:p w:rsidR="00240B1B" w:rsidRPr="00240B1B" w:rsidRDefault="00240B1B" w:rsidP="007B6FD7">
            <w:pPr>
              <w:jc w:val="center"/>
            </w:pPr>
            <w:r w:rsidRPr="00240B1B">
              <w:t>Gejala</w:t>
            </w:r>
          </w:p>
        </w:tc>
        <w:tc>
          <w:tcPr>
            <w:tcW w:w="1388" w:type="dxa"/>
            <w:gridSpan w:val="2"/>
            <w:shd w:val="clear" w:color="auto" w:fill="auto"/>
          </w:tcPr>
          <w:p w:rsidR="00240B1B" w:rsidRPr="00240B1B" w:rsidRDefault="00240B1B" w:rsidP="007B6FD7">
            <w:pPr>
              <w:jc w:val="center"/>
              <w:rPr>
                <w:lang w:val="en-ID"/>
              </w:rPr>
            </w:pPr>
            <w:r w:rsidRPr="00240B1B">
              <w:rPr>
                <w:lang w:val="en-ID"/>
              </w:rPr>
              <w:t>Bobot Cf</w:t>
            </w:r>
          </w:p>
        </w:tc>
      </w:tr>
      <w:tr w:rsidR="00240B1B" w:rsidRPr="007D0608" w:rsidTr="00240B1B">
        <w:trPr>
          <w:jc w:val="center"/>
        </w:trPr>
        <w:tc>
          <w:tcPr>
            <w:tcW w:w="908" w:type="dxa"/>
            <w:vMerge/>
            <w:shd w:val="clear" w:color="auto" w:fill="auto"/>
          </w:tcPr>
          <w:p w:rsidR="00240B1B" w:rsidRPr="00240B1B" w:rsidRDefault="00240B1B" w:rsidP="007B6FD7">
            <w:pPr>
              <w:jc w:val="center"/>
            </w:pPr>
          </w:p>
        </w:tc>
        <w:tc>
          <w:tcPr>
            <w:tcW w:w="1559" w:type="dxa"/>
            <w:vMerge/>
            <w:shd w:val="clear" w:color="auto" w:fill="auto"/>
          </w:tcPr>
          <w:p w:rsidR="00240B1B" w:rsidRPr="00240B1B" w:rsidRDefault="00240B1B" w:rsidP="007B6FD7">
            <w:pPr>
              <w:jc w:val="center"/>
            </w:pPr>
          </w:p>
        </w:tc>
        <w:tc>
          <w:tcPr>
            <w:tcW w:w="709" w:type="dxa"/>
            <w:shd w:val="clear" w:color="auto" w:fill="auto"/>
          </w:tcPr>
          <w:p w:rsidR="00240B1B" w:rsidRPr="00240B1B" w:rsidRDefault="00240B1B" w:rsidP="007B6FD7">
            <w:pPr>
              <w:jc w:val="center"/>
            </w:pPr>
            <w:r w:rsidRPr="00240B1B">
              <w:t>MB</w:t>
            </w:r>
          </w:p>
        </w:tc>
        <w:tc>
          <w:tcPr>
            <w:tcW w:w="679" w:type="dxa"/>
            <w:shd w:val="clear" w:color="auto" w:fill="auto"/>
          </w:tcPr>
          <w:p w:rsidR="00240B1B" w:rsidRPr="00240B1B" w:rsidRDefault="00240B1B" w:rsidP="007B6FD7">
            <w:pPr>
              <w:jc w:val="center"/>
            </w:pPr>
            <w:r w:rsidRPr="00240B1B">
              <w:t>MD</w:t>
            </w:r>
          </w:p>
        </w:tc>
      </w:tr>
      <w:tr w:rsidR="00240B1B" w:rsidRPr="007D0608" w:rsidTr="00240B1B">
        <w:trPr>
          <w:jc w:val="center"/>
        </w:trPr>
        <w:tc>
          <w:tcPr>
            <w:tcW w:w="908" w:type="dxa"/>
          </w:tcPr>
          <w:p w:rsidR="00240B1B" w:rsidRPr="007D0608" w:rsidRDefault="00240B1B" w:rsidP="007B6FD7">
            <w:pPr>
              <w:jc w:val="center"/>
            </w:pPr>
            <w:r w:rsidRPr="007D0608">
              <w:t>G1</w:t>
            </w:r>
          </w:p>
        </w:tc>
        <w:tc>
          <w:tcPr>
            <w:tcW w:w="1559" w:type="dxa"/>
          </w:tcPr>
          <w:p w:rsidR="00240B1B" w:rsidRPr="00FF3F4C" w:rsidRDefault="00240B1B" w:rsidP="00240B1B">
            <w:pPr>
              <w:jc w:val="both"/>
            </w:pPr>
            <w:r>
              <w:t>Daun menggulung</w:t>
            </w:r>
          </w:p>
        </w:tc>
        <w:tc>
          <w:tcPr>
            <w:tcW w:w="709" w:type="dxa"/>
            <w:vAlign w:val="center"/>
          </w:tcPr>
          <w:p w:rsidR="00240B1B" w:rsidRPr="00852AA3" w:rsidRDefault="00240B1B" w:rsidP="007B6FD7">
            <w:pPr>
              <w:jc w:val="center"/>
            </w:pPr>
            <w:r w:rsidRPr="00852AA3">
              <w:t>1</w:t>
            </w:r>
          </w:p>
        </w:tc>
        <w:tc>
          <w:tcPr>
            <w:tcW w:w="679" w:type="dxa"/>
            <w:vAlign w:val="center"/>
          </w:tcPr>
          <w:p w:rsidR="00240B1B" w:rsidRPr="00852AA3" w:rsidRDefault="00240B1B" w:rsidP="007B6FD7">
            <w:pPr>
              <w:jc w:val="center"/>
            </w:pPr>
            <w:r>
              <w:t>0,2</w:t>
            </w:r>
          </w:p>
        </w:tc>
      </w:tr>
      <w:tr w:rsidR="00240B1B" w:rsidRPr="007D0608" w:rsidTr="00240B1B">
        <w:trPr>
          <w:jc w:val="center"/>
        </w:trPr>
        <w:tc>
          <w:tcPr>
            <w:tcW w:w="908" w:type="dxa"/>
          </w:tcPr>
          <w:p w:rsidR="00240B1B" w:rsidRPr="007D0608" w:rsidRDefault="00240B1B" w:rsidP="007B6FD7">
            <w:pPr>
              <w:jc w:val="center"/>
            </w:pPr>
            <w:r w:rsidRPr="007D0608">
              <w:t>G2</w:t>
            </w:r>
          </w:p>
        </w:tc>
        <w:tc>
          <w:tcPr>
            <w:tcW w:w="1559" w:type="dxa"/>
          </w:tcPr>
          <w:p w:rsidR="00240B1B" w:rsidRPr="00FF3F4C" w:rsidRDefault="00240B1B" w:rsidP="00240B1B">
            <w:pPr>
              <w:jc w:val="both"/>
            </w:pPr>
            <w:r>
              <w:t>Membuat tanaman menjadi kerdil</w:t>
            </w:r>
          </w:p>
        </w:tc>
        <w:tc>
          <w:tcPr>
            <w:tcW w:w="709" w:type="dxa"/>
            <w:vAlign w:val="center"/>
          </w:tcPr>
          <w:p w:rsidR="00240B1B" w:rsidRPr="00852AA3" w:rsidRDefault="00240B1B" w:rsidP="007B6FD7">
            <w:pPr>
              <w:jc w:val="center"/>
            </w:pPr>
            <w:r w:rsidRPr="00852AA3">
              <w:t>0,8</w:t>
            </w:r>
          </w:p>
        </w:tc>
        <w:tc>
          <w:tcPr>
            <w:tcW w:w="679" w:type="dxa"/>
            <w:vAlign w:val="center"/>
          </w:tcPr>
          <w:p w:rsidR="00240B1B" w:rsidRPr="00852AA3" w:rsidRDefault="00240B1B" w:rsidP="007B6FD7">
            <w:pPr>
              <w:jc w:val="center"/>
            </w:pPr>
            <w:r w:rsidRPr="00852AA3">
              <w:t>0,2</w:t>
            </w:r>
          </w:p>
        </w:tc>
      </w:tr>
      <w:tr w:rsidR="00240B1B" w:rsidRPr="007D0608" w:rsidTr="00240B1B">
        <w:trPr>
          <w:jc w:val="center"/>
        </w:trPr>
        <w:tc>
          <w:tcPr>
            <w:tcW w:w="908" w:type="dxa"/>
          </w:tcPr>
          <w:p w:rsidR="00240B1B" w:rsidRPr="007D0608" w:rsidRDefault="00240B1B" w:rsidP="007B6FD7">
            <w:pPr>
              <w:jc w:val="center"/>
            </w:pPr>
            <w:r w:rsidRPr="007D0608">
              <w:t>G3</w:t>
            </w:r>
          </w:p>
        </w:tc>
        <w:tc>
          <w:tcPr>
            <w:tcW w:w="1559" w:type="dxa"/>
          </w:tcPr>
          <w:p w:rsidR="00240B1B" w:rsidRPr="00FF3F4C" w:rsidRDefault="00240B1B" w:rsidP="00240B1B">
            <w:pPr>
              <w:jc w:val="both"/>
            </w:pPr>
            <w:r>
              <w:t>Tunas-tunas muda keri</w:t>
            </w:r>
            <w:r>
              <w:t>t</w:t>
            </w:r>
            <w:r>
              <w:t>ing</w:t>
            </w:r>
          </w:p>
        </w:tc>
        <w:tc>
          <w:tcPr>
            <w:tcW w:w="709" w:type="dxa"/>
            <w:vAlign w:val="center"/>
          </w:tcPr>
          <w:p w:rsidR="00240B1B" w:rsidRPr="00852AA3" w:rsidRDefault="00240B1B" w:rsidP="007B6FD7">
            <w:pPr>
              <w:jc w:val="center"/>
            </w:pPr>
            <w:r w:rsidRPr="00852AA3">
              <w:t>0,6</w:t>
            </w:r>
          </w:p>
        </w:tc>
        <w:tc>
          <w:tcPr>
            <w:tcW w:w="679" w:type="dxa"/>
            <w:vAlign w:val="center"/>
          </w:tcPr>
          <w:p w:rsidR="00240B1B" w:rsidRPr="00852AA3" w:rsidRDefault="00240B1B" w:rsidP="007B6FD7">
            <w:pPr>
              <w:jc w:val="center"/>
            </w:pPr>
            <w:r>
              <w:t>0,3</w:t>
            </w:r>
          </w:p>
        </w:tc>
      </w:tr>
      <w:tr w:rsidR="00240B1B" w:rsidRPr="007D0608" w:rsidTr="00240B1B">
        <w:trPr>
          <w:jc w:val="center"/>
        </w:trPr>
        <w:tc>
          <w:tcPr>
            <w:tcW w:w="908" w:type="dxa"/>
          </w:tcPr>
          <w:p w:rsidR="00240B1B" w:rsidRPr="007D0608" w:rsidRDefault="00240B1B" w:rsidP="007B6FD7">
            <w:pPr>
              <w:jc w:val="center"/>
            </w:pPr>
            <w:r w:rsidRPr="007D0608">
              <w:t>G4</w:t>
            </w:r>
          </w:p>
        </w:tc>
        <w:tc>
          <w:tcPr>
            <w:tcW w:w="1559" w:type="dxa"/>
          </w:tcPr>
          <w:p w:rsidR="00240B1B" w:rsidRPr="00F31C7C" w:rsidRDefault="00240B1B" w:rsidP="00240B1B">
            <w:pPr>
              <w:jc w:val="both"/>
            </w:pPr>
            <w:r>
              <w:t>Pertu</w:t>
            </w:r>
            <w:r>
              <w:t>m</w:t>
            </w:r>
            <w:r>
              <w:t>buhan te</w:t>
            </w:r>
            <w:r>
              <w:t>r</w:t>
            </w:r>
            <w:r>
              <w:t>hambat</w:t>
            </w:r>
          </w:p>
        </w:tc>
        <w:tc>
          <w:tcPr>
            <w:tcW w:w="709" w:type="dxa"/>
            <w:vAlign w:val="center"/>
          </w:tcPr>
          <w:p w:rsidR="00240B1B" w:rsidRPr="00852AA3" w:rsidRDefault="00240B1B" w:rsidP="007B6FD7">
            <w:pPr>
              <w:jc w:val="center"/>
            </w:pPr>
            <w:r w:rsidRPr="00852AA3">
              <w:t>1</w:t>
            </w:r>
          </w:p>
        </w:tc>
        <w:tc>
          <w:tcPr>
            <w:tcW w:w="679" w:type="dxa"/>
            <w:vAlign w:val="center"/>
          </w:tcPr>
          <w:p w:rsidR="00240B1B" w:rsidRPr="00852AA3" w:rsidRDefault="00240B1B" w:rsidP="007B6FD7">
            <w:pPr>
              <w:jc w:val="center"/>
            </w:pPr>
            <w:r w:rsidRPr="00852AA3">
              <w:t>0</w:t>
            </w:r>
            <w:r>
              <w:t>.4</w:t>
            </w:r>
          </w:p>
        </w:tc>
      </w:tr>
      <w:tr w:rsidR="00240B1B" w:rsidRPr="007D0608" w:rsidTr="00240B1B">
        <w:trPr>
          <w:jc w:val="center"/>
        </w:trPr>
        <w:tc>
          <w:tcPr>
            <w:tcW w:w="908" w:type="dxa"/>
          </w:tcPr>
          <w:p w:rsidR="00240B1B" w:rsidRPr="007D0608" w:rsidRDefault="00240B1B" w:rsidP="007B6FD7">
            <w:pPr>
              <w:jc w:val="center"/>
            </w:pPr>
            <w:r w:rsidRPr="007D0608">
              <w:t>G5</w:t>
            </w:r>
          </w:p>
        </w:tc>
        <w:tc>
          <w:tcPr>
            <w:tcW w:w="1559" w:type="dxa"/>
          </w:tcPr>
          <w:p w:rsidR="00240B1B" w:rsidRPr="00240B1B" w:rsidRDefault="00240B1B" w:rsidP="00240B1B">
            <w:pPr>
              <w:jc w:val="both"/>
              <w:rPr>
                <w:lang w:val="id-ID"/>
              </w:rPr>
            </w:pPr>
            <w:r>
              <w:t>Bercak kuning p</w:t>
            </w:r>
            <w:r>
              <w:t>a</w:t>
            </w:r>
            <w:r>
              <w:t>da daun</w:t>
            </w:r>
          </w:p>
        </w:tc>
        <w:tc>
          <w:tcPr>
            <w:tcW w:w="709" w:type="dxa"/>
            <w:vAlign w:val="center"/>
          </w:tcPr>
          <w:p w:rsidR="00240B1B" w:rsidRPr="00852AA3" w:rsidRDefault="00240B1B" w:rsidP="007B6FD7">
            <w:pPr>
              <w:jc w:val="center"/>
            </w:pPr>
            <w:r w:rsidRPr="00852AA3">
              <w:t>0,6</w:t>
            </w:r>
          </w:p>
        </w:tc>
        <w:tc>
          <w:tcPr>
            <w:tcW w:w="679" w:type="dxa"/>
            <w:vAlign w:val="center"/>
          </w:tcPr>
          <w:p w:rsidR="00240B1B" w:rsidRPr="00852AA3" w:rsidRDefault="00240B1B" w:rsidP="007B6FD7">
            <w:pPr>
              <w:jc w:val="center"/>
            </w:pPr>
            <w:r w:rsidRPr="00852AA3">
              <w:t>0,2</w:t>
            </w:r>
          </w:p>
        </w:tc>
      </w:tr>
      <w:tr w:rsidR="00240B1B" w:rsidRPr="007D0608" w:rsidTr="00240B1B">
        <w:trPr>
          <w:jc w:val="center"/>
        </w:trPr>
        <w:tc>
          <w:tcPr>
            <w:tcW w:w="908" w:type="dxa"/>
          </w:tcPr>
          <w:p w:rsidR="00240B1B" w:rsidRPr="007D0608" w:rsidRDefault="00240B1B" w:rsidP="007B6FD7">
            <w:pPr>
              <w:jc w:val="center"/>
            </w:pPr>
            <w:r w:rsidRPr="007D0608">
              <w:t>G6</w:t>
            </w:r>
          </w:p>
        </w:tc>
        <w:tc>
          <w:tcPr>
            <w:tcW w:w="1559" w:type="dxa"/>
          </w:tcPr>
          <w:p w:rsidR="00240B1B" w:rsidRPr="007D0608" w:rsidRDefault="00240B1B" w:rsidP="00240B1B">
            <w:pPr>
              <w:tabs>
                <w:tab w:val="left" w:pos="2700"/>
              </w:tabs>
              <w:jc w:val="both"/>
            </w:pPr>
            <w:r>
              <w:t>Jamur hitam be</w:t>
            </w:r>
            <w:r>
              <w:t>r</w:t>
            </w:r>
            <w:r>
              <w:t>tepung muncul</w:t>
            </w:r>
          </w:p>
        </w:tc>
        <w:tc>
          <w:tcPr>
            <w:tcW w:w="709" w:type="dxa"/>
            <w:vAlign w:val="center"/>
          </w:tcPr>
          <w:p w:rsidR="00240B1B" w:rsidRPr="00852AA3" w:rsidRDefault="00240B1B" w:rsidP="007B6FD7">
            <w:pPr>
              <w:jc w:val="center"/>
            </w:pPr>
            <w:r w:rsidRPr="00852AA3">
              <w:t>1</w:t>
            </w:r>
          </w:p>
        </w:tc>
        <w:tc>
          <w:tcPr>
            <w:tcW w:w="679" w:type="dxa"/>
            <w:vAlign w:val="center"/>
          </w:tcPr>
          <w:p w:rsidR="00240B1B" w:rsidRPr="00852AA3" w:rsidRDefault="00240B1B" w:rsidP="007B6FD7">
            <w:pPr>
              <w:jc w:val="center"/>
            </w:pPr>
            <w:r w:rsidRPr="00852AA3">
              <w:t>0,2</w:t>
            </w:r>
          </w:p>
        </w:tc>
      </w:tr>
      <w:tr w:rsidR="00240B1B" w:rsidRPr="007D0608" w:rsidTr="00240B1B">
        <w:trPr>
          <w:jc w:val="center"/>
        </w:trPr>
        <w:tc>
          <w:tcPr>
            <w:tcW w:w="908" w:type="dxa"/>
          </w:tcPr>
          <w:p w:rsidR="00240B1B" w:rsidRPr="007D0608" w:rsidRDefault="00240B1B" w:rsidP="007B6FD7">
            <w:pPr>
              <w:jc w:val="center"/>
            </w:pPr>
            <w:r w:rsidRPr="007D0608">
              <w:t>G7</w:t>
            </w:r>
          </w:p>
        </w:tc>
        <w:tc>
          <w:tcPr>
            <w:tcW w:w="1559" w:type="dxa"/>
          </w:tcPr>
          <w:p w:rsidR="00240B1B" w:rsidRPr="007D0608" w:rsidRDefault="00240B1B" w:rsidP="00240B1B">
            <w:pPr>
              <w:jc w:val="both"/>
            </w:pPr>
            <w:r>
              <w:t>Daun mengeri</w:t>
            </w:r>
            <w:r>
              <w:t>t</w:t>
            </w:r>
            <w:r>
              <w:t>ing</w:t>
            </w:r>
          </w:p>
        </w:tc>
        <w:tc>
          <w:tcPr>
            <w:tcW w:w="709" w:type="dxa"/>
            <w:vAlign w:val="center"/>
          </w:tcPr>
          <w:p w:rsidR="00240B1B" w:rsidRPr="00852AA3" w:rsidRDefault="00240B1B" w:rsidP="007B6FD7">
            <w:pPr>
              <w:jc w:val="center"/>
            </w:pPr>
            <w:r w:rsidRPr="00852AA3">
              <w:t>1</w:t>
            </w:r>
          </w:p>
        </w:tc>
        <w:tc>
          <w:tcPr>
            <w:tcW w:w="679" w:type="dxa"/>
            <w:vAlign w:val="center"/>
          </w:tcPr>
          <w:p w:rsidR="00240B1B" w:rsidRPr="00852AA3" w:rsidRDefault="00240B1B" w:rsidP="007B6FD7">
            <w:pPr>
              <w:jc w:val="center"/>
            </w:pPr>
            <w:r w:rsidRPr="00852AA3">
              <w:t>0,2</w:t>
            </w:r>
          </w:p>
        </w:tc>
      </w:tr>
      <w:tr w:rsidR="00240B1B" w:rsidRPr="007D0608" w:rsidTr="00240B1B">
        <w:trPr>
          <w:jc w:val="center"/>
        </w:trPr>
        <w:tc>
          <w:tcPr>
            <w:tcW w:w="908" w:type="dxa"/>
          </w:tcPr>
          <w:p w:rsidR="00240B1B" w:rsidRPr="007D0608" w:rsidRDefault="00240B1B" w:rsidP="007B6FD7">
            <w:pPr>
              <w:jc w:val="center"/>
            </w:pPr>
            <w:r w:rsidRPr="007D0608">
              <w:t>G8</w:t>
            </w:r>
          </w:p>
        </w:tc>
        <w:tc>
          <w:tcPr>
            <w:tcW w:w="1559" w:type="dxa"/>
          </w:tcPr>
          <w:p w:rsidR="00240B1B" w:rsidRPr="00C07153" w:rsidRDefault="00240B1B" w:rsidP="00240B1B">
            <w:pPr>
              <w:jc w:val="both"/>
            </w:pPr>
            <w:r>
              <w:rPr>
                <w:color w:val="000000"/>
              </w:rPr>
              <w:t>Bercak kuning/coklat pada daun</w:t>
            </w:r>
          </w:p>
        </w:tc>
        <w:tc>
          <w:tcPr>
            <w:tcW w:w="709" w:type="dxa"/>
            <w:vAlign w:val="center"/>
          </w:tcPr>
          <w:p w:rsidR="00240B1B" w:rsidRPr="00852AA3" w:rsidRDefault="00240B1B" w:rsidP="007B6FD7">
            <w:pPr>
              <w:jc w:val="center"/>
            </w:pPr>
            <w:r w:rsidRPr="00852AA3">
              <w:t>1</w:t>
            </w:r>
          </w:p>
        </w:tc>
        <w:tc>
          <w:tcPr>
            <w:tcW w:w="679" w:type="dxa"/>
            <w:vAlign w:val="center"/>
          </w:tcPr>
          <w:p w:rsidR="00240B1B" w:rsidRPr="00852AA3" w:rsidRDefault="00240B1B" w:rsidP="007B6FD7">
            <w:pPr>
              <w:jc w:val="center"/>
            </w:pPr>
            <w:r w:rsidRPr="00852AA3">
              <w:t>0,2</w:t>
            </w:r>
          </w:p>
        </w:tc>
      </w:tr>
      <w:tr w:rsidR="00240B1B" w:rsidRPr="007D0608" w:rsidTr="00240B1B">
        <w:trPr>
          <w:jc w:val="center"/>
        </w:trPr>
        <w:tc>
          <w:tcPr>
            <w:tcW w:w="908" w:type="dxa"/>
          </w:tcPr>
          <w:p w:rsidR="00240B1B" w:rsidRPr="007D0608" w:rsidRDefault="00240B1B" w:rsidP="007B6FD7">
            <w:pPr>
              <w:jc w:val="center"/>
            </w:pPr>
            <w:r w:rsidRPr="007D0608">
              <w:t>G9</w:t>
            </w:r>
          </w:p>
        </w:tc>
        <w:tc>
          <w:tcPr>
            <w:tcW w:w="1559" w:type="dxa"/>
          </w:tcPr>
          <w:p w:rsidR="00240B1B" w:rsidRPr="00A11B62" w:rsidRDefault="00240B1B" w:rsidP="00240B1B">
            <w:pPr>
              <w:jc w:val="both"/>
            </w:pPr>
            <w:r>
              <w:rPr>
                <w:color w:val="000000"/>
              </w:rPr>
              <w:t>Kapas muncul  di daun, b</w:t>
            </w:r>
            <w:r>
              <w:rPr>
                <w:color w:val="000000"/>
              </w:rPr>
              <w:t>a</w:t>
            </w:r>
            <w:r>
              <w:rPr>
                <w:color w:val="000000"/>
              </w:rPr>
              <w:t>tang dan buah</w:t>
            </w:r>
          </w:p>
        </w:tc>
        <w:tc>
          <w:tcPr>
            <w:tcW w:w="709" w:type="dxa"/>
            <w:vAlign w:val="center"/>
          </w:tcPr>
          <w:p w:rsidR="00240B1B" w:rsidRPr="00852AA3" w:rsidRDefault="00240B1B" w:rsidP="007B6FD7">
            <w:pPr>
              <w:jc w:val="center"/>
            </w:pPr>
            <w:r w:rsidRPr="00852AA3">
              <w:t>1</w:t>
            </w:r>
          </w:p>
        </w:tc>
        <w:tc>
          <w:tcPr>
            <w:tcW w:w="679" w:type="dxa"/>
            <w:vAlign w:val="center"/>
          </w:tcPr>
          <w:p w:rsidR="00240B1B" w:rsidRPr="00852AA3" w:rsidRDefault="00240B1B" w:rsidP="007B6FD7">
            <w:pPr>
              <w:jc w:val="center"/>
            </w:pPr>
            <w:r w:rsidRPr="00852AA3">
              <w:t>0,2</w:t>
            </w:r>
          </w:p>
        </w:tc>
      </w:tr>
      <w:tr w:rsidR="00240B1B" w:rsidRPr="007D0608" w:rsidTr="00240B1B">
        <w:trPr>
          <w:jc w:val="center"/>
        </w:trPr>
        <w:tc>
          <w:tcPr>
            <w:tcW w:w="908" w:type="dxa"/>
          </w:tcPr>
          <w:p w:rsidR="00240B1B" w:rsidRPr="00224ACD" w:rsidRDefault="00240B1B" w:rsidP="007B6FD7">
            <w:pPr>
              <w:jc w:val="center"/>
            </w:pPr>
            <w:r>
              <w:t>G10</w:t>
            </w:r>
          </w:p>
        </w:tc>
        <w:tc>
          <w:tcPr>
            <w:tcW w:w="1559" w:type="dxa"/>
          </w:tcPr>
          <w:p w:rsidR="00240B1B" w:rsidRPr="00D36D1B" w:rsidRDefault="00240B1B" w:rsidP="00240B1B">
            <w:pPr>
              <w:jc w:val="both"/>
              <w:rPr>
                <w:color w:val="000000"/>
              </w:rPr>
            </w:pPr>
            <w:r>
              <w:rPr>
                <w:color w:val="000000"/>
              </w:rPr>
              <w:t>Daun ber</w:t>
            </w:r>
            <w:r>
              <w:rPr>
                <w:color w:val="000000"/>
              </w:rPr>
              <w:t>u</w:t>
            </w:r>
            <w:r>
              <w:rPr>
                <w:color w:val="000000"/>
              </w:rPr>
              <w:t>lat</w:t>
            </w:r>
          </w:p>
        </w:tc>
        <w:tc>
          <w:tcPr>
            <w:tcW w:w="709" w:type="dxa"/>
            <w:vAlign w:val="center"/>
          </w:tcPr>
          <w:p w:rsidR="00240B1B" w:rsidRPr="00852AA3" w:rsidRDefault="00240B1B" w:rsidP="007B6FD7">
            <w:pPr>
              <w:jc w:val="center"/>
            </w:pPr>
            <w:r w:rsidRPr="00852AA3">
              <w:t>0,6</w:t>
            </w:r>
          </w:p>
        </w:tc>
        <w:tc>
          <w:tcPr>
            <w:tcW w:w="679" w:type="dxa"/>
            <w:vAlign w:val="center"/>
          </w:tcPr>
          <w:p w:rsidR="00240B1B" w:rsidRPr="00852AA3" w:rsidRDefault="00240B1B" w:rsidP="007B6FD7">
            <w:pPr>
              <w:jc w:val="center"/>
            </w:pPr>
            <w:r w:rsidRPr="00852AA3">
              <w:t>0,2</w:t>
            </w:r>
          </w:p>
        </w:tc>
      </w:tr>
    </w:tbl>
    <w:p w:rsidR="00240B1B" w:rsidRPr="00240B1B" w:rsidRDefault="00240B1B" w:rsidP="008D3A46">
      <w:pPr>
        <w:jc w:val="center"/>
        <w:rPr>
          <w:lang w:val="id-ID"/>
        </w:rPr>
      </w:pPr>
    </w:p>
    <w:p w:rsidR="008D3A46" w:rsidRDefault="008D3A46" w:rsidP="00240B1B">
      <w:pPr>
        <w:tabs>
          <w:tab w:val="left" w:pos="567"/>
        </w:tabs>
        <w:jc w:val="both"/>
        <w:rPr>
          <w:lang w:val="id-ID"/>
        </w:rPr>
      </w:pPr>
      <w:r w:rsidRPr="007D0608">
        <w:rPr>
          <w:lang w:val="en-ID"/>
        </w:rPr>
        <w:tab/>
      </w:r>
      <w:r w:rsidRPr="007D0608">
        <w:t xml:space="preserve">Dari </w:t>
      </w:r>
      <w:r w:rsidR="00240B1B">
        <w:rPr>
          <w:lang w:val="id-ID"/>
        </w:rPr>
        <w:t xml:space="preserve">tabel 5 diatas berupa </w:t>
      </w:r>
      <w:r w:rsidRPr="007D0608">
        <w:t xml:space="preserve">pengetahuan berupa gejala dan </w:t>
      </w:r>
      <w:r>
        <w:t>hama</w:t>
      </w:r>
      <w:r w:rsidRPr="007D0608">
        <w:rPr>
          <w:lang w:val="en-ID"/>
        </w:rPr>
        <w:t xml:space="preserve"> </w:t>
      </w:r>
      <w:r w:rsidRPr="007D0608">
        <w:t>tersebut maka dibuat basis pengetahuan berupa hubungan atau keterkaitan yang ada ant</w:t>
      </w:r>
      <w:r w:rsidRPr="007D0608">
        <w:t>a</w:t>
      </w:r>
      <w:r w:rsidRPr="007D0608">
        <w:t xml:space="preserve">ra gejala dan data </w:t>
      </w:r>
      <w:r>
        <w:rPr>
          <w:lang w:val="en-ID"/>
        </w:rPr>
        <w:t>hama</w:t>
      </w:r>
      <w:r w:rsidRPr="007D0608">
        <w:t>, basis peng</w:t>
      </w:r>
      <w:r w:rsidRPr="007D0608">
        <w:t>e</w:t>
      </w:r>
      <w:r w:rsidRPr="007D0608">
        <w:t xml:space="preserve">tahuan tersebut dapat dilihat pada tabel </w:t>
      </w:r>
      <w:r w:rsidR="00240B1B">
        <w:rPr>
          <w:lang w:val="id-ID"/>
        </w:rPr>
        <w:t>6</w:t>
      </w:r>
    </w:p>
    <w:p w:rsidR="00240B1B" w:rsidRPr="00240B1B" w:rsidRDefault="00240B1B" w:rsidP="00240B1B">
      <w:pPr>
        <w:tabs>
          <w:tab w:val="left" w:pos="567"/>
        </w:tabs>
        <w:jc w:val="both"/>
        <w:rPr>
          <w:lang w:val="id-ID"/>
        </w:rPr>
      </w:pPr>
    </w:p>
    <w:p w:rsidR="00240B1B" w:rsidRPr="00240B1B" w:rsidRDefault="008D3A46" w:rsidP="00240B1B">
      <w:pPr>
        <w:pStyle w:val="ListParagraph"/>
        <w:tabs>
          <w:tab w:val="left" w:pos="993"/>
        </w:tabs>
        <w:ind w:left="0"/>
        <w:jc w:val="center"/>
        <w:rPr>
          <w:lang w:val="id-ID"/>
        </w:rPr>
      </w:pPr>
      <w:r w:rsidRPr="00240B1B">
        <w:t xml:space="preserve">Tabel 6 </w:t>
      </w:r>
      <w:r w:rsidRPr="00240B1B">
        <w:rPr>
          <w:lang w:val="en-ID"/>
        </w:rPr>
        <w:t>K</w:t>
      </w:r>
      <w:r w:rsidRPr="00240B1B">
        <w:t xml:space="preserve">eputusan </w:t>
      </w:r>
      <w:r w:rsidR="00240B1B">
        <w:rPr>
          <w:lang w:val="en-ID"/>
        </w:rPr>
        <w:t>Gejala dan</w:t>
      </w:r>
      <w:r w:rsidR="00240B1B">
        <w:rPr>
          <w:lang w:val="id-ID"/>
        </w:rPr>
        <w:t xml:space="preserve"> </w:t>
      </w:r>
      <w:r w:rsidRPr="00240B1B">
        <w:rPr>
          <w:lang w:val="en-ID"/>
        </w:rPr>
        <w:t>Hama</w:t>
      </w:r>
    </w:p>
    <w:tbl>
      <w:tblPr>
        <w:tblW w:w="0" w:type="auto"/>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709"/>
        <w:gridCol w:w="567"/>
        <w:gridCol w:w="709"/>
        <w:gridCol w:w="579"/>
      </w:tblGrid>
      <w:tr w:rsidR="00240B1B" w:rsidRPr="007D0608" w:rsidTr="00240B1B">
        <w:trPr>
          <w:jc w:val="center"/>
        </w:trPr>
        <w:tc>
          <w:tcPr>
            <w:tcW w:w="1199" w:type="dxa"/>
            <w:vMerge w:val="restart"/>
          </w:tcPr>
          <w:p w:rsidR="00240B1B" w:rsidRPr="007D0608" w:rsidRDefault="00240B1B" w:rsidP="007B6FD7">
            <w:pPr>
              <w:pStyle w:val="ListParagraph"/>
              <w:tabs>
                <w:tab w:val="left" w:pos="993"/>
              </w:tabs>
              <w:ind w:left="0"/>
              <w:jc w:val="center"/>
              <w:rPr>
                <w:b/>
              </w:rPr>
            </w:pPr>
            <w:r w:rsidRPr="007D0608">
              <w:rPr>
                <w:b/>
              </w:rPr>
              <w:t>Kode</w:t>
            </w:r>
            <w:r w:rsidRPr="007D0608">
              <w:rPr>
                <w:b/>
                <w:lang w:val="en-ID"/>
              </w:rPr>
              <w:t xml:space="preserve"> </w:t>
            </w:r>
            <w:r w:rsidRPr="007D0608">
              <w:rPr>
                <w:b/>
              </w:rPr>
              <w:t>Gejala</w:t>
            </w:r>
          </w:p>
        </w:tc>
        <w:tc>
          <w:tcPr>
            <w:tcW w:w="2564" w:type="dxa"/>
            <w:gridSpan w:val="4"/>
          </w:tcPr>
          <w:p w:rsidR="00240B1B" w:rsidRPr="007D0608" w:rsidRDefault="00240B1B" w:rsidP="007B6FD7">
            <w:pPr>
              <w:pStyle w:val="ListParagraph"/>
              <w:tabs>
                <w:tab w:val="left" w:pos="993"/>
              </w:tabs>
              <w:ind w:left="0"/>
              <w:jc w:val="center"/>
              <w:rPr>
                <w:b/>
              </w:rPr>
            </w:pPr>
            <w:r w:rsidRPr="007D0608">
              <w:rPr>
                <w:b/>
              </w:rPr>
              <w:t xml:space="preserve">Kode </w:t>
            </w:r>
            <w:r>
              <w:rPr>
                <w:b/>
                <w:lang w:val="en-ID"/>
              </w:rPr>
              <w:t>Hama</w:t>
            </w:r>
          </w:p>
        </w:tc>
      </w:tr>
      <w:tr w:rsidR="00240B1B" w:rsidRPr="007D0608" w:rsidTr="00240B1B">
        <w:trPr>
          <w:jc w:val="center"/>
        </w:trPr>
        <w:tc>
          <w:tcPr>
            <w:tcW w:w="1199" w:type="dxa"/>
            <w:vMerge/>
          </w:tcPr>
          <w:p w:rsidR="00240B1B" w:rsidRPr="007D0608" w:rsidRDefault="00240B1B" w:rsidP="007B6FD7">
            <w:pPr>
              <w:pStyle w:val="ListParagraph"/>
              <w:tabs>
                <w:tab w:val="left" w:pos="993"/>
              </w:tabs>
              <w:ind w:left="0"/>
              <w:jc w:val="center"/>
              <w:rPr>
                <w:b/>
              </w:rPr>
            </w:pPr>
          </w:p>
        </w:tc>
        <w:tc>
          <w:tcPr>
            <w:tcW w:w="709" w:type="dxa"/>
          </w:tcPr>
          <w:p w:rsidR="00240B1B" w:rsidRPr="007D0608" w:rsidRDefault="00240B1B" w:rsidP="007B6FD7">
            <w:pPr>
              <w:pStyle w:val="ListParagraph"/>
              <w:tabs>
                <w:tab w:val="left" w:pos="993"/>
              </w:tabs>
              <w:ind w:left="0"/>
              <w:jc w:val="center"/>
              <w:rPr>
                <w:b/>
              </w:rPr>
            </w:pPr>
            <w:r w:rsidRPr="007D0608">
              <w:rPr>
                <w:b/>
              </w:rPr>
              <w:t>P1</w:t>
            </w:r>
          </w:p>
        </w:tc>
        <w:tc>
          <w:tcPr>
            <w:tcW w:w="567" w:type="dxa"/>
          </w:tcPr>
          <w:p w:rsidR="00240B1B" w:rsidRPr="007D0608" w:rsidRDefault="00240B1B" w:rsidP="007B6FD7">
            <w:pPr>
              <w:pStyle w:val="ListParagraph"/>
              <w:tabs>
                <w:tab w:val="left" w:pos="993"/>
              </w:tabs>
              <w:ind w:left="0"/>
              <w:jc w:val="center"/>
              <w:rPr>
                <w:b/>
              </w:rPr>
            </w:pPr>
            <w:r w:rsidRPr="007D0608">
              <w:rPr>
                <w:b/>
              </w:rPr>
              <w:t>P2</w:t>
            </w:r>
          </w:p>
        </w:tc>
        <w:tc>
          <w:tcPr>
            <w:tcW w:w="709" w:type="dxa"/>
          </w:tcPr>
          <w:p w:rsidR="00240B1B" w:rsidRPr="007D0608" w:rsidRDefault="00240B1B" w:rsidP="007B6FD7">
            <w:pPr>
              <w:pStyle w:val="ListParagraph"/>
              <w:tabs>
                <w:tab w:val="left" w:pos="993"/>
              </w:tabs>
              <w:ind w:left="0"/>
              <w:jc w:val="center"/>
              <w:rPr>
                <w:b/>
              </w:rPr>
            </w:pPr>
            <w:r w:rsidRPr="007D0608">
              <w:rPr>
                <w:b/>
              </w:rPr>
              <w:t>P3</w:t>
            </w:r>
          </w:p>
        </w:tc>
        <w:tc>
          <w:tcPr>
            <w:tcW w:w="579" w:type="dxa"/>
          </w:tcPr>
          <w:p w:rsidR="00240B1B" w:rsidRPr="00007A62" w:rsidRDefault="00240B1B" w:rsidP="007B6FD7">
            <w:pPr>
              <w:pStyle w:val="ListParagraph"/>
              <w:tabs>
                <w:tab w:val="left" w:pos="993"/>
              </w:tabs>
              <w:ind w:left="0"/>
              <w:jc w:val="center"/>
              <w:rPr>
                <w:b/>
              </w:rPr>
            </w:pPr>
            <w:r>
              <w:rPr>
                <w:b/>
              </w:rPr>
              <w:t>P4</w:t>
            </w:r>
          </w:p>
        </w:tc>
      </w:tr>
      <w:tr w:rsidR="00240B1B" w:rsidRPr="007D0608" w:rsidTr="00240B1B">
        <w:trPr>
          <w:jc w:val="center"/>
        </w:trPr>
        <w:tc>
          <w:tcPr>
            <w:tcW w:w="1199" w:type="dxa"/>
          </w:tcPr>
          <w:p w:rsidR="00240B1B" w:rsidRPr="007D0608" w:rsidRDefault="00240B1B" w:rsidP="007B6FD7">
            <w:pPr>
              <w:pStyle w:val="ListParagraph"/>
              <w:tabs>
                <w:tab w:val="left" w:pos="993"/>
              </w:tabs>
              <w:ind w:left="0"/>
              <w:jc w:val="center"/>
              <w:rPr>
                <w:b/>
              </w:rPr>
            </w:pPr>
            <w:r w:rsidRPr="007D0608">
              <w:rPr>
                <w:b/>
              </w:rPr>
              <w:t>G1</w:t>
            </w:r>
          </w:p>
        </w:tc>
        <w:tc>
          <w:tcPr>
            <w:tcW w:w="709" w:type="dxa"/>
          </w:tcPr>
          <w:p w:rsidR="00240B1B" w:rsidRDefault="00240B1B" w:rsidP="007B6FD7">
            <w:pPr>
              <w:jc w:val="center"/>
            </w:pPr>
            <w:r w:rsidRPr="007D0608">
              <w:t>√</w:t>
            </w:r>
          </w:p>
        </w:tc>
        <w:tc>
          <w:tcPr>
            <w:tcW w:w="567" w:type="dxa"/>
          </w:tcPr>
          <w:p w:rsidR="00240B1B" w:rsidRDefault="00240B1B" w:rsidP="007B6FD7">
            <w:pPr>
              <w:jc w:val="center"/>
            </w:pPr>
          </w:p>
        </w:tc>
        <w:tc>
          <w:tcPr>
            <w:tcW w:w="709" w:type="dxa"/>
          </w:tcPr>
          <w:p w:rsidR="00240B1B" w:rsidRDefault="00240B1B" w:rsidP="007B6FD7">
            <w:pPr>
              <w:jc w:val="center"/>
            </w:pPr>
          </w:p>
        </w:tc>
        <w:tc>
          <w:tcPr>
            <w:tcW w:w="579" w:type="dxa"/>
          </w:tcPr>
          <w:p w:rsidR="00240B1B" w:rsidRDefault="00240B1B" w:rsidP="007B6FD7">
            <w:pPr>
              <w:jc w:val="center"/>
            </w:pPr>
          </w:p>
        </w:tc>
      </w:tr>
      <w:tr w:rsidR="00240B1B" w:rsidRPr="007D0608" w:rsidTr="00240B1B">
        <w:trPr>
          <w:jc w:val="center"/>
        </w:trPr>
        <w:tc>
          <w:tcPr>
            <w:tcW w:w="1199" w:type="dxa"/>
          </w:tcPr>
          <w:p w:rsidR="00240B1B" w:rsidRPr="007D0608" w:rsidRDefault="00240B1B" w:rsidP="007B6FD7">
            <w:pPr>
              <w:pStyle w:val="ListParagraph"/>
              <w:tabs>
                <w:tab w:val="left" w:pos="993"/>
              </w:tabs>
              <w:ind w:left="0"/>
              <w:jc w:val="center"/>
              <w:rPr>
                <w:b/>
              </w:rPr>
            </w:pPr>
            <w:r w:rsidRPr="007D0608">
              <w:rPr>
                <w:b/>
              </w:rPr>
              <w:t>G2</w:t>
            </w:r>
          </w:p>
        </w:tc>
        <w:tc>
          <w:tcPr>
            <w:tcW w:w="709" w:type="dxa"/>
          </w:tcPr>
          <w:p w:rsidR="00240B1B" w:rsidRDefault="00240B1B" w:rsidP="007B6FD7">
            <w:pPr>
              <w:jc w:val="center"/>
            </w:pPr>
            <w:r w:rsidRPr="007D0608">
              <w:t>√</w:t>
            </w:r>
          </w:p>
        </w:tc>
        <w:tc>
          <w:tcPr>
            <w:tcW w:w="567" w:type="dxa"/>
          </w:tcPr>
          <w:p w:rsidR="00240B1B" w:rsidRDefault="00240B1B" w:rsidP="007B6FD7">
            <w:pPr>
              <w:jc w:val="center"/>
            </w:pPr>
          </w:p>
        </w:tc>
        <w:tc>
          <w:tcPr>
            <w:tcW w:w="709" w:type="dxa"/>
          </w:tcPr>
          <w:p w:rsidR="00240B1B" w:rsidRDefault="00240B1B" w:rsidP="007B6FD7">
            <w:pPr>
              <w:jc w:val="center"/>
            </w:pPr>
          </w:p>
        </w:tc>
        <w:tc>
          <w:tcPr>
            <w:tcW w:w="579" w:type="dxa"/>
          </w:tcPr>
          <w:p w:rsidR="00240B1B" w:rsidRDefault="00240B1B" w:rsidP="007B6FD7">
            <w:pPr>
              <w:jc w:val="center"/>
            </w:pPr>
          </w:p>
        </w:tc>
      </w:tr>
      <w:tr w:rsidR="00240B1B" w:rsidRPr="007D0608" w:rsidTr="00240B1B">
        <w:trPr>
          <w:jc w:val="center"/>
        </w:trPr>
        <w:tc>
          <w:tcPr>
            <w:tcW w:w="1199" w:type="dxa"/>
          </w:tcPr>
          <w:p w:rsidR="00240B1B" w:rsidRPr="007D0608" w:rsidRDefault="00240B1B" w:rsidP="007B6FD7">
            <w:pPr>
              <w:pStyle w:val="ListParagraph"/>
              <w:tabs>
                <w:tab w:val="left" w:pos="993"/>
              </w:tabs>
              <w:ind w:left="0"/>
              <w:jc w:val="center"/>
              <w:rPr>
                <w:b/>
              </w:rPr>
            </w:pPr>
            <w:r w:rsidRPr="007D0608">
              <w:rPr>
                <w:b/>
              </w:rPr>
              <w:t>G3</w:t>
            </w:r>
          </w:p>
        </w:tc>
        <w:tc>
          <w:tcPr>
            <w:tcW w:w="709" w:type="dxa"/>
          </w:tcPr>
          <w:p w:rsidR="00240B1B" w:rsidRDefault="00240B1B" w:rsidP="007B6FD7">
            <w:pPr>
              <w:jc w:val="center"/>
            </w:pPr>
          </w:p>
        </w:tc>
        <w:tc>
          <w:tcPr>
            <w:tcW w:w="567" w:type="dxa"/>
          </w:tcPr>
          <w:p w:rsidR="00240B1B" w:rsidRDefault="00240B1B" w:rsidP="007B6FD7">
            <w:pPr>
              <w:jc w:val="center"/>
            </w:pPr>
            <w:r w:rsidRPr="007D0608">
              <w:t>√</w:t>
            </w:r>
          </w:p>
        </w:tc>
        <w:tc>
          <w:tcPr>
            <w:tcW w:w="709" w:type="dxa"/>
          </w:tcPr>
          <w:p w:rsidR="00240B1B" w:rsidRDefault="00240B1B" w:rsidP="007B6FD7">
            <w:pPr>
              <w:jc w:val="center"/>
            </w:pPr>
          </w:p>
        </w:tc>
        <w:tc>
          <w:tcPr>
            <w:tcW w:w="579" w:type="dxa"/>
          </w:tcPr>
          <w:p w:rsidR="00240B1B" w:rsidRDefault="00240B1B" w:rsidP="007B6FD7">
            <w:pPr>
              <w:jc w:val="center"/>
            </w:pPr>
          </w:p>
        </w:tc>
      </w:tr>
      <w:tr w:rsidR="00240B1B" w:rsidRPr="007D0608" w:rsidTr="00240B1B">
        <w:trPr>
          <w:jc w:val="center"/>
        </w:trPr>
        <w:tc>
          <w:tcPr>
            <w:tcW w:w="1199" w:type="dxa"/>
          </w:tcPr>
          <w:p w:rsidR="00240B1B" w:rsidRPr="007D0608" w:rsidRDefault="00240B1B" w:rsidP="007B6FD7">
            <w:pPr>
              <w:pStyle w:val="ListParagraph"/>
              <w:tabs>
                <w:tab w:val="left" w:pos="993"/>
              </w:tabs>
              <w:ind w:left="0"/>
              <w:jc w:val="center"/>
              <w:rPr>
                <w:b/>
              </w:rPr>
            </w:pPr>
            <w:r w:rsidRPr="007D0608">
              <w:rPr>
                <w:b/>
              </w:rPr>
              <w:t>G4</w:t>
            </w:r>
          </w:p>
        </w:tc>
        <w:tc>
          <w:tcPr>
            <w:tcW w:w="709" w:type="dxa"/>
          </w:tcPr>
          <w:p w:rsidR="00240B1B" w:rsidRDefault="00240B1B" w:rsidP="007B6FD7">
            <w:pPr>
              <w:jc w:val="center"/>
            </w:pPr>
          </w:p>
        </w:tc>
        <w:tc>
          <w:tcPr>
            <w:tcW w:w="567" w:type="dxa"/>
          </w:tcPr>
          <w:p w:rsidR="00240B1B" w:rsidRDefault="00240B1B" w:rsidP="007B6FD7">
            <w:pPr>
              <w:jc w:val="center"/>
            </w:pPr>
            <w:r w:rsidRPr="007D0608">
              <w:t>√</w:t>
            </w:r>
          </w:p>
        </w:tc>
        <w:tc>
          <w:tcPr>
            <w:tcW w:w="709" w:type="dxa"/>
          </w:tcPr>
          <w:p w:rsidR="00240B1B" w:rsidRPr="008C1848" w:rsidRDefault="00240B1B" w:rsidP="007B6FD7">
            <w:pPr>
              <w:jc w:val="center"/>
            </w:pPr>
          </w:p>
        </w:tc>
        <w:tc>
          <w:tcPr>
            <w:tcW w:w="579" w:type="dxa"/>
          </w:tcPr>
          <w:p w:rsidR="00240B1B" w:rsidRDefault="00240B1B" w:rsidP="007B6FD7">
            <w:pPr>
              <w:jc w:val="center"/>
            </w:pPr>
          </w:p>
        </w:tc>
      </w:tr>
      <w:tr w:rsidR="00240B1B" w:rsidRPr="007D0608" w:rsidTr="00240B1B">
        <w:trPr>
          <w:jc w:val="center"/>
        </w:trPr>
        <w:tc>
          <w:tcPr>
            <w:tcW w:w="1199" w:type="dxa"/>
          </w:tcPr>
          <w:p w:rsidR="00240B1B" w:rsidRPr="007D0608" w:rsidRDefault="00240B1B" w:rsidP="007B6FD7">
            <w:pPr>
              <w:pStyle w:val="ListParagraph"/>
              <w:tabs>
                <w:tab w:val="left" w:pos="993"/>
              </w:tabs>
              <w:ind w:left="0"/>
              <w:jc w:val="center"/>
              <w:rPr>
                <w:b/>
              </w:rPr>
            </w:pPr>
            <w:r w:rsidRPr="007D0608">
              <w:rPr>
                <w:b/>
              </w:rPr>
              <w:lastRenderedPageBreak/>
              <w:t>G5</w:t>
            </w:r>
          </w:p>
        </w:tc>
        <w:tc>
          <w:tcPr>
            <w:tcW w:w="709" w:type="dxa"/>
          </w:tcPr>
          <w:p w:rsidR="00240B1B" w:rsidRDefault="00240B1B" w:rsidP="007B6FD7">
            <w:pPr>
              <w:jc w:val="center"/>
            </w:pPr>
          </w:p>
        </w:tc>
        <w:tc>
          <w:tcPr>
            <w:tcW w:w="567" w:type="dxa"/>
          </w:tcPr>
          <w:p w:rsidR="00240B1B" w:rsidRDefault="00240B1B" w:rsidP="007B6FD7">
            <w:pPr>
              <w:jc w:val="center"/>
            </w:pPr>
          </w:p>
        </w:tc>
        <w:tc>
          <w:tcPr>
            <w:tcW w:w="709" w:type="dxa"/>
          </w:tcPr>
          <w:p w:rsidR="00240B1B" w:rsidRDefault="00240B1B" w:rsidP="007B6FD7">
            <w:pPr>
              <w:jc w:val="center"/>
            </w:pPr>
            <w:r w:rsidRPr="007D0608">
              <w:t>√</w:t>
            </w:r>
          </w:p>
        </w:tc>
        <w:tc>
          <w:tcPr>
            <w:tcW w:w="579" w:type="dxa"/>
          </w:tcPr>
          <w:p w:rsidR="00240B1B" w:rsidRDefault="00240B1B" w:rsidP="007B6FD7">
            <w:pPr>
              <w:jc w:val="center"/>
            </w:pPr>
          </w:p>
        </w:tc>
      </w:tr>
      <w:tr w:rsidR="00240B1B" w:rsidRPr="007D0608" w:rsidTr="00240B1B">
        <w:trPr>
          <w:jc w:val="center"/>
        </w:trPr>
        <w:tc>
          <w:tcPr>
            <w:tcW w:w="1199" w:type="dxa"/>
          </w:tcPr>
          <w:p w:rsidR="00240B1B" w:rsidRPr="007D0608" w:rsidRDefault="00240B1B" w:rsidP="007B6FD7">
            <w:pPr>
              <w:pStyle w:val="ListParagraph"/>
              <w:tabs>
                <w:tab w:val="left" w:pos="993"/>
              </w:tabs>
              <w:ind w:left="0"/>
              <w:jc w:val="center"/>
              <w:rPr>
                <w:b/>
              </w:rPr>
            </w:pPr>
            <w:r w:rsidRPr="007D0608">
              <w:rPr>
                <w:b/>
              </w:rPr>
              <w:t>G6</w:t>
            </w:r>
          </w:p>
        </w:tc>
        <w:tc>
          <w:tcPr>
            <w:tcW w:w="709" w:type="dxa"/>
          </w:tcPr>
          <w:p w:rsidR="00240B1B" w:rsidRDefault="00240B1B" w:rsidP="007B6FD7">
            <w:pPr>
              <w:jc w:val="center"/>
            </w:pPr>
          </w:p>
        </w:tc>
        <w:tc>
          <w:tcPr>
            <w:tcW w:w="567" w:type="dxa"/>
          </w:tcPr>
          <w:p w:rsidR="00240B1B" w:rsidRDefault="00240B1B" w:rsidP="007B6FD7">
            <w:pPr>
              <w:jc w:val="center"/>
            </w:pPr>
          </w:p>
        </w:tc>
        <w:tc>
          <w:tcPr>
            <w:tcW w:w="709" w:type="dxa"/>
          </w:tcPr>
          <w:p w:rsidR="00240B1B" w:rsidRDefault="00240B1B" w:rsidP="007B6FD7">
            <w:pPr>
              <w:jc w:val="center"/>
            </w:pPr>
            <w:r w:rsidRPr="007D0608">
              <w:t>√</w:t>
            </w:r>
          </w:p>
        </w:tc>
        <w:tc>
          <w:tcPr>
            <w:tcW w:w="579" w:type="dxa"/>
          </w:tcPr>
          <w:p w:rsidR="00240B1B" w:rsidRDefault="00240B1B" w:rsidP="007B6FD7">
            <w:pPr>
              <w:jc w:val="center"/>
            </w:pPr>
          </w:p>
        </w:tc>
      </w:tr>
      <w:tr w:rsidR="00240B1B" w:rsidRPr="007D0608" w:rsidTr="00240B1B">
        <w:trPr>
          <w:jc w:val="center"/>
        </w:trPr>
        <w:tc>
          <w:tcPr>
            <w:tcW w:w="1199" w:type="dxa"/>
          </w:tcPr>
          <w:p w:rsidR="00240B1B" w:rsidRPr="007D0608" w:rsidRDefault="00240B1B" w:rsidP="007B6FD7">
            <w:pPr>
              <w:pStyle w:val="ListParagraph"/>
              <w:tabs>
                <w:tab w:val="left" w:pos="993"/>
              </w:tabs>
              <w:ind w:left="0"/>
              <w:jc w:val="center"/>
              <w:rPr>
                <w:b/>
              </w:rPr>
            </w:pPr>
            <w:r w:rsidRPr="007D0608">
              <w:rPr>
                <w:b/>
              </w:rPr>
              <w:t>G7</w:t>
            </w:r>
          </w:p>
        </w:tc>
        <w:tc>
          <w:tcPr>
            <w:tcW w:w="709" w:type="dxa"/>
          </w:tcPr>
          <w:p w:rsidR="00240B1B" w:rsidRDefault="00240B1B" w:rsidP="007B6FD7">
            <w:pPr>
              <w:jc w:val="center"/>
            </w:pPr>
          </w:p>
        </w:tc>
        <w:tc>
          <w:tcPr>
            <w:tcW w:w="567" w:type="dxa"/>
          </w:tcPr>
          <w:p w:rsidR="00240B1B" w:rsidRDefault="00240B1B" w:rsidP="007B6FD7">
            <w:pPr>
              <w:jc w:val="center"/>
            </w:pPr>
          </w:p>
        </w:tc>
        <w:tc>
          <w:tcPr>
            <w:tcW w:w="709" w:type="dxa"/>
          </w:tcPr>
          <w:p w:rsidR="00240B1B" w:rsidRDefault="00240B1B" w:rsidP="007B6FD7">
            <w:pPr>
              <w:jc w:val="center"/>
            </w:pPr>
            <w:r w:rsidRPr="007D0608">
              <w:t>√</w:t>
            </w:r>
          </w:p>
        </w:tc>
        <w:tc>
          <w:tcPr>
            <w:tcW w:w="579" w:type="dxa"/>
          </w:tcPr>
          <w:p w:rsidR="00240B1B" w:rsidRDefault="00240B1B" w:rsidP="007B6FD7">
            <w:pPr>
              <w:jc w:val="center"/>
            </w:pPr>
          </w:p>
        </w:tc>
      </w:tr>
      <w:tr w:rsidR="00240B1B" w:rsidRPr="007D0608" w:rsidTr="00240B1B">
        <w:trPr>
          <w:jc w:val="center"/>
        </w:trPr>
        <w:tc>
          <w:tcPr>
            <w:tcW w:w="1199" w:type="dxa"/>
          </w:tcPr>
          <w:p w:rsidR="00240B1B" w:rsidRPr="007D0608" w:rsidRDefault="00240B1B" w:rsidP="007B6FD7">
            <w:pPr>
              <w:pStyle w:val="ListParagraph"/>
              <w:tabs>
                <w:tab w:val="left" w:pos="993"/>
              </w:tabs>
              <w:ind w:left="0"/>
              <w:jc w:val="center"/>
              <w:rPr>
                <w:b/>
              </w:rPr>
            </w:pPr>
            <w:r w:rsidRPr="007D0608">
              <w:rPr>
                <w:b/>
              </w:rPr>
              <w:t>G8</w:t>
            </w:r>
          </w:p>
        </w:tc>
        <w:tc>
          <w:tcPr>
            <w:tcW w:w="709" w:type="dxa"/>
          </w:tcPr>
          <w:p w:rsidR="00240B1B" w:rsidRDefault="00240B1B" w:rsidP="007B6FD7">
            <w:pPr>
              <w:jc w:val="center"/>
              <w:rPr>
                <w:color w:val="000000"/>
              </w:rPr>
            </w:pPr>
          </w:p>
        </w:tc>
        <w:tc>
          <w:tcPr>
            <w:tcW w:w="567" w:type="dxa"/>
          </w:tcPr>
          <w:p w:rsidR="00240B1B" w:rsidRDefault="00240B1B" w:rsidP="007B6FD7">
            <w:pPr>
              <w:jc w:val="center"/>
              <w:rPr>
                <w:color w:val="000000"/>
              </w:rPr>
            </w:pPr>
          </w:p>
        </w:tc>
        <w:tc>
          <w:tcPr>
            <w:tcW w:w="709" w:type="dxa"/>
          </w:tcPr>
          <w:p w:rsidR="00240B1B" w:rsidRDefault="00240B1B" w:rsidP="007B6FD7">
            <w:pPr>
              <w:jc w:val="center"/>
              <w:rPr>
                <w:color w:val="000000"/>
              </w:rPr>
            </w:pPr>
          </w:p>
        </w:tc>
        <w:tc>
          <w:tcPr>
            <w:tcW w:w="579" w:type="dxa"/>
          </w:tcPr>
          <w:p w:rsidR="00240B1B" w:rsidRDefault="00240B1B" w:rsidP="007B6FD7">
            <w:pPr>
              <w:jc w:val="center"/>
              <w:rPr>
                <w:color w:val="000000"/>
              </w:rPr>
            </w:pPr>
            <w:r w:rsidRPr="007D0608">
              <w:t>√</w:t>
            </w:r>
          </w:p>
        </w:tc>
      </w:tr>
      <w:tr w:rsidR="00240B1B" w:rsidRPr="007D0608" w:rsidTr="00240B1B">
        <w:trPr>
          <w:jc w:val="center"/>
        </w:trPr>
        <w:tc>
          <w:tcPr>
            <w:tcW w:w="1199" w:type="dxa"/>
          </w:tcPr>
          <w:p w:rsidR="00240B1B" w:rsidRPr="007D0608" w:rsidRDefault="00240B1B" w:rsidP="007B6FD7">
            <w:pPr>
              <w:pStyle w:val="ListParagraph"/>
              <w:tabs>
                <w:tab w:val="left" w:pos="993"/>
              </w:tabs>
              <w:ind w:left="0"/>
              <w:jc w:val="center"/>
              <w:rPr>
                <w:b/>
              </w:rPr>
            </w:pPr>
            <w:r w:rsidRPr="007D0608">
              <w:rPr>
                <w:b/>
              </w:rPr>
              <w:t>G9</w:t>
            </w:r>
          </w:p>
        </w:tc>
        <w:tc>
          <w:tcPr>
            <w:tcW w:w="709" w:type="dxa"/>
          </w:tcPr>
          <w:p w:rsidR="00240B1B" w:rsidRDefault="00240B1B" w:rsidP="007B6FD7">
            <w:pPr>
              <w:jc w:val="center"/>
              <w:rPr>
                <w:color w:val="000000"/>
              </w:rPr>
            </w:pPr>
          </w:p>
        </w:tc>
        <w:tc>
          <w:tcPr>
            <w:tcW w:w="567" w:type="dxa"/>
          </w:tcPr>
          <w:p w:rsidR="00240B1B" w:rsidRDefault="00240B1B" w:rsidP="007B6FD7">
            <w:pPr>
              <w:jc w:val="center"/>
              <w:rPr>
                <w:color w:val="000000"/>
              </w:rPr>
            </w:pPr>
          </w:p>
        </w:tc>
        <w:tc>
          <w:tcPr>
            <w:tcW w:w="709" w:type="dxa"/>
          </w:tcPr>
          <w:p w:rsidR="00240B1B" w:rsidRDefault="00240B1B" w:rsidP="007B6FD7">
            <w:pPr>
              <w:jc w:val="center"/>
              <w:rPr>
                <w:color w:val="000000"/>
              </w:rPr>
            </w:pPr>
          </w:p>
        </w:tc>
        <w:tc>
          <w:tcPr>
            <w:tcW w:w="579" w:type="dxa"/>
          </w:tcPr>
          <w:p w:rsidR="00240B1B" w:rsidRDefault="00240B1B" w:rsidP="007B6FD7">
            <w:pPr>
              <w:jc w:val="center"/>
              <w:rPr>
                <w:color w:val="000000"/>
              </w:rPr>
            </w:pPr>
            <w:r w:rsidRPr="007D0608">
              <w:t>√</w:t>
            </w:r>
          </w:p>
        </w:tc>
      </w:tr>
      <w:tr w:rsidR="00240B1B" w:rsidRPr="007D0608" w:rsidTr="00240B1B">
        <w:trPr>
          <w:jc w:val="center"/>
        </w:trPr>
        <w:tc>
          <w:tcPr>
            <w:tcW w:w="1199" w:type="dxa"/>
          </w:tcPr>
          <w:p w:rsidR="00240B1B" w:rsidRPr="007D0608" w:rsidRDefault="00240B1B" w:rsidP="007B6FD7">
            <w:pPr>
              <w:pStyle w:val="ListParagraph"/>
              <w:tabs>
                <w:tab w:val="left" w:pos="993"/>
              </w:tabs>
              <w:ind w:left="0"/>
              <w:jc w:val="center"/>
              <w:rPr>
                <w:b/>
              </w:rPr>
            </w:pPr>
            <w:r>
              <w:rPr>
                <w:b/>
              </w:rPr>
              <w:t>G10</w:t>
            </w:r>
          </w:p>
        </w:tc>
        <w:tc>
          <w:tcPr>
            <w:tcW w:w="709" w:type="dxa"/>
          </w:tcPr>
          <w:p w:rsidR="00240B1B" w:rsidRDefault="00240B1B" w:rsidP="007B6FD7">
            <w:pPr>
              <w:jc w:val="center"/>
              <w:rPr>
                <w:color w:val="000000"/>
              </w:rPr>
            </w:pPr>
          </w:p>
        </w:tc>
        <w:tc>
          <w:tcPr>
            <w:tcW w:w="567" w:type="dxa"/>
          </w:tcPr>
          <w:p w:rsidR="00240B1B" w:rsidRDefault="00240B1B" w:rsidP="007B6FD7">
            <w:pPr>
              <w:jc w:val="center"/>
              <w:rPr>
                <w:color w:val="000000"/>
              </w:rPr>
            </w:pPr>
          </w:p>
        </w:tc>
        <w:tc>
          <w:tcPr>
            <w:tcW w:w="709" w:type="dxa"/>
          </w:tcPr>
          <w:p w:rsidR="00240B1B" w:rsidRDefault="00240B1B" w:rsidP="007B6FD7">
            <w:pPr>
              <w:jc w:val="center"/>
              <w:rPr>
                <w:color w:val="000000"/>
              </w:rPr>
            </w:pPr>
          </w:p>
        </w:tc>
        <w:tc>
          <w:tcPr>
            <w:tcW w:w="579" w:type="dxa"/>
          </w:tcPr>
          <w:p w:rsidR="00240B1B" w:rsidRPr="007D0608" w:rsidRDefault="00240B1B" w:rsidP="007B6FD7">
            <w:pPr>
              <w:jc w:val="center"/>
            </w:pPr>
            <w:r w:rsidRPr="007D0608">
              <w:t>√</w:t>
            </w:r>
          </w:p>
        </w:tc>
      </w:tr>
    </w:tbl>
    <w:p w:rsidR="00240B1B" w:rsidRPr="00240B1B" w:rsidRDefault="00240B1B" w:rsidP="00240B1B">
      <w:pPr>
        <w:pStyle w:val="ListParagraph"/>
        <w:tabs>
          <w:tab w:val="left" w:pos="993"/>
        </w:tabs>
        <w:ind w:left="0"/>
        <w:rPr>
          <w:lang w:val="id-ID"/>
        </w:rPr>
      </w:pPr>
    </w:p>
    <w:p w:rsidR="008D3A46" w:rsidRPr="00224ACD" w:rsidRDefault="008D3A46" w:rsidP="00240B1B">
      <w:pPr>
        <w:ind w:firstLine="567"/>
        <w:jc w:val="both"/>
      </w:pPr>
      <w:r w:rsidRPr="007D0608">
        <w:rPr>
          <w:lang w:val="en-ID"/>
        </w:rPr>
        <w:t xml:space="preserve">Dari kasus </w:t>
      </w:r>
      <w:r>
        <w:rPr>
          <w:lang w:val="en-ID"/>
        </w:rPr>
        <w:t xml:space="preserve">hama pada tanaman jeruk </w:t>
      </w:r>
      <w:r w:rsidRPr="007D0608">
        <w:rPr>
          <w:lang w:val="en-ID"/>
        </w:rPr>
        <w:t xml:space="preserve">dapat dilihat bahawa dalam penanganan </w:t>
      </w:r>
      <w:r>
        <w:rPr>
          <w:lang w:val="en-ID"/>
        </w:rPr>
        <w:t>h</w:t>
      </w:r>
      <w:r>
        <w:rPr>
          <w:lang w:val="en-ID"/>
        </w:rPr>
        <w:t>a</w:t>
      </w:r>
      <w:r>
        <w:rPr>
          <w:lang w:val="en-ID"/>
        </w:rPr>
        <w:t>ma</w:t>
      </w:r>
      <w:r w:rsidRPr="007D0608">
        <w:rPr>
          <w:lang w:val="en-ID"/>
        </w:rPr>
        <w:t xml:space="preserve"> memiliki gejala. dari data tersebut maka dapat diketahui jenis </w:t>
      </w:r>
      <w:r>
        <w:rPr>
          <w:lang w:val="en-ID"/>
        </w:rPr>
        <w:t>hama yang terkena pada tanaman jeruk</w:t>
      </w:r>
      <w:r w:rsidRPr="007D0608">
        <w:rPr>
          <w:lang w:val="en-ID"/>
        </w:rPr>
        <w:t xml:space="preserve"> tersebut berdasarkan tingkat kepakaran seorang pakar yang menangani kasus tersebut dengan melakukan perhitungan untuk mendapat nilai CF jenis </w:t>
      </w:r>
      <w:r>
        <w:rPr>
          <w:lang w:val="en-ID"/>
        </w:rPr>
        <w:t>hama pada tanaman jeruk</w:t>
      </w:r>
      <w:r w:rsidRPr="007D0608">
        <w:rPr>
          <w:lang w:val="en-ID"/>
        </w:rPr>
        <w:t xml:space="preserve"> </w:t>
      </w:r>
      <w:r>
        <w:rPr>
          <w:lang w:val="en-ID"/>
        </w:rPr>
        <w:t>berdasarkan gejala-ge</w:t>
      </w:r>
      <w:r w:rsidRPr="007D0608">
        <w:rPr>
          <w:lang w:val="en-ID"/>
        </w:rPr>
        <w:t xml:space="preserve">jala yang dialami. Berikut ini merupakan perhitungan nilai CF dari gejala </w:t>
      </w:r>
      <w:r>
        <w:rPr>
          <w:lang w:val="en-ID"/>
        </w:rPr>
        <w:t>hama pada tanaman jeruk</w:t>
      </w:r>
      <w:r w:rsidRPr="007D0608">
        <w:rPr>
          <w:lang w:val="en-ID"/>
        </w:rPr>
        <w:t xml:space="preserve"> tersebut:</w:t>
      </w:r>
    </w:p>
    <w:p w:rsidR="008D3A46" w:rsidRPr="003646AC" w:rsidRDefault="008D3A46" w:rsidP="00240B1B">
      <w:pPr>
        <w:jc w:val="both"/>
      </w:pPr>
      <w:r w:rsidRPr="007D0608">
        <w:rPr>
          <w:lang w:val="en-ID"/>
        </w:rPr>
        <w:t xml:space="preserve">    </w:t>
      </w:r>
      <m:oMath>
        <m:r>
          <w:rPr>
            <w:rFonts w:ascii="Cambria Math" w:hAnsi="Cambria Math"/>
            <w:lang w:val="id-ID"/>
          </w:rPr>
          <m:t>CF</m:t>
        </m:r>
        <m:d>
          <m:dPr>
            <m:ctrlPr>
              <w:rPr>
                <w:rFonts w:ascii="Cambria Math" w:hAnsi="Cambria Math"/>
                <w:i/>
                <w:lang w:val="id-ID"/>
              </w:rPr>
            </m:ctrlPr>
          </m:dPr>
          <m:e>
            <m:r>
              <w:rPr>
                <w:rFonts w:ascii="Cambria Math" w:hAnsi="Cambria Math"/>
                <w:lang w:val="id-ID"/>
              </w:rPr>
              <m:t>R1,R2</m:t>
            </m:r>
          </m:e>
        </m:d>
        <m:r>
          <w:rPr>
            <w:rFonts w:ascii="Cambria Math" w:hAnsi="Cambria Math"/>
            <w:lang w:val="id-ID"/>
          </w:rPr>
          <m:t>=[CF</m:t>
        </m:r>
        <m:d>
          <m:dPr>
            <m:ctrlPr>
              <w:rPr>
                <w:rFonts w:ascii="Cambria Math" w:hAnsi="Cambria Math"/>
                <w:i/>
                <w:lang w:val="id-ID"/>
              </w:rPr>
            </m:ctrlPr>
          </m:dPr>
          <m:e>
            <m:r>
              <w:rPr>
                <w:rFonts w:ascii="Cambria Math" w:hAnsi="Cambria Math"/>
                <w:lang w:val="id-ID"/>
              </w:rPr>
              <m:t>R1</m:t>
            </m:r>
          </m:e>
        </m:d>
        <m:r>
          <w:rPr>
            <w:rFonts w:ascii="Cambria Math" w:hAnsi="Cambria Math"/>
            <w:lang w:val="id-ID"/>
          </w:rPr>
          <m:t>+CF</m:t>
        </m:r>
        <m:d>
          <m:dPr>
            <m:ctrlPr>
              <w:rPr>
                <w:rFonts w:ascii="Cambria Math" w:hAnsi="Cambria Math"/>
                <w:i/>
                <w:lang w:val="id-ID"/>
              </w:rPr>
            </m:ctrlPr>
          </m:dPr>
          <m:e>
            <m:r>
              <w:rPr>
                <w:rFonts w:ascii="Cambria Math" w:hAnsi="Cambria Math"/>
                <w:lang w:val="id-ID"/>
              </w:rPr>
              <m:t>R2</m:t>
            </m:r>
          </m:e>
        </m:d>
        <m:r>
          <w:rPr>
            <w:rFonts w:ascii="Cambria Math" w:hAnsi="Cambria Math"/>
            <w:lang w:val="id-ID"/>
          </w:rPr>
          <m:t>*</m:t>
        </m:r>
        <m:r>
          <w:rPr>
            <w:rFonts w:ascii="Cambria Math" w:hAnsi="Cambria Math"/>
            <w:lang w:val="id-ID"/>
          </w:rPr>
          <m:t xml:space="preserve">                            </m:t>
        </m:r>
        <m:r>
          <w:rPr>
            <w:rFonts w:ascii="Cambria Math" w:hAnsi="Cambria Math"/>
            <w:lang w:val="id-ID"/>
          </w:rPr>
          <m:t xml:space="preserve">     </m:t>
        </m:r>
        <m:r>
          <w:rPr>
            <w:rFonts w:ascii="Cambria Math" w:hAnsi="Cambria Math"/>
            <w:lang w:val="id-ID"/>
          </w:rPr>
          <m:t>[1-CF</m:t>
        </m:r>
        <m:d>
          <m:dPr>
            <m:ctrlPr>
              <w:rPr>
                <w:rFonts w:ascii="Cambria Math" w:hAnsi="Cambria Math"/>
                <w:i/>
                <w:lang w:val="id-ID"/>
              </w:rPr>
            </m:ctrlPr>
          </m:dPr>
          <m:e>
            <m:r>
              <w:rPr>
                <w:rFonts w:ascii="Cambria Math" w:hAnsi="Cambria Math"/>
                <w:lang w:val="id-ID"/>
              </w:rPr>
              <m:t>R1</m:t>
            </m:r>
          </m:e>
        </m:d>
        <m:r>
          <w:rPr>
            <w:rFonts w:ascii="Cambria Math" w:hAnsi="Cambria Math"/>
            <w:lang w:val="id-ID"/>
          </w:rPr>
          <m:t xml:space="preserve">] </m:t>
        </m:r>
      </m:oMath>
      <w:r w:rsidR="00240B1B" w:rsidRPr="008D3A46">
        <w:rPr>
          <w:b/>
          <w:bCs/>
        </w:rPr>
        <w:t xml:space="preserve"> </w:t>
      </w:r>
      <w:r w:rsidR="00240B1B">
        <w:rPr>
          <w:b/>
          <w:bCs/>
          <w:lang w:val="id-ID"/>
        </w:rPr>
        <w:t xml:space="preserve">             </w:t>
      </w:r>
      <w:r>
        <w:t>Jika dipilih gejala dibawah ini:</w:t>
      </w:r>
    </w:p>
    <w:p w:rsidR="008D3A46" w:rsidRPr="007D0608" w:rsidRDefault="008D3A46" w:rsidP="00240B1B">
      <w:pPr>
        <w:jc w:val="both"/>
      </w:pPr>
      <w:r>
        <w:t>G1</w:t>
      </w:r>
      <w:r>
        <w:tab/>
        <w:t>:</w:t>
      </w:r>
      <w:r w:rsidRPr="007D0608">
        <w:t xml:space="preserve"> </w:t>
      </w:r>
      <w:r>
        <w:t>daun menggulung</w:t>
      </w:r>
    </w:p>
    <w:p w:rsidR="008D3A46" w:rsidRPr="007D0608" w:rsidRDefault="008D3A46" w:rsidP="00240B1B">
      <w:pPr>
        <w:jc w:val="both"/>
      </w:pPr>
      <w:r>
        <w:t>G3</w:t>
      </w:r>
      <w:r>
        <w:tab/>
        <w:t>: tunas-tunas muda keriting</w:t>
      </w:r>
    </w:p>
    <w:p w:rsidR="008D3A46" w:rsidRPr="00D16D7D" w:rsidRDefault="008D3A46" w:rsidP="00240B1B">
      <w:pPr>
        <w:jc w:val="both"/>
      </w:pPr>
      <w:r>
        <w:t>G10</w:t>
      </w:r>
      <w:r>
        <w:tab/>
        <w:t>: Daun berulat</w:t>
      </w:r>
    </w:p>
    <w:p w:rsidR="008D3A46" w:rsidRPr="003646AC" w:rsidRDefault="008D3A46" w:rsidP="00240B1B">
      <w:pPr>
        <w:jc w:val="both"/>
      </w:pPr>
      <w:r>
        <w:t>Maka akan diproses perhitungan di bawah ini:</w:t>
      </w:r>
    </w:p>
    <w:p w:rsidR="008D3A46" w:rsidRDefault="008D3A46" w:rsidP="00240B1B">
      <w:pPr>
        <w:jc w:val="both"/>
        <w:rPr>
          <w:b/>
          <w:u w:val="single"/>
        </w:rPr>
      </w:pPr>
      <w:r>
        <w:rPr>
          <w:b/>
          <w:u w:val="single"/>
        </w:rPr>
        <w:t>Kutu daun</w:t>
      </w:r>
    </w:p>
    <w:p w:rsidR="008D3A46" w:rsidRPr="007D0608" w:rsidRDefault="008D3A46" w:rsidP="00240B1B">
      <w:pPr>
        <w:jc w:val="both"/>
      </w:pPr>
      <w:r>
        <w:t>G1</w:t>
      </w:r>
      <w:r>
        <w:tab/>
        <w:t>:</w:t>
      </w:r>
      <w:r w:rsidRPr="007D0608">
        <w:t xml:space="preserve"> </w:t>
      </w:r>
      <w:r>
        <w:t>daun menggulung</w:t>
      </w:r>
    </w:p>
    <w:p w:rsidR="008D3A46" w:rsidRDefault="00240B1B" w:rsidP="00240B1B">
      <w:pPr>
        <w:ind w:firstLine="720"/>
        <w:jc w:val="both"/>
      </w:pPr>
      <w:r>
        <w:rPr>
          <w:lang w:val="id-ID"/>
        </w:rPr>
        <w:t xml:space="preserve">  </w:t>
      </w:r>
      <w:r w:rsidR="008D3A46">
        <w:t xml:space="preserve">CF (Kutu daun) </w:t>
      </w:r>
      <w:r w:rsidR="008D3A46">
        <w:tab/>
        <w:t>= MB-MD</w:t>
      </w:r>
    </w:p>
    <w:p w:rsidR="008D3A46" w:rsidRDefault="008D3A46" w:rsidP="00240B1B">
      <w:pPr>
        <w:ind w:firstLine="720"/>
        <w:jc w:val="both"/>
      </w:pPr>
      <w:r>
        <w:tab/>
      </w:r>
      <w:r>
        <w:tab/>
      </w:r>
      <w:r>
        <w:tab/>
        <w:t>= 1-0,2</w:t>
      </w:r>
    </w:p>
    <w:p w:rsidR="008D3A46" w:rsidRPr="000C22FB" w:rsidRDefault="008D3A46" w:rsidP="000C22FB">
      <w:pPr>
        <w:ind w:firstLine="720"/>
        <w:jc w:val="both"/>
        <w:rPr>
          <w:lang w:val="id-ID"/>
        </w:rPr>
      </w:pPr>
      <w:r>
        <w:tab/>
      </w:r>
      <w:r>
        <w:tab/>
      </w:r>
      <w:r>
        <w:tab/>
        <w:t>= 0,8</w:t>
      </w:r>
    </w:p>
    <w:p w:rsidR="008D3A46" w:rsidRDefault="008D3A46" w:rsidP="00240B1B">
      <w:pPr>
        <w:jc w:val="both"/>
        <w:rPr>
          <w:b/>
          <w:u w:val="single"/>
        </w:rPr>
      </w:pPr>
      <w:r>
        <w:rPr>
          <w:b/>
          <w:u w:val="single"/>
        </w:rPr>
        <w:t>Kutu Loncat</w:t>
      </w:r>
    </w:p>
    <w:p w:rsidR="008D3A46" w:rsidRPr="007D0608" w:rsidRDefault="008D3A46" w:rsidP="00240B1B">
      <w:pPr>
        <w:jc w:val="both"/>
      </w:pPr>
      <w:r>
        <w:t>G3</w:t>
      </w:r>
      <w:r>
        <w:tab/>
        <w:t>: tunas-tunas muda keriting</w:t>
      </w:r>
    </w:p>
    <w:p w:rsidR="008D3A46" w:rsidRDefault="00240B1B" w:rsidP="00240B1B">
      <w:pPr>
        <w:ind w:firstLine="720"/>
        <w:jc w:val="both"/>
      </w:pPr>
      <w:r>
        <w:rPr>
          <w:lang w:val="id-ID"/>
        </w:rPr>
        <w:t xml:space="preserve"> </w:t>
      </w:r>
      <w:r w:rsidR="008D3A46">
        <w:t xml:space="preserve">CF (Kutu loncat) </w:t>
      </w:r>
      <w:r w:rsidR="008D3A46">
        <w:tab/>
        <w:t>= MB-MD</w:t>
      </w:r>
    </w:p>
    <w:p w:rsidR="008D3A46" w:rsidRDefault="008D3A46" w:rsidP="00240B1B">
      <w:pPr>
        <w:ind w:firstLine="720"/>
        <w:jc w:val="both"/>
      </w:pPr>
      <w:r>
        <w:tab/>
      </w:r>
      <w:r>
        <w:tab/>
      </w:r>
      <w:r>
        <w:tab/>
        <w:t>= 0.6-0,3</w:t>
      </w:r>
    </w:p>
    <w:p w:rsidR="008D3A46" w:rsidRDefault="008D3A46" w:rsidP="00240B1B">
      <w:pPr>
        <w:ind w:firstLine="720"/>
        <w:jc w:val="both"/>
      </w:pPr>
      <w:r>
        <w:tab/>
      </w:r>
      <w:r>
        <w:tab/>
      </w:r>
      <w:r>
        <w:tab/>
        <w:t>= 0,3</w:t>
      </w:r>
    </w:p>
    <w:p w:rsidR="008D3A46" w:rsidRDefault="008D3A46" w:rsidP="00240B1B">
      <w:pPr>
        <w:jc w:val="both"/>
        <w:rPr>
          <w:b/>
          <w:u w:val="single"/>
        </w:rPr>
      </w:pPr>
      <w:r>
        <w:rPr>
          <w:b/>
          <w:u w:val="single"/>
        </w:rPr>
        <w:t>Kutu Putih</w:t>
      </w:r>
    </w:p>
    <w:p w:rsidR="008D3A46" w:rsidRPr="00D16D7D" w:rsidRDefault="008D3A46" w:rsidP="00240B1B">
      <w:pPr>
        <w:jc w:val="both"/>
      </w:pPr>
      <w:r>
        <w:t>G5</w:t>
      </w:r>
      <w:r>
        <w:tab/>
        <w:t>: daun berulat</w:t>
      </w:r>
    </w:p>
    <w:p w:rsidR="008D3A46" w:rsidRDefault="00240B1B" w:rsidP="00240B1B">
      <w:pPr>
        <w:ind w:firstLine="720"/>
        <w:jc w:val="both"/>
      </w:pPr>
      <w:r>
        <w:rPr>
          <w:lang w:val="id-ID"/>
        </w:rPr>
        <w:t xml:space="preserve"> </w:t>
      </w:r>
      <w:r w:rsidR="008D3A46">
        <w:t xml:space="preserve">CF (Kutu Putih) </w:t>
      </w:r>
      <w:r w:rsidR="008D3A46">
        <w:tab/>
        <w:t>= MB-MD</w:t>
      </w:r>
    </w:p>
    <w:p w:rsidR="008D3A46" w:rsidRDefault="008D3A46" w:rsidP="00240B1B">
      <w:pPr>
        <w:ind w:firstLine="720"/>
        <w:jc w:val="both"/>
      </w:pPr>
      <w:r>
        <w:tab/>
      </w:r>
      <w:r>
        <w:tab/>
      </w:r>
      <w:r>
        <w:tab/>
        <w:t>= 0.6-0,2</w:t>
      </w:r>
    </w:p>
    <w:p w:rsidR="008D3A46" w:rsidRPr="00150808" w:rsidRDefault="008D3A46" w:rsidP="00240B1B">
      <w:pPr>
        <w:ind w:firstLine="720"/>
        <w:jc w:val="both"/>
      </w:pPr>
      <w:r>
        <w:tab/>
      </w:r>
      <w:r>
        <w:tab/>
      </w:r>
      <w:r>
        <w:tab/>
        <w:t>= 0,4</w:t>
      </w:r>
    </w:p>
    <w:p w:rsidR="008D3A46" w:rsidRPr="007D0608" w:rsidRDefault="008D3A46" w:rsidP="00240B1B">
      <w:pPr>
        <w:jc w:val="both"/>
        <w:rPr>
          <w:lang w:val="en-ID"/>
        </w:rPr>
      </w:pPr>
      <w:r w:rsidRPr="007D0608">
        <w:rPr>
          <w:lang w:val="en-ID"/>
        </w:rPr>
        <w:t>Jadi dari perhitungan diatas nilai CF terbesar adalah:</w:t>
      </w:r>
    </w:p>
    <w:p w:rsidR="008D3A46" w:rsidRPr="00150808" w:rsidRDefault="008D3A46" w:rsidP="00240B1B">
      <w:pPr>
        <w:jc w:val="both"/>
      </w:pPr>
      <w:r>
        <w:rPr>
          <w:lang w:val="en-ID"/>
        </w:rPr>
        <w:lastRenderedPageBreak/>
        <w:t>=</w:t>
      </w:r>
      <w:r w:rsidRPr="007D0608">
        <w:rPr>
          <w:lang w:val="en-ID"/>
        </w:rPr>
        <w:t xml:space="preserve">Max(CF </w:t>
      </w:r>
      <w:r>
        <w:rPr>
          <w:lang w:val="en-ID"/>
        </w:rPr>
        <w:t>Kutu Daun</w:t>
      </w:r>
      <w:r w:rsidRPr="007D0608">
        <w:rPr>
          <w:lang w:val="en-ID"/>
        </w:rPr>
        <w:t xml:space="preserve">,CF </w:t>
      </w:r>
      <w:r>
        <w:rPr>
          <w:lang w:val="en-ID"/>
        </w:rPr>
        <w:t>Kutu Loncat</w:t>
      </w:r>
      <w:r>
        <w:t>, Kutu Putih)</w:t>
      </w:r>
    </w:p>
    <w:p w:rsidR="008D3A46" w:rsidRPr="007D0608" w:rsidRDefault="008D3A46" w:rsidP="00240B1B">
      <w:pPr>
        <w:jc w:val="both"/>
        <w:rPr>
          <w:lang w:val="en-ID"/>
        </w:rPr>
      </w:pPr>
      <w:r>
        <w:rPr>
          <w:lang w:val="en-ID"/>
        </w:rPr>
        <w:t>=Max (0.</w:t>
      </w:r>
      <w:r>
        <w:t>8</w:t>
      </w:r>
      <w:r w:rsidRPr="007D0608">
        <w:rPr>
          <w:lang w:val="en-ID"/>
        </w:rPr>
        <w:t>,0</w:t>
      </w:r>
      <w:r>
        <w:rPr>
          <w:lang w:val="en-ID"/>
        </w:rPr>
        <w:t>.</w:t>
      </w:r>
      <w:r>
        <w:t>3,0.4</w:t>
      </w:r>
      <w:r w:rsidRPr="007D0608">
        <w:rPr>
          <w:lang w:val="en-ID"/>
        </w:rPr>
        <w:t>)</w:t>
      </w:r>
    </w:p>
    <w:p w:rsidR="008D3A46" w:rsidRPr="00150808" w:rsidRDefault="008D3A46" w:rsidP="00240B1B">
      <w:pPr>
        <w:jc w:val="both"/>
      </w:pPr>
      <w:r>
        <w:rPr>
          <w:lang w:val="en-ID"/>
        </w:rPr>
        <w:t>=0,</w:t>
      </w:r>
      <w:r>
        <w:t xml:space="preserve">8 </w:t>
      </w:r>
      <w:r w:rsidRPr="007D0608">
        <w:rPr>
          <w:lang w:val="en-ID"/>
        </w:rPr>
        <w:t>(</w:t>
      </w:r>
      <w:r>
        <w:rPr>
          <w:lang w:val="en-ID"/>
        </w:rPr>
        <w:t xml:space="preserve">Kutu </w:t>
      </w:r>
      <w:r>
        <w:t>Daun)</w:t>
      </w:r>
    </w:p>
    <w:p w:rsidR="008D3A46" w:rsidRDefault="008D3A46" w:rsidP="00240B1B">
      <w:pPr>
        <w:ind w:firstLine="720"/>
        <w:jc w:val="both"/>
        <w:rPr>
          <w:lang w:val="en-ID"/>
        </w:rPr>
      </w:pPr>
      <w:r w:rsidRPr="007D0608">
        <w:rPr>
          <w:lang w:val="en-ID"/>
        </w:rPr>
        <w:t>Jadi berdasarkan hasil diagnose</w:t>
      </w:r>
      <w:r>
        <w:rPr>
          <w:lang w:val="en-ID"/>
        </w:rPr>
        <w:t>a</w:t>
      </w:r>
      <w:r w:rsidRPr="007D0608">
        <w:rPr>
          <w:lang w:val="en-ID"/>
        </w:rPr>
        <w:t xml:space="preserve"> yang telah dilakukan maka dapat disimpulkan bahwa </w:t>
      </w:r>
      <w:r>
        <w:rPr>
          <w:lang w:val="en-ID"/>
        </w:rPr>
        <w:t>hama yang terkena pada tanaman jeruk</w:t>
      </w:r>
      <w:r w:rsidRPr="007D0608">
        <w:rPr>
          <w:lang w:val="en-ID"/>
        </w:rPr>
        <w:t xml:space="preserve"> adalah </w:t>
      </w:r>
      <w:r>
        <w:rPr>
          <w:lang w:val="en-ID"/>
        </w:rPr>
        <w:t xml:space="preserve">Kutu </w:t>
      </w:r>
      <w:r>
        <w:t xml:space="preserve">Daun </w:t>
      </w:r>
      <w:r>
        <w:rPr>
          <w:lang w:val="en-ID"/>
        </w:rPr>
        <w:t>dengan tingkat kepakaran 0,</w:t>
      </w:r>
      <w:r>
        <w:t>8</w:t>
      </w:r>
      <w:r>
        <w:rPr>
          <w:lang w:val="en-ID"/>
        </w:rPr>
        <w:t xml:space="preserve"> dan persentase </w:t>
      </w:r>
      <w:r>
        <w:t>80</w:t>
      </w:r>
      <w:r w:rsidRPr="007D0608">
        <w:rPr>
          <w:lang w:val="en-ID"/>
        </w:rPr>
        <w:t xml:space="preserve"> %</w:t>
      </w:r>
    </w:p>
    <w:p w:rsidR="00D56051" w:rsidRDefault="00D56051" w:rsidP="00336B1F">
      <w:pPr>
        <w:widowControl w:val="0"/>
        <w:jc w:val="both"/>
      </w:pPr>
    </w:p>
    <w:p w:rsidR="00697745" w:rsidRPr="00697745" w:rsidRDefault="00697745" w:rsidP="00336B1F">
      <w:pPr>
        <w:widowControl w:val="0"/>
        <w:jc w:val="both"/>
      </w:pPr>
    </w:p>
    <w:p w:rsidR="00D56051" w:rsidRPr="001A550E" w:rsidRDefault="00D56051" w:rsidP="00336B1F">
      <w:pPr>
        <w:pStyle w:val="ListParagraph"/>
        <w:widowControl w:val="0"/>
        <w:tabs>
          <w:tab w:val="left" w:pos="3396"/>
        </w:tabs>
        <w:ind w:left="0"/>
        <w:jc w:val="both"/>
        <w:rPr>
          <w:b/>
        </w:rPr>
      </w:pPr>
      <w:r w:rsidRPr="001A550E">
        <w:rPr>
          <w:b/>
        </w:rPr>
        <w:t>SIMPULAN</w:t>
      </w:r>
    </w:p>
    <w:p w:rsidR="00D56051" w:rsidRPr="00293598" w:rsidRDefault="00D56051" w:rsidP="00336B1F">
      <w:pPr>
        <w:pStyle w:val="ListParagraph"/>
        <w:widowControl w:val="0"/>
        <w:tabs>
          <w:tab w:val="left" w:pos="3396"/>
        </w:tabs>
        <w:ind w:left="0"/>
        <w:jc w:val="both"/>
        <w:rPr>
          <w:lang w:val="id-ID"/>
        </w:rPr>
      </w:pPr>
    </w:p>
    <w:p w:rsidR="00293598" w:rsidRPr="00293598" w:rsidRDefault="00293598" w:rsidP="000C22FB">
      <w:pPr>
        <w:autoSpaceDE w:val="0"/>
        <w:autoSpaceDN w:val="0"/>
        <w:adjustRightInd w:val="0"/>
        <w:ind w:firstLine="720"/>
        <w:jc w:val="both"/>
        <w:rPr>
          <w:rFonts w:eastAsia="Calibri"/>
          <w:lang w:val="id-ID" w:eastAsia="id-ID"/>
        </w:rPr>
      </w:pPr>
      <w:r w:rsidRPr="00293598">
        <w:rPr>
          <w:lang w:val="id-ID"/>
        </w:rPr>
        <w:t xml:space="preserve">Dari hasil pengujian yang didapat bedasarkan gejala-gejala yang dialami oleh tanaman jeruk tersebut </w:t>
      </w:r>
      <w:r w:rsidRPr="00293598">
        <w:rPr>
          <w:lang w:val="en-ID"/>
        </w:rPr>
        <w:t xml:space="preserve">bahwa hama yang terkena pada tanaman jeruk adalah Kutu </w:t>
      </w:r>
      <w:r w:rsidRPr="00293598">
        <w:t xml:space="preserve">Daun </w:t>
      </w:r>
      <w:r w:rsidRPr="00293598">
        <w:rPr>
          <w:lang w:val="en-ID"/>
        </w:rPr>
        <w:t>dengan tingkat kepakaran 0,</w:t>
      </w:r>
      <w:r w:rsidRPr="00293598">
        <w:t>8</w:t>
      </w:r>
      <w:r w:rsidRPr="00293598">
        <w:rPr>
          <w:lang w:val="en-ID"/>
        </w:rPr>
        <w:t xml:space="preserve"> dan persentase </w:t>
      </w:r>
      <w:r w:rsidRPr="00293598">
        <w:t>80</w:t>
      </w:r>
      <w:r w:rsidRPr="00293598">
        <w:rPr>
          <w:lang w:val="en-ID"/>
        </w:rPr>
        <w:t xml:space="preserve"> %</w:t>
      </w:r>
      <w:r w:rsidRPr="00293598">
        <w:rPr>
          <w:lang w:val="id-ID"/>
        </w:rPr>
        <w:t xml:space="preserve"> serta </w:t>
      </w:r>
      <w:r w:rsidRPr="00293598">
        <w:rPr>
          <w:rFonts w:eastAsia="Calibri"/>
          <w:lang w:val="id-ID" w:eastAsia="id-ID"/>
        </w:rPr>
        <w:t xml:space="preserve">Penerapan metode </w:t>
      </w:r>
      <w:r w:rsidRPr="00293598">
        <w:rPr>
          <w:rFonts w:eastAsia="Calibri"/>
          <w:i/>
          <w:iCs/>
          <w:lang w:val="id-ID" w:eastAsia="id-ID"/>
        </w:rPr>
        <w:t xml:space="preserve">Certainty Factor </w:t>
      </w:r>
      <w:r w:rsidRPr="00293598">
        <w:rPr>
          <w:rFonts w:eastAsia="Calibri"/>
          <w:lang w:val="id-ID" w:eastAsia="id-ID"/>
        </w:rPr>
        <w:t>dalam</w:t>
      </w:r>
      <w:r>
        <w:rPr>
          <w:rFonts w:eastAsia="Calibri"/>
          <w:lang w:val="id-ID" w:eastAsia="id-ID"/>
        </w:rPr>
        <w:t xml:space="preserve"> </w:t>
      </w:r>
      <w:r w:rsidRPr="00293598">
        <w:rPr>
          <w:rFonts w:eastAsia="Calibri"/>
          <w:lang w:val="id-ID" w:eastAsia="id-ID"/>
        </w:rPr>
        <w:t>sist</w:t>
      </w:r>
      <w:r>
        <w:rPr>
          <w:rFonts w:eastAsia="Calibri"/>
          <w:lang w:val="id-ID" w:eastAsia="id-ID"/>
        </w:rPr>
        <w:t xml:space="preserve">em diagnosa sesuai dengan hasil </w:t>
      </w:r>
      <w:r w:rsidRPr="00293598">
        <w:rPr>
          <w:rFonts w:eastAsia="Calibri"/>
          <w:lang w:val="id-ID" w:eastAsia="id-ID"/>
        </w:rPr>
        <w:t>diagnos</w:t>
      </w:r>
      <w:r>
        <w:rPr>
          <w:rFonts w:eastAsia="Calibri"/>
          <w:lang w:val="id-ID" w:eastAsia="id-ID"/>
        </w:rPr>
        <w:t xml:space="preserve">is pakar dengan tingkat akurasi </w:t>
      </w:r>
      <w:r w:rsidRPr="00293598">
        <w:rPr>
          <w:rFonts w:eastAsia="Calibri"/>
          <w:lang w:val="id-ID" w:eastAsia="id-ID"/>
        </w:rPr>
        <w:t>yang cukup baik.</w:t>
      </w:r>
    </w:p>
    <w:p w:rsidR="001565C4" w:rsidRPr="00293598" w:rsidRDefault="001565C4" w:rsidP="00293598">
      <w:pPr>
        <w:tabs>
          <w:tab w:val="left" w:pos="720"/>
        </w:tabs>
        <w:jc w:val="both"/>
        <w:rPr>
          <w:lang w:val="id-ID"/>
        </w:rPr>
      </w:pPr>
    </w:p>
    <w:p w:rsidR="002E152D" w:rsidRPr="000C22FB" w:rsidRDefault="000C22FB" w:rsidP="000C22FB">
      <w:pPr>
        <w:pStyle w:val="ListParagraph"/>
        <w:tabs>
          <w:tab w:val="left" w:pos="3396"/>
        </w:tabs>
        <w:ind w:left="0"/>
        <w:jc w:val="both"/>
        <w:rPr>
          <w:b/>
          <w:lang w:val="id-ID"/>
        </w:rPr>
      </w:pPr>
      <w:r>
        <w:rPr>
          <w:b/>
        </w:rPr>
        <w:t>DAFTAR PUSTAKA</w:t>
      </w:r>
    </w:p>
    <w:p w:rsidR="000C22FB" w:rsidRDefault="000C22FB" w:rsidP="002E152D">
      <w:pPr>
        <w:widowControl w:val="0"/>
        <w:autoSpaceDE w:val="0"/>
        <w:autoSpaceDN w:val="0"/>
        <w:adjustRightInd w:val="0"/>
        <w:ind w:left="640" w:hanging="640"/>
        <w:rPr>
          <w:lang w:val="id-ID"/>
        </w:rPr>
      </w:pPr>
    </w:p>
    <w:p w:rsidR="000C22FB" w:rsidRPr="000C22FB" w:rsidRDefault="000C22FB" w:rsidP="000C22FB">
      <w:pPr>
        <w:widowControl w:val="0"/>
        <w:autoSpaceDE w:val="0"/>
        <w:autoSpaceDN w:val="0"/>
        <w:adjustRightInd w:val="0"/>
        <w:ind w:left="640" w:hanging="640"/>
        <w:jc w:val="both"/>
        <w:rPr>
          <w:noProof/>
        </w:rPr>
      </w:pPr>
      <w:r>
        <w:rPr>
          <w:lang w:val="id-ID"/>
        </w:rPr>
        <w:fldChar w:fldCharType="begin" w:fldLock="1"/>
      </w:r>
      <w:r>
        <w:rPr>
          <w:lang w:val="id-ID"/>
        </w:rPr>
        <w:instrText xml:space="preserve">ADDIN Mendeley Bibliography CSL_BIBLIOGRAPHY </w:instrText>
      </w:r>
      <w:r>
        <w:rPr>
          <w:lang w:val="id-ID"/>
        </w:rPr>
        <w:fldChar w:fldCharType="separate"/>
      </w:r>
      <w:r w:rsidRPr="000C22FB">
        <w:rPr>
          <w:noProof/>
        </w:rPr>
        <w:t>[1]</w:t>
      </w:r>
      <w:r w:rsidRPr="000C22FB">
        <w:rPr>
          <w:noProof/>
        </w:rPr>
        <w:tab/>
        <w:t xml:space="preserve">M. S. Mahua, “Sistem Pakar Untuk Mendiagnosis Penyakit Tanaman Jeruk ( Limau ) Menggunakan Metode Bayes,” </w:t>
      </w:r>
      <w:r w:rsidRPr="000C22FB">
        <w:rPr>
          <w:i/>
          <w:iCs/>
          <w:noProof/>
        </w:rPr>
        <w:t>JATI (Jurnal Mhs. Tek. Inform.</w:t>
      </w:r>
      <w:r w:rsidRPr="000C22FB">
        <w:rPr>
          <w:noProof/>
        </w:rPr>
        <w:t>, vol. 2, no. 2, pp. 196–202, 2018.</w:t>
      </w:r>
    </w:p>
    <w:p w:rsidR="000C22FB" w:rsidRPr="000C22FB" w:rsidRDefault="000C22FB" w:rsidP="000C22FB">
      <w:pPr>
        <w:widowControl w:val="0"/>
        <w:autoSpaceDE w:val="0"/>
        <w:autoSpaceDN w:val="0"/>
        <w:adjustRightInd w:val="0"/>
        <w:ind w:left="640" w:hanging="640"/>
        <w:jc w:val="both"/>
        <w:rPr>
          <w:noProof/>
        </w:rPr>
      </w:pPr>
      <w:r w:rsidRPr="000C22FB">
        <w:rPr>
          <w:noProof/>
        </w:rPr>
        <w:t>[2]</w:t>
      </w:r>
      <w:r w:rsidRPr="000C22FB">
        <w:rPr>
          <w:noProof/>
        </w:rPr>
        <w:tab/>
        <w:t xml:space="preserve">J. A. Widians and F. N. Rizkyani, “Identifikasi Hama Kelapa Sawit menggunakan Metode Certainty Factor,” </w:t>
      </w:r>
      <w:r w:rsidRPr="000C22FB">
        <w:rPr>
          <w:i/>
          <w:iCs/>
          <w:noProof/>
        </w:rPr>
        <w:t>Ilk. J. Ilm.</w:t>
      </w:r>
      <w:r w:rsidRPr="000C22FB">
        <w:rPr>
          <w:noProof/>
        </w:rPr>
        <w:t>, vol. 12, no. 1, pp. 58–63, 2020, doi: 10.33096/ilkom.v12i1.526.58-63.</w:t>
      </w:r>
    </w:p>
    <w:p w:rsidR="000C22FB" w:rsidRPr="000C22FB" w:rsidRDefault="000C22FB" w:rsidP="000C22FB">
      <w:pPr>
        <w:widowControl w:val="0"/>
        <w:autoSpaceDE w:val="0"/>
        <w:autoSpaceDN w:val="0"/>
        <w:adjustRightInd w:val="0"/>
        <w:ind w:left="640" w:hanging="640"/>
        <w:jc w:val="both"/>
        <w:rPr>
          <w:noProof/>
        </w:rPr>
      </w:pPr>
      <w:r w:rsidRPr="000C22FB">
        <w:rPr>
          <w:noProof/>
        </w:rPr>
        <w:t>[3]</w:t>
      </w:r>
      <w:r w:rsidRPr="000C22FB">
        <w:rPr>
          <w:noProof/>
        </w:rPr>
        <w:tab/>
        <w:t>N. I. Yahya, S. Lestanti, and S. N. Budiman, “Sistem Pakar Diagnosis Hama Dan Penyakit Tanaman Aglaonema,” vol. 6, no. 2, pp. 734–741, 2022.</w:t>
      </w:r>
    </w:p>
    <w:p w:rsidR="000C22FB" w:rsidRPr="000C22FB" w:rsidRDefault="000C22FB" w:rsidP="000C22FB">
      <w:pPr>
        <w:widowControl w:val="0"/>
        <w:autoSpaceDE w:val="0"/>
        <w:autoSpaceDN w:val="0"/>
        <w:adjustRightInd w:val="0"/>
        <w:ind w:left="640" w:hanging="640"/>
        <w:jc w:val="both"/>
        <w:rPr>
          <w:noProof/>
        </w:rPr>
      </w:pPr>
      <w:r w:rsidRPr="000C22FB">
        <w:rPr>
          <w:noProof/>
        </w:rPr>
        <w:t>[4]</w:t>
      </w:r>
      <w:r w:rsidRPr="000C22FB">
        <w:rPr>
          <w:noProof/>
        </w:rPr>
        <w:tab/>
        <w:t xml:space="preserve">M. Dahria, R. Kustini, R. Gunawan, and M. Hutasuhut, </w:t>
      </w:r>
      <w:r w:rsidRPr="000C22FB">
        <w:rPr>
          <w:noProof/>
        </w:rPr>
        <w:lastRenderedPageBreak/>
        <w:t>“Jurnal Teknologi Sistem Informasi dan Sistem Komputer TGD Sistem Pakar Mendiagnosa Definisi Nutrisi Pada Tanaman Hidroponik Dengan Metode Certainty Factor Jurnal Teknologi Sistem Informasi dan Sistem Komputer TGD,” vol. 6, pp. 216–226, 2023.</w:t>
      </w:r>
    </w:p>
    <w:p w:rsidR="000C22FB" w:rsidRPr="000C22FB" w:rsidRDefault="000C22FB" w:rsidP="000C22FB">
      <w:pPr>
        <w:widowControl w:val="0"/>
        <w:autoSpaceDE w:val="0"/>
        <w:autoSpaceDN w:val="0"/>
        <w:adjustRightInd w:val="0"/>
        <w:ind w:left="640" w:hanging="640"/>
        <w:jc w:val="both"/>
        <w:rPr>
          <w:noProof/>
        </w:rPr>
      </w:pPr>
      <w:r w:rsidRPr="000C22FB">
        <w:rPr>
          <w:noProof/>
        </w:rPr>
        <w:t>[5]</w:t>
      </w:r>
      <w:r w:rsidRPr="000C22FB">
        <w:rPr>
          <w:noProof/>
        </w:rPr>
        <w:tab/>
        <w:t xml:space="preserve">S. Wahyuni and P. M. Hasugian, “Sistem Pakar Mendiagnosa Penyakit Ayam Kampung Menggunakan Metode Certainty Factor,” </w:t>
      </w:r>
      <w:r w:rsidRPr="000C22FB">
        <w:rPr>
          <w:i/>
          <w:iCs/>
          <w:noProof/>
        </w:rPr>
        <w:t>J. Sains Dan Teknol.</w:t>
      </w:r>
      <w:r w:rsidRPr="000C22FB">
        <w:rPr>
          <w:noProof/>
        </w:rPr>
        <w:t>, vol. 3, no. 2, pp. 60–65, 2022, doi: 10.55338/saintek.v3i2.212.</w:t>
      </w:r>
    </w:p>
    <w:p w:rsidR="000C22FB" w:rsidRPr="000C22FB" w:rsidRDefault="000C22FB" w:rsidP="000C22FB">
      <w:pPr>
        <w:widowControl w:val="0"/>
        <w:autoSpaceDE w:val="0"/>
        <w:autoSpaceDN w:val="0"/>
        <w:adjustRightInd w:val="0"/>
        <w:ind w:left="640" w:hanging="640"/>
        <w:jc w:val="both"/>
        <w:rPr>
          <w:noProof/>
        </w:rPr>
      </w:pPr>
      <w:r w:rsidRPr="000C22FB">
        <w:rPr>
          <w:noProof/>
        </w:rPr>
        <w:t>[6]</w:t>
      </w:r>
      <w:r w:rsidRPr="000C22FB">
        <w:rPr>
          <w:noProof/>
        </w:rPr>
        <w:tab/>
        <w:t>D. S. M. Sihombing, “Sistem Pakar Diagnosa Kerusakan Mesin Karat ( Tune Up ) Pada Mobil Kijang Inova Di CV Makmur Jaya Ban Dengan Menggunakan Metode Certainty Factor,” vol. x, pp. 1–9, 2022.</w:t>
      </w:r>
    </w:p>
    <w:p w:rsidR="000C22FB" w:rsidRPr="000C22FB" w:rsidRDefault="000C22FB" w:rsidP="000C22FB">
      <w:pPr>
        <w:widowControl w:val="0"/>
        <w:autoSpaceDE w:val="0"/>
        <w:autoSpaceDN w:val="0"/>
        <w:adjustRightInd w:val="0"/>
        <w:ind w:left="640" w:hanging="640"/>
        <w:jc w:val="both"/>
        <w:rPr>
          <w:noProof/>
        </w:rPr>
      </w:pPr>
      <w:r w:rsidRPr="000C22FB">
        <w:rPr>
          <w:noProof/>
        </w:rPr>
        <w:t>[7]</w:t>
      </w:r>
      <w:r w:rsidRPr="000C22FB">
        <w:rPr>
          <w:noProof/>
        </w:rPr>
        <w:tab/>
        <w:t xml:space="preserve">D. Maulina, “Metode Certainty Factor Dalam Penerapan Sistem Pakar Diagnosa Penyakit Anak,” </w:t>
      </w:r>
      <w:r w:rsidRPr="000C22FB">
        <w:rPr>
          <w:i/>
          <w:iCs/>
          <w:noProof/>
        </w:rPr>
        <w:t>J. Inf. Syst. Manag.</w:t>
      </w:r>
      <w:r w:rsidRPr="000C22FB">
        <w:rPr>
          <w:noProof/>
        </w:rPr>
        <w:t>, vol. 2, no. 1, pp. 23–32, 2020, doi: 10.24076/joism.2020v2i1.171.</w:t>
      </w:r>
    </w:p>
    <w:p w:rsidR="000C22FB" w:rsidRPr="000C22FB" w:rsidRDefault="000C22FB" w:rsidP="000C22FB">
      <w:pPr>
        <w:widowControl w:val="0"/>
        <w:autoSpaceDE w:val="0"/>
        <w:autoSpaceDN w:val="0"/>
        <w:adjustRightInd w:val="0"/>
        <w:ind w:left="640" w:hanging="640"/>
        <w:jc w:val="both"/>
        <w:rPr>
          <w:noProof/>
        </w:rPr>
      </w:pPr>
      <w:r w:rsidRPr="000C22FB">
        <w:rPr>
          <w:noProof/>
        </w:rPr>
        <w:t>[8]</w:t>
      </w:r>
      <w:r w:rsidRPr="000C22FB">
        <w:rPr>
          <w:noProof/>
        </w:rPr>
        <w:tab/>
        <w:t xml:space="preserve">M. R. A. Hendra Kurniawan, “Sistem Pakar Menggunakan Metode Certainty Factor untuk Mendiagnosa Hama dan Penyakit pada Tanaman Cabai,” </w:t>
      </w:r>
      <w:r w:rsidRPr="000C22FB">
        <w:rPr>
          <w:i/>
          <w:iCs/>
          <w:noProof/>
        </w:rPr>
        <w:t>Respati</w:t>
      </w:r>
      <w:r w:rsidRPr="000C22FB">
        <w:rPr>
          <w:noProof/>
        </w:rPr>
        <w:t>, vol. 16, no. 2, p. 38, 2021, doi: 10.35842/jtir.v16i2.399.</w:t>
      </w:r>
    </w:p>
    <w:p w:rsidR="000C22FB" w:rsidRDefault="000C22FB" w:rsidP="000C22FB">
      <w:pPr>
        <w:widowControl w:val="0"/>
        <w:autoSpaceDE w:val="0"/>
        <w:autoSpaceDN w:val="0"/>
        <w:adjustRightInd w:val="0"/>
        <w:ind w:left="640" w:hanging="640"/>
        <w:jc w:val="both"/>
        <w:rPr>
          <w:noProof/>
          <w:lang w:val="id-ID"/>
        </w:rPr>
      </w:pPr>
      <w:r w:rsidRPr="000C22FB">
        <w:rPr>
          <w:noProof/>
        </w:rPr>
        <w:t>[9]</w:t>
      </w:r>
      <w:r w:rsidRPr="000C22FB">
        <w:rPr>
          <w:noProof/>
        </w:rPr>
        <w:tab/>
        <w:t xml:space="preserve">A. W. Bangun, K. Erwansyah, and E. Elfritiani, “Sistem Pakar Mendiagnosa Penyakit Mastitis Menggunakan Metode Certainty Factor,” </w:t>
      </w:r>
      <w:r w:rsidRPr="000C22FB">
        <w:rPr>
          <w:i/>
          <w:iCs/>
          <w:noProof/>
        </w:rPr>
        <w:t>J. Sist. Inf. Triguna Dharma (JURSI TGD)</w:t>
      </w:r>
      <w:r w:rsidRPr="000C22FB">
        <w:rPr>
          <w:noProof/>
        </w:rPr>
        <w:t>, vol. 1, no. 2, p. 80, 2022, doi: 10.53513/jursi.v1i2.4910.</w:t>
      </w:r>
    </w:p>
    <w:p w:rsidR="000C22FB" w:rsidRDefault="000C22FB" w:rsidP="000C22FB">
      <w:pPr>
        <w:widowControl w:val="0"/>
        <w:autoSpaceDE w:val="0"/>
        <w:autoSpaceDN w:val="0"/>
        <w:adjustRightInd w:val="0"/>
        <w:ind w:left="640" w:hanging="640"/>
        <w:jc w:val="both"/>
        <w:rPr>
          <w:noProof/>
          <w:lang w:val="id-ID"/>
        </w:rPr>
      </w:pPr>
    </w:p>
    <w:p w:rsidR="000C22FB" w:rsidRPr="000C22FB" w:rsidRDefault="000C22FB" w:rsidP="000C22FB">
      <w:pPr>
        <w:widowControl w:val="0"/>
        <w:autoSpaceDE w:val="0"/>
        <w:autoSpaceDN w:val="0"/>
        <w:adjustRightInd w:val="0"/>
        <w:ind w:left="640" w:hanging="640"/>
        <w:jc w:val="both"/>
        <w:rPr>
          <w:noProof/>
          <w:lang w:val="id-ID"/>
        </w:rPr>
      </w:pPr>
    </w:p>
    <w:p w:rsidR="000C22FB" w:rsidRDefault="000C22FB" w:rsidP="000C22FB">
      <w:pPr>
        <w:widowControl w:val="0"/>
        <w:autoSpaceDE w:val="0"/>
        <w:autoSpaceDN w:val="0"/>
        <w:adjustRightInd w:val="0"/>
        <w:ind w:left="640" w:hanging="640"/>
        <w:jc w:val="both"/>
        <w:rPr>
          <w:noProof/>
          <w:lang w:val="id-ID"/>
        </w:rPr>
      </w:pPr>
      <w:r w:rsidRPr="000C22FB">
        <w:rPr>
          <w:noProof/>
        </w:rPr>
        <w:lastRenderedPageBreak/>
        <w:t>[10]</w:t>
      </w:r>
      <w:r w:rsidRPr="000C22FB">
        <w:rPr>
          <w:noProof/>
        </w:rPr>
        <w:tab/>
        <w:t>F. H. Rofifah, Z. Azmi, U. Fatimah, and S. Sitorus, “Sistem Pakar Mendiagnosa Penyakit Sesak Nafas Pada Penderita Paru Menggunakan Metode Certainty Factor,” vol. 2, pp. 82–90, 2023.</w:t>
      </w:r>
    </w:p>
    <w:p w:rsidR="000C22FB" w:rsidRDefault="000C22FB" w:rsidP="000C22FB">
      <w:pPr>
        <w:widowControl w:val="0"/>
        <w:autoSpaceDE w:val="0"/>
        <w:autoSpaceDN w:val="0"/>
        <w:adjustRightInd w:val="0"/>
        <w:ind w:left="640" w:hanging="640"/>
        <w:jc w:val="both"/>
        <w:rPr>
          <w:noProof/>
          <w:lang w:val="id-ID"/>
        </w:rPr>
      </w:pPr>
    </w:p>
    <w:p w:rsidR="000C22FB" w:rsidRDefault="000C22FB" w:rsidP="000C22FB">
      <w:pPr>
        <w:widowControl w:val="0"/>
        <w:autoSpaceDE w:val="0"/>
        <w:autoSpaceDN w:val="0"/>
        <w:adjustRightInd w:val="0"/>
        <w:ind w:left="640" w:hanging="640"/>
        <w:jc w:val="both"/>
        <w:rPr>
          <w:noProof/>
          <w:lang w:val="id-ID"/>
        </w:rPr>
      </w:pPr>
    </w:p>
    <w:p w:rsidR="000C22FB" w:rsidRDefault="000C22FB" w:rsidP="000C22FB">
      <w:pPr>
        <w:widowControl w:val="0"/>
        <w:autoSpaceDE w:val="0"/>
        <w:autoSpaceDN w:val="0"/>
        <w:adjustRightInd w:val="0"/>
        <w:ind w:left="640" w:hanging="640"/>
        <w:jc w:val="both"/>
        <w:rPr>
          <w:noProof/>
          <w:lang w:val="id-ID"/>
        </w:rPr>
      </w:pPr>
    </w:p>
    <w:p w:rsidR="000C22FB" w:rsidRDefault="000C22FB" w:rsidP="000C22FB">
      <w:pPr>
        <w:widowControl w:val="0"/>
        <w:autoSpaceDE w:val="0"/>
        <w:autoSpaceDN w:val="0"/>
        <w:adjustRightInd w:val="0"/>
        <w:ind w:left="640" w:hanging="640"/>
        <w:jc w:val="both"/>
        <w:rPr>
          <w:noProof/>
          <w:lang w:val="id-ID"/>
        </w:rPr>
      </w:pPr>
    </w:p>
    <w:p w:rsidR="000C22FB" w:rsidRPr="000C22FB" w:rsidRDefault="000C22FB" w:rsidP="000C22FB">
      <w:pPr>
        <w:widowControl w:val="0"/>
        <w:autoSpaceDE w:val="0"/>
        <w:autoSpaceDN w:val="0"/>
        <w:adjustRightInd w:val="0"/>
        <w:ind w:left="640" w:hanging="640"/>
        <w:jc w:val="both"/>
        <w:rPr>
          <w:noProof/>
          <w:lang w:val="id-ID"/>
        </w:rPr>
      </w:pPr>
    </w:p>
    <w:p w:rsidR="000C22FB" w:rsidRPr="002E152D" w:rsidRDefault="000C22FB" w:rsidP="000C22FB">
      <w:pPr>
        <w:widowControl w:val="0"/>
        <w:autoSpaceDE w:val="0"/>
        <w:autoSpaceDN w:val="0"/>
        <w:adjustRightInd w:val="0"/>
        <w:ind w:left="640" w:hanging="640"/>
        <w:jc w:val="both"/>
        <w:rPr>
          <w:lang w:val="id-ID"/>
        </w:rPr>
        <w:sectPr w:rsidR="000C22FB" w:rsidRPr="002E152D" w:rsidSect="00976E11">
          <w:type w:val="continuous"/>
          <w:pgSz w:w="11907" w:h="16839" w:code="9"/>
          <w:pgMar w:top="2268" w:right="1701" w:bottom="1701" w:left="1701" w:header="720" w:footer="720" w:gutter="0"/>
          <w:cols w:num="2" w:space="454"/>
          <w:docGrid w:linePitch="360"/>
        </w:sectPr>
      </w:pPr>
      <w:r>
        <w:rPr>
          <w:lang w:val="id-ID"/>
        </w:rPr>
        <w:fldChar w:fldCharType="end"/>
      </w:r>
    </w:p>
    <w:p w:rsidR="00FC5D2B" w:rsidRPr="009C012B" w:rsidRDefault="00FC5D2B" w:rsidP="000C22FB">
      <w:pPr>
        <w:pStyle w:val="ListParagraph"/>
        <w:tabs>
          <w:tab w:val="left" w:pos="3396"/>
        </w:tabs>
        <w:ind w:left="0"/>
        <w:jc w:val="both"/>
        <w:rPr>
          <w:b/>
        </w:rPr>
      </w:pPr>
    </w:p>
    <w:sectPr w:rsidR="00FC5D2B" w:rsidRPr="009C012B" w:rsidSect="009C012B">
      <w:headerReference w:type="default" r:id="rId11"/>
      <w:footerReference w:type="default" r:id="rId12"/>
      <w:type w:val="continuous"/>
      <w:pgSz w:w="11907" w:h="16839" w:code="9"/>
      <w:pgMar w:top="2268" w:right="1701" w:bottom="1701" w:left="1701"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FA7" w:rsidRDefault="00904FA7" w:rsidP="00D47E83">
      <w:r>
        <w:separator/>
      </w:r>
    </w:p>
  </w:endnote>
  <w:endnote w:type="continuationSeparator" w:id="0">
    <w:p w:rsidR="00904FA7" w:rsidRDefault="00904FA7"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D3" w:rsidRDefault="001F62D3">
    <w:pPr>
      <w:pStyle w:val="Footer"/>
      <w:jc w:val="center"/>
    </w:pPr>
    <w:r>
      <w:fldChar w:fldCharType="begin"/>
    </w:r>
    <w:r>
      <w:instrText xml:space="preserve"> PAGE   \* MERGEFORMAT </w:instrText>
    </w:r>
    <w:r>
      <w:fldChar w:fldCharType="separate"/>
    </w:r>
    <w:r w:rsidR="00B219B8">
      <w:rPr>
        <w:noProof/>
      </w:rPr>
      <w:t>407</w:t>
    </w:r>
    <w:r>
      <w:rPr>
        <w:noProof/>
      </w:rPr>
      <w:fldChar w:fldCharType="end"/>
    </w:r>
  </w:p>
  <w:p w:rsidR="001F62D3" w:rsidRDefault="001F62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D3" w:rsidRDefault="001F62D3">
    <w:pPr>
      <w:pStyle w:val="Footer"/>
      <w:jc w:val="center"/>
    </w:pPr>
    <w:r>
      <w:fldChar w:fldCharType="begin"/>
    </w:r>
    <w:r>
      <w:instrText xml:space="preserve"> PAGE   \* MERGEFORMAT </w:instrText>
    </w:r>
    <w:r>
      <w:fldChar w:fldCharType="separate"/>
    </w:r>
    <w:r w:rsidR="002E152D">
      <w:rPr>
        <w:noProof/>
      </w:rPr>
      <w:t>405</w:t>
    </w:r>
    <w:r>
      <w:rPr>
        <w:noProof/>
      </w:rPr>
      <w:fldChar w:fldCharType="end"/>
    </w:r>
  </w:p>
  <w:p w:rsidR="001F62D3" w:rsidRDefault="001F62D3">
    <w:pPr>
      <w:pStyle w:val="Footer"/>
    </w:pPr>
  </w:p>
  <w:p w:rsidR="001F62D3" w:rsidRDefault="001F62D3"/>
  <w:p w:rsidR="001F62D3" w:rsidRDefault="001F62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FA7" w:rsidRDefault="00904FA7" w:rsidP="00D47E83">
      <w:r>
        <w:separator/>
      </w:r>
    </w:p>
  </w:footnote>
  <w:footnote w:type="continuationSeparator" w:id="0">
    <w:p w:rsidR="00904FA7" w:rsidRDefault="00904FA7" w:rsidP="00D47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D3" w:rsidRPr="00EF06A4" w:rsidRDefault="001F62D3" w:rsidP="00EF06A4">
    <w:pPr>
      <w:pStyle w:val="Header"/>
      <w:tabs>
        <w:tab w:val="clear" w:pos="9026"/>
        <w:tab w:val="right" w:pos="7938"/>
      </w:tabs>
      <w:rPr>
        <w:iCs/>
        <w:sz w:val="23"/>
        <w:szCs w:val="23"/>
        <w:lang w:val="id-ID"/>
      </w:rPr>
    </w:pPr>
    <w:r w:rsidRPr="00EF06A4">
      <w:rPr>
        <w:sz w:val="22"/>
        <w:szCs w:val="22"/>
        <w:lang w:val="id-ID"/>
      </w:rPr>
      <w:t xml:space="preserve">Jurnal Pena Edukasi    </w:t>
    </w:r>
    <w:r w:rsidRPr="00EF06A4">
      <w:rPr>
        <w:iCs/>
        <w:sz w:val="23"/>
        <w:szCs w:val="23"/>
      </w:rPr>
      <w:t xml:space="preserve"> </w:t>
    </w:r>
    <w:r w:rsidRPr="00EF06A4">
      <w:rPr>
        <w:iCs/>
        <w:sz w:val="23"/>
        <w:szCs w:val="23"/>
        <w:lang w:val="id-ID"/>
      </w:rPr>
      <w:t xml:space="preserve">                                 </w:t>
    </w:r>
    <w:r w:rsidRPr="00EF06A4">
      <w:rPr>
        <w:iCs/>
        <w:sz w:val="23"/>
        <w:szCs w:val="23"/>
        <w:lang w:val="id-ID"/>
      </w:rPr>
      <w:tab/>
    </w:r>
    <w:r w:rsidRPr="00EF06A4">
      <w:rPr>
        <w:iCs/>
        <w:sz w:val="23"/>
        <w:szCs w:val="23"/>
        <w:lang w:val="id-ID"/>
      </w:rPr>
      <w:tab/>
    </w:r>
    <w:r w:rsidRPr="00EF06A4">
      <w:rPr>
        <w:iCs/>
        <w:sz w:val="23"/>
        <w:szCs w:val="23"/>
      </w:rPr>
      <w:t>ISSN 2407-0769</w:t>
    </w:r>
  </w:p>
  <w:p w:rsidR="001F62D3" w:rsidRPr="00EF06A4" w:rsidRDefault="001F62D3" w:rsidP="00EF06A4">
    <w:pPr>
      <w:pStyle w:val="Header"/>
      <w:tabs>
        <w:tab w:val="clear" w:pos="9026"/>
        <w:tab w:val="right" w:pos="7938"/>
      </w:tabs>
      <w:rPr>
        <w:sz w:val="22"/>
        <w:szCs w:val="22"/>
        <w:lang w:val="id-ID"/>
      </w:rPr>
    </w:pPr>
    <w:r w:rsidRPr="00EF06A4">
      <w:rPr>
        <w:sz w:val="22"/>
        <w:szCs w:val="22"/>
        <w:lang w:val="id-ID"/>
      </w:rPr>
      <w:t>Vol. 4 No. 2, Maret 2017</w:t>
    </w:r>
    <w:r w:rsidRPr="00EF06A4">
      <w:rPr>
        <w:sz w:val="22"/>
        <w:szCs w:val="22"/>
        <w:lang w:val="id-ID"/>
      </w:rPr>
      <w:tab/>
    </w:r>
    <w:r w:rsidRPr="00EF06A4">
      <w:rPr>
        <w:sz w:val="22"/>
        <w:szCs w:val="22"/>
        <w:lang w:val="id-ID"/>
      </w:rPr>
      <w:tab/>
      <w:t>e-ISSN 2549-4694</w:t>
    </w:r>
  </w:p>
  <w:p w:rsidR="001F62D3" w:rsidRDefault="001F62D3" w:rsidP="002959D2">
    <w:pPr>
      <w:pStyle w:val="Header"/>
    </w:pPr>
  </w:p>
  <w:p w:rsidR="001F62D3" w:rsidRPr="00EF06A4" w:rsidRDefault="001F62D3" w:rsidP="002959D2">
    <w:pPr>
      <w:pStyle w:val="Header"/>
      <w:rPr>
        <w:lang w:val="id-ID"/>
      </w:rPr>
    </w:pPr>
  </w:p>
  <w:p w:rsidR="001F62D3" w:rsidRDefault="001F62D3"/>
  <w:p w:rsidR="001F62D3" w:rsidRDefault="001F62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07CB36FD"/>
    <w:multiLevelType w:val="hybridMultilevel"/>
    <w:tmpl w:val="CAA6BDB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58155F"/>
    <w:multiLevelType w:val="hybridMultilevel"/>
    <w:tmpl w:val="B260BBDE"/>
    <w:lvl w:ilvl="0" w:tplc="0421000F">
      <w:start w:val="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61F0092"/>
    <w:multiLevelType w:val="hybridMultilevel"/>
    <w:tmpl w:val="2AF69D8E"/>
    <w:lvl w:ilvl="0" w:tplc="5C9AF416">
      <w:start w:val="1"/>
      <w:numFmt w:val="lowerLetter"/>
      <w:lvlText w:val="%1."/>
      <w:lvlJc w:val="left"/>
      <w:pPr>
        <w:ind w:left="2914" w:hanging="360"/>
      </w:pPr>
      <w:rPr>
        <w:rFonts w:hint="default"/>
      </w:rPr>
    </w:lvl>
    <w:lvl w:ilvl="1" w:tplc="04210019" w:tentative="1">
      <w:start w:val="1"/>
      <w:numFmt w:val="lowerLetter"/>
      <w:lvlText w:val="%2."/>
      <w:lvlJc w:val="left"/>
      <w:pPr>
        <w:ind w:left="3143" w:hanging="360"/>
      </w:pPr>
    </w:lvl>
    <w:lvl w:ilvl="2" w:tplc="0421001B" w:tentative="1">
      <w:start w:val="1"/>
      <w:numFmt w:val="lowerRoman"/>
      <w:lvlText w:val="%3."/>
      <w:lvlJc w:val="right"/>
      <w:pPr>
        <w:ind w:left="3863" w:hanging="180"/>
      </w:pPr>
    </w:lvl>
    <w:lvl w:ilvl="3" w:tplc="0421000F" w:tentative="1">
      <w:start w:val="1"/>
      <w:numFmt w:val="decimal"/>
      <w:lvlText w:val="%4."/>
      <w:lvlJc w:val="left"/>
      <w:pPr>
        <w:ind w:left="4583" w:hanging="360"/>
      </w:pPr>
    </w:lvl>
    <w:lvl w:ilvl="4" w:tplc="04210019" w:tentative="1">
      <w:start w:val="1"/>
      <w:numFmt w:val="lowerLetter"/>
      <w:lvlText w:val="%5."/>
      <w:lvlJc w:val="left"/>
      <w:pPr>
        <w:ind w:left="5303" w:hanging="360"/>
      </w:pPr>
    </w:lvl>
    <w:lvl w:ilvl="5" w:tplc="0421001B" w:tentative="1">
      <w:start w:val="1"/>
      <w:numFmt w:val="lowerRoman"/>
      <w:lvlText w:val="%6."/>
      <w:lvlJc w:val="right"/>
      <w:pPr>
        <w:ind w:left="6023" w:hanging="180"/>
      </w:pPr>
    </w:lvl>
    <w:lvl w:ilvl="6" w:tplc="0421000F" w:tentative="1">
      <w:start w:val="1"/>
      <w:numFmt w:val="decimal"/>
      <w:lvlText w:val="%7."/>
      <w:lvlJc w:val="left"/>
      <w:pPr>
        <w:ind w:left="6743" w:hanging="360"/>
      </w:pPr>
    </w:lvl>
    <w:lvl w:ilvl="7" w:tplc="04210019" w:tentative="1">
      <w:start w:val="1"/>
      <w:numFmt w:val="lowerLetter"/>
      <w:lvlText w:val="%8."/>
      <w:lvlJc w:val="left"/>
      <w:pPr>
        <w:ind w:left="7463" w:hanging="360"/>
      </w:pPr>
    </w:lvl>
    <w:lvl w:ilvl="8" w:tplc="0421001B" w:tentative="1">
      <w:start w:val="1"/>
      <w:numFmt w:val="lowerRoman"/>
      <w:lvlText w:val="%9."/>
      <w:lvlJc w:val="right"/>
      <w:pPr>
        <w:ind w:left="8183" w:hanging="180"/>
      </w:pPr>
    </w:lvl>
  </w:abstractNum>
  <w:abstractNum w:abstractNumId="6">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hideSpellingErrors/>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323F7"/>
    <w:rsid w:val="000361A3"/>
    <w:rsid w:val="00063C82"/>
    <w:rsid w:val="00065303"/>
    <w:rsid w:val="000662FE"/>
    <w:rsid w:val="0006709B"/>
    <w:rsid w:val="00070849"/>
    <w:rsid w:val="00080A40"/>
    <w:rsid w:val="000A2970"/>
    <w:rsid w:val="000C22FB"/>
    <w:rsid w:val="000C2FB0"/>
    <w:rsid w:val="000C67B9"/>
    <w:rsid w:val="001340A9"/>
    <w:rsid w:val="00151AC0"/>
    <w:rsid w:val="001565C4"/>
    <w:rsid w:val="00174162"/>
    <w:rsid w:val="00184D2A"/>
    <w:rsid w:val="001A2559"/>
    <w:rsid w:val="001A467C"/>
    <w:rsid w:val="001A550E"/>
    <w:rsid w:val="001E31C8"/>
    <w:rsid w:val="001F5BB8"/>
    <w:rsid w:val="001F62D3"/>
    <w:rsid w:val="00215804"/>
    <w:rsid w:val="00220AC8"/>
    <w:rsid w:val="00240B1B"/>
    <w:rsid w:val="00241276"/>
    <w:rsid w:val="00253AF6"/>
    <w:rsid w:val="00255D95"/>
    <w:rsid w:val="002566E3"/>
    <w:rsid w:val="00293598"/>
    <w:rsid w:val="002959D2"/>
    <w:rsid w:val="002C7818"/>
    <w:rsid w:val="002E0091"/>
    <w:rsid w:val="002E152D"/>
    <w:rsid w:val="00303E40"/>
    <w:rsid w:val="003206E8"/>
    <w:rsid w:val="00336B1F"/>
    <w:rsid w:val="003433C5"/>
    <w:rsid w:val="00395E34"/>
    <w:rsid w:val="004301CF"/>
    <w:rsid w:val="00470201"/>
    <w:rsid w:val="004C2A08"/>
    <w:rsid w:val="004E2F29"/>
    <w:rsid w:val="00512CBD"/>
    <w:rsid w:val="00516601"/>
    <w:rsid w:val="00524CC8"/>
    <w:rsid w:val="0053479D"/>
    <w:rsid w:val="005600AE"/>
    <w:rsid w:val="00565D32"/>
    <w:rsid w:val="0058351F"/>
    <w:rsid w:val="005A1464"/>
    <w:rsid w:val="00620D8E"/>
    <w:rsid w:val="00627B70"/>
    <w:rsid w:val="00644D53"/>
    <w:rsid w:val="00697745"/>
    <w:rsid w:val="006C68A9"/>
    <w:rsid w:val="006C783A"/>
    <w:rsid w:val="006F660A"/>
    <w:rsid w:val="00712D75"/>
    <w:rsid w:val="00722D3C"/>
    <w:rsid w:val="007547A2"/>
    <w:rsid w:val="00757009"/>
    <w:rsid w:val="0077284E"/>
    <w:rsid w:val="007A1CFC"/>
    <w:rsid w:val="007B03D0"/>
    <w:rsid w:val="007C357B"/>
    <w:rsid w:val="007D1270"/>
    <w:rsid w:val="00817B43"/>
    <w:rsid w:val="0082012E"/>
    <w:rsid w:val="00875124"/>
    <w:rsid w:val="0088127F"/>
    <w:rsid w:val="008C58C1"/>
    <w:rsid w:val="008C686E"/>
    <w:rsid w:val="008D3A46"/>
    <w:rsid w:val="008F6FC1"/>
    <w:rsid w:val="00904FA7"/>
    <w:rsid w:val="00914F2D"/>
    <w:rsid w:val="009446EE"/>
    <w:rsid w:val="00947842"/>
    <w:rsid w:val="00953A29"/>
    <w:rsid w:val="0096179D"/>
    <w:rsid w:val="00976E11"/>
    <w:rsid w:val="009A1E11"/>
    <w:rsid w:val="009C012B"/>
    <w:rsid w:val="009C52E3"/>
    <w:rsid w:val="009F41F2"/>
    <w:rsid w:val="00A03ADB"/>
    <w:rsid w:val="00A06DDE"/>
    <w:rsid w:val="00A11E5D"/>
    <w:rsid w:val="00A1526E"/>
    <w:rsid w:val="00A157C7"/>
    <w:rsid w:val="00A312DA"/>
    <w:rsid w:val="00A7092D"/>
    <w:rsid w:val="00A7151F"/>
    <w:rsid w:val="00A81291"/>
    <w:rsid w:val="00A823A3"/>
    <w:rsid w:val="00AB0223"/>
    <w:rsid w:val="00B160C2"/>
    <w:rsid w:val="00B219B8"/>
    <w:rsid w:val="00B60465"/>
    <w:rsid w:val="00B66C33"/>
    <w:rsid w:val="00BB5DAF"/>
    <w:rsid w:val="00BD530C"/>
    <w:rsid w:val="00BF0F47"/>
    <w:rsid w:val="00C11429"/>
    <w:rsid w:val="00C20E3E"/>
    <w:rsid w:val="00C8167C"/>
    <w:rsid w:val="00C86DF2"/>
    <w:rsid w:val="00CA5E9F"/>
    <w:rsid w:val="00D07FA4"/>
    <w:rsid w:val="00D47E83"/>
    <w:rsid w:val="00D56051"/>
    <w:rsid w:val="00D569BF"/>
    <w:rsid w:val="00D6222B"/>
    <w:rsid w:val="00D828F1"/>
    <w:rsid w:val="00D95598"/>
    <w:rsid w:val="00DC72A8"/>
    <w:rsid w:val="00DF2065"/>
    <w:rsid w:val="00E34096"/>
    <w:rsid w:val="00E76B12"/>
    <w:rsid w:val="00E86DA7"/>
    <w:rsid w:val="00EA3156"/>
    <w:rsid w:val="00EB0FFB"/>
    <w:rsid w:val="00EB613A"/>
    <w:rsid w:val="00EC707F"/>
    <w:rsid w:val="00EE48DA"/>
    <w:rsid w:val="00EF06A4"/>
    <w:rsid w:val="00F01578"/>
    <w:rsid w:val="00F0189D"/>
    <w:rsid w:val="00F22AF6"/>
    <w:rsid w:val="00F26BEC"/>
    <w:rsid w:val="00F519CC"/>
    <w:rsid w:val="00F522D5"/>
    <w:rsid w:val="00F81B97"/>
    <w:rsid w:val="00FB50DC"/>
    <w:rsid w:val="00FC5D2B"/>
    <w:rsid w:val="00FD14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uiPriority w:val="34"/>
    <w:qFormat/>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eastAsia="en-US"/>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lang w:val="en-US" w:eastAsia="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eastAsia="en-US"/>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markedcontent">
    <w:name w:val="markedcontent"/>
    <w:rsid w:val="00063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uiPriority w:val="34"/>
    <w:qFormat/>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eastAsia="en-US"/>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lang w:val="en-US" w:eastAsia="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eastAsia="en-US"/>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markedcontent">
    <w:name w:val="markedcontent"/>
    <w:rsid w:val="0006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AE787-00CE-4DAB-B8F9-DAF2AC2B1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4</cp:revision>
  <cp:lastPrinted>2018-04-04T02:25:00Z</cp:lastPrinted>
  <dcterms:created xsi:type="dcterms:W3CDTF">2023-02-28T04:37:00Z</dcterms:created>
  <dcterms:modified xsi:type="dcterms:W3CDTF">2023-02-28T05:31:00Z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afc1d112-8225-3a3c-82ff-109d2521bc0b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