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00A35" w14:textId="5A314F56" w:rsidR="00C353D0" w:rsidRPr="00C353D0" w:rsidRDefault="00C353D0" w:rsidP="00C353D0">
      <w:pPr>
        <w:pStyle w:val="Subtitle"/>
        <w:spacing w:after="360"/>
        <w:rPr>
          <w:rFonts w:ascii="Cambria" w:hAnsi="Cambria"/>
        </w:rPr>
      </w:pPr>
      <w:proofErr w:type="spellStart"/>
      <w:r w:rsidRPr="00C353D0">
        <w:t>Menumbuhkan</w:t>
      </w:r>
      <w:proofErr w:type="spellEnd"/>
      <w:r w:rsidRPr="00C353D0">
        <w:t xml:space="preserve"> </w:t>
      </w:r>
      <w:proofErr w:type="spellStart"/>
      <w:r w:rsidRPr="00C353D0">
        <w:t>Minat</w:t>
      </w:r>
      <w:proofErr w:type="spellEnd"/>
      <w:r w:rsidRPr="00C353D0">
        <w:t xml:space="preserve"> Baca </w:t>
      </w:r>
      <w:r w:rsidR="00A50F0D">
        <w:rPr>
          <w:lang w:val="en-US"/>
        </w:rPr>
        <w:t xml:space="preserve">Pada Anak </w:t>
      </w:r>
      <w:proofErr w:type="spellStart"/>
      <w:r w:rsidR="00A50F0D">
        <w:rPr>
          <w:lang w:val="en-US"/>
        </w:rPr>
        <w:t>Melalui</w:t>
      </w:r>
      <w:proofErr w:type="spellEnd"/>
      <w:r w:rsidR="0008396C">
        <w:rPr>
          <w:lang w:val="en-US"/>
        </w:rPr>
        <w:t xml:space="preserve"> Program</w:t>
      </w:r>
      <w:r w:rsidRPr="00C353D0">
        <w:t xml:space="preserve"> </w:t>
      </w:r>
      <w:r w:rsidRPr="00C353D0">
        <w:rPr>
          <w:i/>
        </w:rPr>
        <w:t>Reading Corner</w:t>
      </w:r>
      <w:r w:rsidRPr="00C353D0">
        <w:rPr>
          <w:rFonts w:ascii="Cambria" w:hAnsi="Cambria"/>
          <w:sz w:val="30"/>
          <w:szCs w:val="30"/>
        </w:rPr>
        <w:t xml:space="preserve"> </w:t>
      </w:r>
    </w:p>
    <w:p w14:paraId="03248333" w14:textId="77777777" w:rsidR="003921D4" w:rsidRDefault="003921D4" w:rsidP="00431BCC">
      <w:pPr>
        <w:tabs>
          <w:tab w:val="left" w:pos="709"/>
        </w:tabs>
        <w:jc w:val="center"/>
        <w:rPr>
          <w:b/>
        </w:rPr>
      </w:pPr>
    </w:p>
    <w:p w14:paraId="2AC9FD64" w14:textId="77777777" w:rsidR="00D56051" w:rsidRPr="00627B70" w:rsidRDefault="00D56051" w:rsidP="00D56051">
      <w:pPr>
        <w:tabs>
          <w:tab w:val="left" w:pos="709"/>
        </w:tabs>
        <w:jc w:val="center"/>
        <w:rPr>
          <w:b/>
          <w:color w:val="FF0000"/>
          <w:sz w:val="22"/>
          <w:szCs w:val="22"/>
        </w:rPr>
      </w:pPr>
    </w:p>
    <w:p w14:paraId="220AB236" w14:textId="77777777" w:rsidR="00D56051" w:rsidRPr="00627B70" w:rsidRDefault="00D56051" w:rsidP="00D56051">
      <w:pPr>
        <w:tabs>
          <w:tab w:val="left" w:pos="709"/>
        </w:tabs>
        <w:jc w:val="center"/>
        <w:rPr>
          <w:b/>
          <w:color w:val="FF0000"/>
          <w:sz w:val="22"/>
          <w:szCs w:val="22"/>
        </w:rPr>
      </w:pPr>
    </w:p>
    <w:p w14:paraId="0F6373AC" w14:textId="77777777" w:rsidR="006E04DE" w:rsidRPr="006E04DE" w:rsidRDefault="006E04DE" w:rsidP="006E04DE">
      <w:pPr>
        <w:tabs>
          <w:tab w:val="left" w:pos="709"/>
        </w:tabs>
        <w:jc w:val="center"/>
        <w:rPr>
          <w:b/>
          <w:sz w:val="22"/>
          <w:szCs w:val="22"/>
          <w:lang w:val="id-ID"/>
        </w:rPr>
      </w:pPr>
      <w:r w:rsidRPr="006E04DE">
        <w:rPr>
          <w:b/>
          <w:bCs/>
          <w:sz w:val="22"/>
        </w:rPr>
        <w:t>Emeral</w:t>
      </w:r>
      <w:r w:rsidRPr="006E04DE">
        <w:rPr>
          <w:b/>
          <w:bCs/>
          <w:sz w:val="22"/>
          <w:vertAlign w:val="superscript"/>
        </w:rPr>
        <w:t>1</w:t>
      </w:r>
      <w:r>
        <w:rPr>
          <w:b/>
          <w:sz w:val="22"/>
          <w:szCs w:val="22"/>
          <w:vertAlign w:val="superscript"/>
        </w:rPr>
        <w:t>*</w:t>
      </w:r>
      <w:r w:rsidRPr="006E04DE">
        <w:rPr>
          <w:b/>
          <w:bCs/>
          <w:sz w:val="22"/>
          <w:lang w:val="id-ID"/>
        </w:rPr>
        <w:t xml:space="preserve">, </w:t>
      </w:r>
      <w:r w:rsidRPr="006E04DE">
        <w:rPr>
          <w:b/>
          <w:bCs/>
          <w:sz w:val="22"/>
        </w:rPr>
        <w:t>Grace Evelina Buji</w:t>
      </w:r>
      <w:r w:rsidRPr="006E04DE">
        <w:rPr>
          <w:b/>
          <w:bCs/>
          <w:sz w:val="22"/>
          <w:vertAlign w:val="superscript"/>
        </w:rPr>
        <w:t>2</w:t>
      </w:r>
      <w:r w:rsidRPr="006E04DE">
        <w:rPr>
          <w:b/>
          <w:bCs/>
          <w:sz w:val="22"/>
          <w:lang w:val="id-ID"/>
        </w:rPr>
        <w:t xml:space="preserve">, </w:t>
      </w:r>
      <w:proofErr w:type="spellStart"/>
      <w:r w:rsidRPr="006E04DE">
        <w:rPr>
          <w:b/>
          <w:bCs/>
          <w:sz w:val="22"/>
        </w:rPr>
        <w:t>Uswatun</w:t>
      </w:r>
      <w:proofErr w:type="spellEnd"/>
      <w:r w:rsidRPr="006E04DE">
        <w:rPr>
          <w:b/>
          <w:bCs/>
          <w:sz w:val="22"/>
        </w:rPr>
        <w:t xml:space="preserve"> </w:t>
      </w:r>
      <w:proofErr w:type="spellStart"/>
      <w:r w:rsidRPr="006E04DE">
        <w:rPr>
          <w:b/>
          <w:bCs/>
          <w:sz w:val="22"/>
        </w:rPr>
        <w:t>Hasanah</w:t>
      </w:r>
      <w:proofErr w:type="spellEnd"/>
      <w:r w:rsidRPr="006E04DE">
        <w:rPr>
          <w:b/>
          <w:bCs/>
          <w:sz w:val="22"/>
        </w:rPr>
        <w:t xml:space="preserve"> </w:t>
      </w:r>
      <w:proofErr w:type="spellStart"/>
      <w:r w:rsidRPr="006E04DE">
        <w:rPr>
          <w:b/>
          <w:bCs/>
          <w:sz w:val="22"/>
        </w:rPr>
        <w:t>Purnama</w:t>
      </w:r>
      <w:proofErr w:type="spellEnd"/>
      <w:r w:rsidRPr="006E04DE">
        <w:rPr>
          <w:b/>
          <w:bCs/>
          <w:sz w:val="22"/>
        </w:rPr>
        <w:t xml:space="preserve"> Sari</w:t>
      </w:r>
      <w:r w:rsidRPr="006E04DE">
        <w:rPr>
          <w:b/>
          <w:bCs/>
          <w:sz w:val="22"/>
          <w:vertAlign w:val="superscript"/>
        </w:rPr>
        <w:t>3</w:t>
      </w:r>
      <w:r w:rsidRPr="006E04DE">
        <w:rPr>
          <w:b/>
          <w:bCs/>
          <w:sz w:val="22"/>
        </w:rPr>
        <w:t xml:space="preserve">, </w:t>
      </w:r>
      <w:proofErr w:type="spellStart"/>
      <w:r w:rsidRPr="006E04DE">
        <w:rPr>
          <w:b/>
          <w:bCs/>
          <w:sz w:val="22"/>
        </w:rPr>
        <w:t>Dewi</w:t>
      </w:r>
      <w:proofErr w:type="spellEnd"/>
      <w:r w:rsidRPr="006E04DE">
        <w:rPr>
          <w:b/>
          <w:bCs/>
          <w:sz w:val="22"/>
        </w:rPr>
        <w:t xml:space="preserve"> Rakhmawati</w:t>
      </w:r>
      <w:r w:rsidRPr="006E04DE">
        <w:rPr>
          <w:b/>
          <w:bCs/>
          <w:sz w:val="22"/>
          <w:vertAlign w:val="superscript"/>
        </w:rPr>
        <w:t>4</w:t>
      </w:r>
      <w:r w:rsidRPr="006E04DE">
        <w:rPr>
          <w:b/>
          <w:bCs/>
          <w:sz w:val="22"/>
        </w:rPr>
        <w:t>, Siskaevia</w:t>
      </w:r>
      <w:r w:rsidRPr="006E04DE">
        <w:rPr>
          <w:b/>
          <w:bCs/>
          <w:sz w:val="22"/>
          <w:vertAlign w:val="superscript"/>
        </w:rPr>
        <w:t>5</w:t>
      </w:r>
    </w:p>
    <w:p w14:paraId="75594DD8" w14:textId="77777777" w:rsidR="00D56051" w:rsidRPr="006E04DE" w:rsidRDefault="003433C5" w:rsidP="00D56051">
      <w:pPr>
        <w:tabs>
          <w:tab w:val="left" w:pos="709"/>
        </w:tabs>
        <w:jc w:val="center"/>
        <w:rPr>
          <w:sz w:val="22"/>
          <w:szCs w:val="22"/>
        </w:rPr>
      </w:pPr>
      <w:r w:rsidRPr="00627B70">
        <w:rPr>
          <w:sz w:val="22"/>
          <w:szCs w:val="22"/>
          <w:vertAlign w:val="superscript"/>
          <w:lang w:val="id-ID"/>
        </w:rPr>
        <w:t>1</w:t>
      </w:r>
      <w:r w:rsidR="006E04DE">
        <w:rPr>
          <w:sz w:val="22"/>
          <w:szCs w:val="22"/>
        </w:rPr>
        <w:t xml:space="preserve">Pendidikan Bahasa </w:t>
      </w:r>
      <w:proofErr w:type="spellStart"/>
      <w:r w:rsidR="006E04DE">
        <w:rPr>
          <w:sz w:val="22"/>
          <w:szCs w:val="22"/>
        </w:rPr>
        <w:t>Inggris</w:t>
      </w:r>
      <w:proofErr w:type="spellEnd"/>
      <w:r w:rsidR="006C68A9" w:rsidRPr="00627B70">
        <w:rPr>
          <w:sz w:val="22"/>
          <w:szCs w:val="22"/>
          <w:lang w:val="id-ID"/>
        </w:rPr>
        <w:t xml:space="preserve">, </w:t>
      </w:r>
      <w:r w:rsidR="006E04DE">
        <w:rPr>
          <w:sz w:val="22"/>
          <w:szCs w:val="22"/>
        </w:rPr>
        <w:t xml:space="preserve">Universitas </w:t>
      </w:r>
      <w:proofErr w:type="spellStart"/>
      <w:r w:rsidR="006E04DE">
        <w:rPr>
          <w:sz w:val="22"/>
          <w:szCs w:val="22"/>
        </w:rPr>
        <w:t>Palangka</w:t>
      </w:r>
      <w:proofErr w:type="spellEnd"/>
      <w:r w:rsidR="006E04DE">
        <w:rPr>
          <w:sz w:val="22"/>
          <w:szCs w:val="22"/>
        </w:rPr>
        <w:t xml:space="preserve"> Raya</w:t>
      </w:r>
    </w:p>
    <w:p w14:paraId="7E0C58CB" w14:textId="77777777" w:rsidR="006E04DE" w:rsidRPr="00627B70" w:rsidRDefault="006E04DE" w:rsidP="006E04DE">
      <w:pPr>
        <w:tabs>
          <w:tab w:val="left" w:pos="709"/>
        </w:tabs>
        <w:jc w:val="center"/>
        <w:rPr>
          <w:sz w:val="22"/>
          <w:szCs w:val="22"/>
          <w:lang w:val="id-ID"/>
        </w:rPr>
      </w:pPr>
      <w:r w:rsidRPr="00627B70">
        <w:rPr>
          <w:sz w:val="22"/>
          <w:szCs w:val="22"/>
          <w:vertAlign w:val="superscript"/>
          <w:lang w:val="id-ID"/>
        </w:rPr>
        <w:t>2</w:t>
      </w:r>
      <w:r>
        <w:rPr>
          <w:sz w:val="22"/>
          <w:szCs w:val="22"/>
          <w:vertAlign w:val="superscript"/>
        </w:rPr>
        <w:t>,4</w:t>
      </w:r>
      <w:r>
        <w:rPr>
          <w:sz w:val="22"/>
          <w:szCs w:val="22"/>
        </w:rPr>
        <w:t xml:space="preserve">Pendidikan </w:t>
      </w:r>
      <w:proofErr w:type="spellStart"/>
      <w:r>
        <w:rPr>
          <w:sz w:val="22"/>
          <w:szCs w:val="22"/>
        </w:rPr>
        <w:t>Ekonomi</w:t>
      </w:r>
      <w:proofErr w:type="spellEnd"/>
      <w:r w:rsidRPr="00627B70">
        <w:rPr>
          <w:sz w:val="22"/>
          <w:szCs w:val="22"/>
          <w:lang w:val="id-ID"/>
        </w:rPr>
        <w:t xml:space="preserve">, </w:t>
      </w:r>
      <w:r>
        <w:rPr>
          <w:sz w:val="22"/>
          <w:szCs w:val="22"/>
        </w:rPr>
        <w:t xml:space="preserve">Universitas </w:t>
      </w:r>
      <w:proofErr w:type="spellStart"/>
      <w:r>
        <w:rPr>
          <w:sz w:val="22"/>
          <w:szCs w:val="22"/>
        </w:rPr>
        <w:t>Palangka</w:t>
      </w:r>
      <w:proofErr w:type="spellEnd"/>
      <w:r>
        <w:rPr>
          <w:sz w:val="22"/>
          <w:szCs w:val="22"/>
        </w:rPr>
        <w:t xml:space="preserve"> Raya</w:t>
      </w:r>
    </w:p>
    <w:p w14:paraId="3AB7515E" w14:textId="77777777" w:rsidR="006C68A9" w:rsidRPr="00627B70" w:rsidRDefault="00070849" w:rsidP="006C68A9">
      <w:pPr>
        <w:tabs>
          <w:tab w:val="left" w:pos="709"/>
        </w:tabs>
        <w:jc w:val="center"/>
        <w:rPr>
          <w:sz w:val="22"/>
          <w:szCs w:val="22"/>
          <w:lang w:val="id-ID"/>
        </w:rPr>
      </w:pPr>
      <w:r w:rsidRPr="00627B70">
        <w:rPr>
          <w:sz w:val="22"/>
          <w:szCs w:val="22"/>
          <w:vertAlign w:val="superscript"/>
          <w:lang w:val="id-ID"/>
        </w:rPr>
        <w:t>3,</w:t>
      </w:r>
      <w:r w:rsidR="006E04DE">
        <w:rPr>
          <w:sz w:val="22"/>
          <w:szCs w:val="22"/>
          <w:vertAlign w:val="superscript"/>
        </w:rPr>
        <w:t>5</w:t>
      </w:r>
      <w:r w:rsidR="006E04DE">
        <w:rPr>
          <w:sz w:val="22"/>
          <w:szCs w:val="22"/>
        </w:rPr>
        <w:t xml:space="preserve">Pendidikan </w:t>
      </w:r>
      <w:proofErr w:type="spellStart"/>
      <w:r w:rsidR="006E04DE">
        <w:rPr>
          <w:sz w:val="22"/>
          <w:szCs w:val="22"/>
        </w:rPr>
        <w:t>Jasmani</w:t>
      </w:r>
      <w:proofErr w:type="spellEnd"/>
      <w:r w:rsidR="006E04DE">
        <w:rPr>
          <w:sz w:val="22"/>
          <w:szCs w:val="22"/>
        </w:rPr>
        <w:t xml:space="preserve"> Kesehatan dan </w:t>
      </w:r>
      <w:proofErr w:type="spellStart"/>
      <w:r w:rsidR="006E04DE">
        <w:rPr>
          <w:sz w:val="22"/>
          <w:szCs w:val="22"/>
        </w:rPr>
        <w:t>Rekereasi</w:t>
      </w:r>
      <w:proofErr w:type="spellEnd"/>
      <w:r w:rsidR="006C68A9" w:rsidRPr="00627B70">
        <w:rPr>
          <w:sz w:val="22"/>
          <w:szCs w:val="22"/>
          <w:lang w:val="id-ID"/>
        </w:rPr>
        <w:t xml:space="preserve">, </w:t>
      </w:r>
      <w:r w:rsidR="006E04DE">
        <w:rPr>
          <w:sz w:val="22"/>
          <w:szCs w:val="22"/>
        </w:rPr>
        <w:t xml:space="preserve">Universitas </w:t>
      </w:r>
      <w:proofErr w:type="spellStart"/>
      <w:r w:rsidR="006E04DE">
        <w:rPr>
          <w:sz w:val="22"/>
          <w:szCs w:val="22"/>
        </w:rPr>
        <w:t>Palangka</w:t>
      </w:r>
      <w:proofErr w:type="spellEnd"/>
      <w:r w:rsidR="006E04DE">
        <w:rPr>
          <w:sz w:val="22"/>
          <w:szCs w:val="22"/>
        </w:rPr>
        <w:t xml:space="preserve"> Raya</w:t>
      </w:r>
    </w:p>
    <w:p w14:paraId="25B95319" w14:textId="77777777" w:rsidR="00D56051" w:rsidRPr="00627B70" w:rsidRDefault="00FB50DC" w:rsidP="00D56051">
      <w:pPr>
        <w:tabs>
          <w:tab w:val="left" w:pos="709"/>
        </w:tabs>
        <w:jc w:val="center"/>
        <w:rPr>
          <w:sz w:val="22"/>
          <w:szCs w:val="22"/>
          <w:lang w:val="id-ID"/>
        </w:rPr>
      </w:pPr>
      <w:r w:rsidRPr="00627B70">
        <w:rPr>
          <w:i/>
          <w:sz w:val="22"/>
          <w:szCs w:val="22"/>
          <w:lang w:val="id-ID"/>
        </w:rPr>
        <w:t>e</w:t>
      </w:r>
      <w:r w:rsidR="006C68A9" w:rsidRPr="00627B70">
        <w:rPr>
          <w:i/>
          <w:sz w:val="22"/>
          <w:szCs w:val="22"/>
          <w:lang w:val="id-ID"/>
        </w:rPr>
        <w:t>mail</w:t>
      </w:r>
      <w:r w:rsidR="006C68A9" w:rsidRPr="00627B70">
        <w:rPr>
          <w:sz w:val="22"/>
          <w:szCs w:val="22"/>
          <w:lang w:val="id-ID"/>
        </w:rPr>
        <w:t xml:space="preserve">: </w:t>
      </w:r>
      <w:hyperlink r:id="rId8" w:history="1">
        <w:r w:rsidR="006E04DE" w:rsidRPr="006E04DE">
          <w:rPr>
            <w:rStyle w:val="Hyperlink"/>
            <w:sz w:val="22"/>
            <w:szCs w:val="22"/>
          </w:rPr>
          <w:t>emeral_pspbi@fkip.upr.ac.id</w:t>
        </w:r>
      </w:hyperlink>
      <w:r w:rsidR="006E04DE" w:rsidRPr="006E04DE">
        <w:rPr>
          <w:sz w:val="22"/>
          <w:szCs w:val="22"/>
          <w:vertAlign w:val="superscript"/>
        </w:rPr>
        <w:t>1</w:t>
      </w:r>
      <w:r w:rsidR="006E04DE" w:rsidRPr="006E04DE">
        <w:rPr>
          <w:sz w:val="22"/>
          <w:szCs w:val="22"/>
        </w:rPr>
        <w:t xml:space="preserve">, </w:t>
      </w:r>
      <w:hyperlink r:id="rId9" w:history="1">
        <w:r w:rsidR="006E04DE" w:rsidRPr="006E04DE">
          <w:rPr>
            <w:rStyle w:val="Hyperlink"/>
            <w:sz w:val="22"/>
            <w:szCs w:val="22"/>
          </w:rPr>
          <w:t>graceevelina@fkip.upr.ac.id</w:t>
        </w:r>
      </w:hyperlink>
      <w:r w:rsidR="006E04DE" w:rsidRPr="006E04DE">
        <w:rPr>
          <w:sz w:val="22"/>
          <w:szCs w:val="22"/>
          <w:vertAlign w:val="superscript"/>
        </w:rPr>
        <w:t>2</w:t>
      </w:r>
      <w:r w:rsidR="006E04DE" w:rsidRPr="006E04DE">
        <w:rPr>
          <w:rStyle w:val="Hyperlink"/>
          <w:sz w:val="22"/>
          <w:szCs w:val="22"/>
        </w:rPr>
        <w:t>,</w:t>
      </w:r>
      <w:r w:rsidR="006E04DE" w:rsidRPr="006E04DE">
        <w:rPr>
          <w:b/>
          <w:bCs/>
          <w:sz w:val="22"/>
          <w:szCs w:val="22"/>
          <w:vertAlign w:val="superscript"/>
        </w:rPr>
        <w:t xml:space="preserve"> </w:t>
      </w:r>
      <w:hyperlink r:id="rId10" w:history="1">
        <w:r w:rsidR="006E04DE" w:rsidRPr="006E04DE">
          <w:rPr>
            <w:rStyle w:val="Hyperlink"/>
            <w:sz w:val="22"/>
            <w:szCs w:val="22"/>
          </w:rPr>
          <w:t>uswatunhps@fkip.upr.ac.id</w:t>
        </w:r>
      </w:hyperlink>
      <w:r w:rsidR="006E04DE" w:rsidRPr="006E04DE">
        <w:rPr>
          <w:sz w:val="22"/>
          <w:szCs w:val="22"/>
          <w:vertAlign w:val="superscript"/>
        </w:rPr>
        <w:t>3</w:t>
      </w:r>
      <w:r w:rsidR="006E04DE" w:rsidRPr="006E04DE">
        <w:rPr>
          <w:sz w:val="22"/>
          <w:szCs w:val="22"/>
        </w:rPr>
        <w:t xml:space="preserve">, </w:t>
      </w:r>
      <w:hyperlink r:id="rId11" w:history="1">
        <w:r w:rsidR="006E04DE" w:rsidRPr="006E04DE">
          <w:rPr>
            <w:rStyle w:val="Hyperlink"/>
            <w:sz w:val="22"/>
            <w:szCs w:val="22"/>
          </w:rPr>
          <w:t>dewi.rakhmawati@fkip.upr.ac.id</w:t>
        </w:r>
      </w:hyperlink>
      <w:r w:rsidR="006E04DE" w:rsidRPr="006E04DE">
        <w:rPr>
          <w:sz w:val="22"/>
          <w:szCs w:val="22"/>
          <w:vertAlign w:val="superscript"/>
        </w:rPr>
        <w:t>4</w:t>
      </w:r>
      <w:r w:rsidR="006E04DE" w:rsidRPr="006E04DE">
        <w:rPr>
          <w:sz w:val="22"/>
          <w:szCs w:val="22"/>
        </w:rPr>
        <w:t xml:space="preserve">, </w:t>
      </w:r>
      <w:hyperlink r:id="rId12" w:history="1">
        <w:r w:rsidR="006E04DE" w:rsidRPr="006E04DE">
          <w:rPr>
            <w:rStyle w:val="Hyperlink"/>
            <w:sz w:val="22"/>
            <w:szCs w:val="22"/>
          </w:rPr>
          <w:t>siskaevia@fkip.upr.ac.id</w:t>
        </w:r>
      </w:hyperlink>
      <w:r w:rsidR="006E04DE" w:rsidRPr="006E04DE">
        <w:rPr>
          <w:sz w:val="22"/>
          <w:szCs w:val="22"/>
          <w:vertAlign w:val="superscript"/>
        </w:rPr>
        <w:t>5</w:t>
      </w:r>
      <w:r w:rsidR="006E04DE">
        <w:rPr>
          <w:rFonts w:ascii="Cambria" w:hAnsi="Cambria"/>
        </w:rPr>
        <w:t xml:space="preserve">  </w:t>
      </w:r>
      <w:r w:rsidR="00D56051" w:rsidRPr="00627B70">
        <w:rPr>
          <w:i/>
          <w:sz w:val="22"/>
          <w:szCs w:val="22"/>
          <w:lang w:val="id-ID"/>
        </w:rPr>
        <w:t xml:space="preserve"> </w:t>
      </w:r>
    </w:p>
    <w:p w14:paraId="51B5B8A7" w14:textId="77777777" w:rsidR="00D56051" w:rsidRPr="00627B70" w:rsidRDefault="00D56051" w:rsidP="00D56051">
      <w:pPr>
        <w:tabs>
          <w:tab w:val="left" w:pos="709"/>
        </w:tabs>
        <w:jc w:val="center"/>
        <w:rPr>
          <w:color w:val="FF0000"/>
          <w:sz w:val="22"/>
          <w:szCs w:val="22"/>
        </w:rPr>
      </w:pPr>
    </w:p>
    <w:p w14:paraId="4379BEF3" w14:textId="55666A71" w:rsidR="006E04DE" w:rsidRPr="006E04DE" w:rsidRDefault="00431BCC" w:rsidP="006E04DE">
      <w:pPr>
        <w:jc w:val="both"/>
        <w:rPr>
          <w:sz w:val="22"/>
          <w:szCs w:val="22"/>
        </w:rPr>
      </w:pPr>
      <w:r w:rsidRPr="00627B70">
        <w:rPr>
          <w:rStyle w:val="hps"/>
          <w:b/>
          <w:sz w:val="22"/>
          <w:szCs w:val="22"/>
          <w:lang w:val="en"/>
        </w:rPr>
        <w:t>Abstract:</w:t>
      </w:r>
      <w:r w:rsidR="006E04DE">
        <w:rPr>
          <w:rStyle w:val="hps"/>
          <w:sz w:val="22"/>
          <w:szCs w:val="22"/>
          <w:lang w:val="en"/>
        </w:rPr>
        <w:t xml:space="preserve"> </w:t>
      </w:r>
      <w:r w:rsidR="006E04DE" w:rsidRPr="006E04DE">
        <w:rPr>
          <w:iCs/>
          <w:sz w:val="22"/>
          <w:szCs w:val="22"/>
          <w:lang w:val="en"/>
        </w:rPr>
        <w:t xml:space="preserve">Developing reading habits is part of </w:t>
      </w:r>
      <w:r w:rsidR="0015562B">
        <w:rPr>
          <w:iCs/>
          <w:sz w:val="22"/>
          <w:szCs w:val="22"/>
          <w:lang w:val="en"/>
        </w:rPr>
        <w:t xml:space="preserve">empowering </w:t>
      </w:r>
      <w:r w:rsidR="006E04DE" w:rsidRPr="006E04DE">
        <w:rPr>
          <w:iCs/>
          <w:sz w:val="22"/>
          <w:szCs w:val="22"/>
          <w:lang w:val="en"/>
        </w:rPr>
        <w:t xml:space="preserve">education; therefore, reading habits should be instilled from an early age. This community service plays a part in increasing children’s interest in reading. The program we proposed, namely Reading Corner, took place at </w:t>
      </w:r>
      <w:proofErr w:type="spellStart"/>
      <w:r w:rsidR="006E04DE" w:rsidRPr="006E04DE">
        <w:rPr>
          <w:iCs/>
          <w:sz w:val="22"/>
          <w:szCs w:val="22"/>
          <w:lang w:val="en"/>
        </w:rPr>
        <w:t>Imanuel</w:t>
      </w:r>
      <w:proofErr w:type="spellEnd"/>
      <w:r w:rsidR="006E04DE" w:rsidRPr="006E04DE">
        <w:rPr>
          <w:iCs/>
          <w:sz w:val="22"/>
          <w:szCs w:val="22"/>
          <w:lang w:val="en"/>
        </w:rPr>
        <w:t xml:space="preserve"> Orphanage in </w:t>
      </w:r>
      <w:proofErr w:type="spellStart"/>
      <w:r w:rsidR="006E04DE" w:rsidRPr="006E04DE">
        <w:rPr>
          <w:iCs/>
          <w:sz w:val="22"/>
          <w:szCs w:val="22"/>
          <w:lang w:val="en"/>
        </w:rPr>
        <w:t>Palangka</w:t>
      </w:r>
      <w:proofErr w:type="spellEnd"/>
      <w:r w:rsidR="006E04DE" w:rsidRPr="006E04DE">
        <w:rPr>
          <w:iCs/>
          <w:sz w:val="22"/>
          <w:szCs w:val="22"/>
          <w:lang w:val="en"/>
        </w:rPr>
        <w:t>. To conduct the program, the first step was asking for permission from the caretaker and gaining information about the number of the children and their age. Following this, all equipment needed was prepared and then the program was carried out as scheduled. Reading Corner serves as a facility for extensive reading at home. Reading Corner allows the children to read various types of books based on their preference. The children looked enthusiastic to the books as they chose and borrowed the book to read. The closer children are to the books, the more often they will use their time to access and read the books.</w:t>
      </w:r>
    </w:p>
    <w:p w14:paraId="309F59C7" w14:textId="77777777" w:rsidR="006E04DE" w:rsidRPr="00AD3514" w:rsidRDefault="006E04DE" w:rsidP="00431BCC">
      <w:pPr>
        <w:jc w:val="both"/>
        <w:rPr>
          <w:sz w:val="22"/>
          <w:szCs w:val="22"/>
        </w:rPr>
      </w:pPr>
    </w:p>
    <w:p w14:paraId="6C43F78A" w14:textId="77777777" w:rsidR="00431BCC" w:rsidRPr="006E04DE" w:rsidRDefault="00431BCC" w:rsidP="00431BCC">
      <w:pPr>
        <w:jc w:val="both"/>
        <w:rPr>
          <w:sz w:val="22"/>
          <w:szCs w:val="22"/>
        </w:rPr>
      </w:pPr>
      <w:r w:rsidRPr="00627B70">
        <w:rPr>
          <w:sz w:val="22"/>
          <w:szCs w:val="22"/>
          <w:lang w:val="en"/>
        </w:rPr>
        <w:tab/>
      </w:r>
      <w:r w:rsidRPr="00627B70">
        <w:rPr>
          <w:sz w:val="22"/>
          <w:szCs w:val="22"/>
          <w:lang w:val="en"/>
        </w:rPr>
        <w:br/>
      </w:r>
      <w:r w:rsidRPr="00627B70">
        <w:rPr>
          <w:rStyle w:val="hps"/>
          <w:b/>
          <w:sz w:val="22"/>
          <w:szCs w:val="22"/>
          <w:lang w:val="en"/>
        </w:rPr>
        <w:t>Keyword</w:t>
      </w:r>
      <w:r w:rsidRPr="00627B70">
        <w:rPr>
          <w:b/>
          <w:sz w:val="22"/>
          <w:szCs w:val="22"/>
          <w:lang w:val="id-ID"/>
        </w:rPr>
        <w:t>s:</w:t>
      </w:r>
      <w:r w:rsidRPr="00627B70">
        <w:rPr>
          <w:sz w:val="22"/>
          <w:szCs w:val="22"/>
          <w:lang w:val="en"/>
        </w:rPr>
        <w:t xml:space="preserve"> </w:t>
      </w:r>
      <w:r w:rsidR="006E04DE">
        <w:rPr>
          <w:sz w:val="22"/>
          <w:szCs w:val="22"/>
        </w:rPr>
        <w:t>reading interest; reading corner; reading habit</w:t>
      </w:r>
    </w:p>
    <w:p w14:paraId="067C5795" w14:textId="77777777" w:rsidR="00431BCC" w:rsidRPr="00627B70" w:rsidRDefault="00431BCC" w:rsidP="00431BCC">
      <w:pPr>
        <w:tabs>
          <w:tab w:val="left" w:pos="709"/>
        </w:tabs>
        <w:jc w:val="center"/>
        <w:rPr>
          <w:sz w:val="22"/>
          <w:szCs w:val="22"/>
        </w:rPr>
      </w:pPr>
    </w:p>
    <w:p w14:paraId="6B3898B6" w14:textId="77777777" w:rsidR="00431BCC" w:rsidRPr="00627B70" w:rsidRDefault="00431BCC" w:rsidP="00431BCC">
      <w:pPr>
        <w:tabs>
          <w:tab w:val="left" w:pos="709"/>
        </w:tabs>
        <w:jc w:val="center"/>
        <w:rPr>
          <w:sz w:val="22"/>
          <w:szCs w:val="22"/>
        </w:rPr>
      </w:pPr>
    </w:p>
    <w:p w14:paraId="7547770C" w14:textId="210CDE92" w:rsidR="006E04DE" w:rsidRPr="006E04DE" w:rsidRDefault="00431BCC" w:rsidP="006E04DE">
      <w:pPr>
        <w:jc w:val="both"/>
        <w:rPr>
          <w:sz w:val="22"/>
          <w:szCs w:val="22"/>
          <w:lang w:val="en-GB"/>
        </w:rPr>
      </w:pPr>
      <w:proofErr w:type="spellStart"/>
      <w:r w:rsidRPr="00627B70">
        <w:rPr>
          <w:b/>
          <w:sz w:val="22"/>
          <w:szCs w:val="22"/>
        </w:rPr>
        <w:t>Abstrak</w:t>
      </w:r>
      <w:proofErr w:type="spellEnd"/>
      <w:r w:rsidRPr="00627B70">
        <w:rPr>
          <w:b/>
          <w:sz w:val="22"/>
          <w:szCs w:val="22"/>
        </w:rPr>
        <w:t>:</w:t>
      </w:r>
      <w:r w:rsidR="006E04DE">
        <w:rPr>
          <w:sz w:val="22"/>
          <w:szCs w:val="22"/>
        </w:rPr>
        <w:t xml:space="preserve"> </w:t>
      </w:r>
      <w:r w:rsidR="006E04DE" w:rsidRPr="006E04DE">
        <w:rPr>
          <w:iCs/>
          <w:sz w:val="22"/>
          <w:szCs w:val="22"/>
          <w:lang w:val="sv-SE"/>
        </w:rPr>
        <w:t xml:space="preserve">Mengembangkan budaya membaca merupakan bentuk dari penyelenggaraan pendidikan, maka budaya membaca harus ditanamkan sejak dini pada anak. Kegiatan pengabdian kepada masyarakat ini bertujuan untuk meningkatkan minat baca pada anak di Panti Asuhan Imanuel Palangka Raya. Program yang dilaksanakan adalah dengan menyediakan fasilitas Reading Corner atau </w:t>
      </w:r>
      <w:r w:rsidR="004B66DA">
        <w:rPr>
          <w:iCs/>
          <w:sz w:val="22"/>
          <w:szCs w:val="22"/>
          <w:lang w:val="sv-SE"/>
        </w:rPr>
        <w:t>pojok</w:t>
      </w:r>
      <w:r w:rsidR="006E04DE" w:rsidRPr="006E04DE">
        <w:rPr>
          <w:iCs/>
          <w:sz w:val="22"/>
          <w:szCs w:val="22"/>
          <w:lang w:val="sv-SE"/>
        </w:rPr>
        <w:t xml:space="preserve"> baca. Langkah pertama yang dilakukan adalah meminta izin dari pihak pengelola dan memperoleh data terkait usia dan jumlah anak. Kemudian, tim melakukan pengadaan alat dan bahan yang diperlukan dan melaksanakan kegiatan sesuai rancangan. Hasil dari kegiatan ini adalah untuk menghadirkan Reading Corner di panti asuhan guna memberikan akses kepada anak-anak untuk membaca aneka jenis buku yang menarik dan sesuai dengan minat mereka. Respon anak-anak terhadap Reading Corner sangat positif. Hal ini dapat dilihat dari antusiasme mereka dalam memilih dan meminjam buku bacaan. Semakin dekat anak dengan buku-buku bacaan, maka mereka akan lebih sering menggunakan waktunya untuk mengakses dan membaca buku-buku tersebut.</w:t>
      </w:r>
    </w:p>
    <w:p w14:paraId="51AF0E28" w14:textId="77777777" w:rsidR="006E04DE" w:rsidRDefault="006E04DE" w:rsidP="00431BCC">
      <w:pPr>
        <w:jc w:val="both"/>
        <w:rPr>
          <w:sz w:val="22"/>
          <w:szCs w:val="22"/>
          <w:lang w:val="en-GB"/>
        </w:rPr>
      </w:pPr>
    </w:p>
    <w:p w14:paraId="43BEE5AE" w14:textId="77777777" w:rsidR="00431BCC" w:rsidRPr="00627B70" w:rsidRDefault="00431BCC" w:rsidP="00431BCC">
      <w:pPr>
        <w:jc w:val="both"/>
        <w:rPr>
          <w:sz w:val="22"/>
          <w:szCs w:val="22"/>
          <w:lang w:val="en-GB"/>
        </w:rPr>
      </w:pPr>
    </w:p>
    <w:p w14:paraId="0D7E1330" w14:textId="60560C1D" w:rsidR="00D56051" w:rsidRPr="006E04DE" w:rsidRDefault="00431BCC" w:rsidP="00431BCC">
      <w:pPr>
        <w:jc w:val="both"/>
        <w:rPr>
          <w:sz w:val="22"/>
          <w:szCs w:val="22"/>
        </w:rPr>
      </w:pPr>
      <w:r w:rsidRPr="00627B70">
        <w:rPr>
          <w:b/>
          <w:sz w:val="22"/>
          <w:szCs w:val="22"/>
        </w:rPr>
        <w:t xml:space="preserve">Kata </w:t>
      </w:r>
      <w:proofErr w:type="spellStart"/>
      <w:r w:rsidRPr="00627B70">
        <w:rPr>
          <w:b/>
          <w:sz w:val="22"/>
          <w:szCs w:val="22"/>
        </w:rPr>
        <w:t>kunci</w:t>
      </w:r>
      <w:proofErr w:type="spellEnd"/>
      <w:r w:rsidRPr="00627B70">
        <w:rPr>
          <w:b/>
          <w:sz w:val="22"/>
          <w:szCs w:val="22"/>
        </w:rPr>
        <w:t>:</w:t>
      </w:r>
      <w:r w:rsidRPr="00627B70">
        <w:rPr>
          <w:sz w:val="22"/>
          <w:szCs w:val="22"/>
        </w:rPr>
        <w:t xml:space="preserve"> </w:t>
      </w:r>
      <w:proofErr w:type="spellStart"/>
      <w:r w:rsidR="006E04DE">
        <w:rPr>
          <w:sz w:val="22"/>
          <w:szCs w:val="22"/>
        </w:rPr>
        <w:t>minat</w:t>
      </w:r>
      <w:proofErr w:type="spellEnd"/>
      <w:r w:rsidR="006E04DE">
        <w:rPr>
          <w:sz w:val="22"/>
          <w:szCs w:val="22"/>
        </w:rPr>
        <w:t xml:space="preserve"> </w:t>
      </w:r>
      <w:proofErr w:type="spellStart"/>
      <w:r w:rsidR="006E04DE">
        <w:rPr>
          <w:sz w:val="22"/>
          <w:szCs w:val="22"/>
        </w:rPr>
        <w:t>baca</w:t>
      </w:r>
      <w:proofErr w:type="spellEnd"/>
      <w:r w:rsidR="006E04DE">
        <w:rPr>
          <w:sz w:val="22"/>
          <w:szCs w:val="22"/>
        </w:rPr>
        <w:t xml:space="preserve">; </w:t>
      </w:r>
      <w:proofErr w:type="spellStart"/>
      <w:r w:rsidR="0008396C">
        <w:rPr>
          <w:sz w:val="22"/>
          <w:szCs w:val="22"/>
        </w:rPr>
        <w:t>kebiasaan</w:t>
      </w:r>
      <w:proofErr w:type="spellEnd"/>
      <w:r w:rsidR="0008396C">
        <w:rPr>
          <w:sz w:val="22"/>
          <w:szCs w:val="22"/>
        </w:rPr>
        <w:t xml:space="preserve"> </w:t>
      </w:r>
      <w:proofErr w:type="spellStart"/>
      <w:r w:rsidR="0008396C">
        <w:rPr>
          <w:sz w:val="22"/>
          <w:szCs w:val="22"/>
        </w:rPr>
        <w:t>membaca</w:t>
      </w:r>
      <w:proofErr w:type="spellEnd"/>
      <w:r w:rsidR="0008396C">
        <w:rPr>
          <w:sz w:val="22"/>
          <w:szCs w:val="22"/>
        </w:rPr>
        <w:t xml:space="preserve">; </w:t>
      </w:r>
      <w:proofErr w:type="spellStart"/>
      <w:r w:rsidR="006E04DE">
        <w:rPr>
          <w:sz w:val="22"/>
          <w:szCs w:val="22"/>
        </w:rPr>
        <w:t>pojok</w:t>
      </w:r>
      <w:proofErr w:type="spellEnd"/>
      <w:r w:rsidR="006E04DE">
        <w:rPr>
          <w:sz w:val="22"/>
          <w:szCs w:val="22"/>
        </w:rPr>
        <w:t xml:space="preserve"> </w:t>
      </w:r>
      <w:proofErr w:type="spellStart"/>
      <w:r w:rsidR="006E04DE">
        <w:rPr>
          <w:sz w:val="22"/>
          <w:szCs w:val="22"/>
        </w:rPr>
        <w:t>baca</w:t>
      </w:r>
      <w:proofErr w:type="spellEnd"/>
      <w:r w:rsidR="006E04DE">
        <w:rPr>
          <w:sz w:val="22"/>
          <w:szCs w:val="22"/>
        </w:rPr>
        <w:t xml:space="preserve">; </w:t>
      </w:r>
      <w:r w:rsidR="0008396C" w:rsidRPr="0008396C">
        <w:rPr>
          <w:i/>
          <w:iCs/>
          <w:sz w:val="22"/>
          <w:szCs w:val="22"/>
        </w:rPr>
        <w:t>Reading Corner</w:t>
      </w:r>
    </w:p>
    <w:p w14:paraId="38B2DD26" w14:textId="77777777" w:rsidR="00D56051" w:rsidRPr="00627B70" w:rsidRDefault="00D56051" w:rsidP="00DF2065">
      <w:pPr>
        <w:jc w:val="both"/>
        <w:rPr>
          <w:sz w:val="22"/>
          <w:szCs w:val="22"/>
          <w:lang w:val="id-ID"/>
        </w:rPr>
      </w:pPr>
    </w:p>
    <w:p w14:paraId="40DAC3EF" w14:textId="77777777" w:rsidR="00D56051" w:rsidRPr="00627B70" w:rsidRDefault="00D56051" w:rsidP="00DF2065">
      <w:pPr>
        <w:jc w:val="both"/>
        <w:rPr>
          <w:sz w:val="22"/>
          <w:szCs w:val="22"/>
          <w:lang w:val="id-ID"/>
        </w:rPr>
      </w:pPr>
    </w:p>
    <w:p w14:paraId="239B8C74" w14:textId="77777777" w:rsidR="00D56051" w:rsidRPr="00627B70" w:rsidRDefault="00D56051" w:rsidP="00DF2065">
      <w:pPr>
        <w:jc w:val="both"/>
        <w:rPr>
          <w:sz w:val="22"/>
          <w:szCs w:val="22"/>
          <w:lang w:val="id-ID"/>
        </w:rPr>
      </w:pPr>
    </w:p>
    <w:p w14:paraId="216815CF" w14:textId="77777777" w:rsidR="00A11E5D" w:rsidRPr="00627B70" w:rsidRDefault="00A11E5D" w:rsidP="00DF2065">
      <w:pPr>
        <w:jc w:val="both"/>
        <w:rPr>
          <w:sz w:val="22"/>
          <w:szCs w:val="22"/>
          <w:lang w:val="id-ID"/>
        </w:rPr>
      </w:pPr>
    </w:p>
    <w:p w14:paraId="378EB11F" w14:textId="77777777" w:rsidR="00431BCC" w:rsidRPr="00431BCC" w:rsidRDefault="00431BCC" w:rsidP="00893E4B">
      <w:pPr>
        <w:jc w:val="both"/>
        <w:rPr>
          <w:sz w:val="22"/>
          <w:szCs w:val="22"/>
        </w:rPr>
        <w:sectPr w:rsidR="00431BCC" w:rsidRPr="00431BCC" w:rsidSect="00D56051">
          <w:type w:val="continuous"/>
          <w:pgSz w:w="11907" w:h="16839" w:code="9"/>
          <w:pgMar w:top="1701" w:right="1701" w:bottom="2268" w:left="2268" w:header="720" w:footer="720" w:gutter="0"/>
          <w:pgNumType w:start="401"/>
          <w:cols w:space="454"/>
          <w:docGrid w:linePitch="360"/>
        </w:sectPr>
      </w:pPr>
    </w:p>
    <w:p w14:paraId="782DB59F" w14:textId="77777777" w:rsidR="001A467C" w:rsidRPr="002E36A8" w:rsidRDefault="001A467C" w:rsidP="00893E4B">
      <w:pPr>
        <w:autoSpaceDE w:val="0"/>
        <w:autoSpaceDN w:val="0"/>
        <w:adjustRightInd w:val="0"/>
        <w:jc w:val="both"/>
        <w:rPr>
          <w:b/>
          <w:lang w:val="id-ID"/>
        </w:rPr>
      </w:pPr>
      <w:r w:rsidRPr="002E36A8">
        <w:rPr>
          <w:b/>
          <w:lang w:val="id-ID"/>
        </w:rPr>
        <w:lastRenderedPageBreak/>
        <w:t>PENDA</w:t>
      </w:r>
      <w:r w:rsidR="00070849" w:rsidRPr="002E36A8">
        <w:rPr>
          <w:b/>
          <w:lang w:val="id-ID"/>
        </w:rPr>
        <w:t>H</w:t>
      </w:r>
      <w:r w:rsidRPr="002E36A8">
        <w:rPr>
          <w:b/>
          <w:lang w:val="id-ID"/>
        </w:rPr>
        <w:t>ULUAN</w:t>
      </w:r>
    </w:p>
    <w:p w14:paraId="0C9D79EB" w14:textId="77777777" w:rsidR="001A467C" w:rsidRPr="002E36A8" w:rsidRDefault="001A467C" w:rsidP="00893E4B">
      <w:pPr>
        <w:autoSpaceDE w:val="0"/>
        <w:autoSpaceDN w:val="0"/>
        <w:adjustRightInd w:val="0"/>
        <w:jc w:val="both"/>
        <w:rPr>
          <w:b/>
          <w:lang w:val="id-ID"/>
        </w:rPr>
      </w:pPr>
    </w:p>
    <w:p w14:paraId="0F465FF0" w14:textId="77777777" w:rsidR="0015562B" w:rsidRDefault="00893E4B" w:rsidP="00893E4B">
      <w:pPr>
        <w:pStyle w:val="NormalWeb"/>
        <w:spacing w:before="0" w:beforeAutospacing="0" w:after="0" w:afterAutospacing="0"/>
        <w:ind w:firstLine="720"/>
        <w:jc w:val="both"/>
        <w:rPr>
          <w:color w:val="000000"/>
          <w:lang w:val="sv-SE"/>
        </w:rPr>
      </w:pPr>
      <w:r w:rsidRPr="00893E4B">
        <w:rPr>
          <w:color w:val="000000"/>
          <w:lang w:val="sv-SE"/>
        </w:rPr>
        <w:t>Undang-Undang No. 20 Tahun 2003 tentang Sistem Pendidikan Nasional menyatakan bahwa mengembangkan budaya membaca merupakan salah satu bentuk dari penyelenggaraan pendidikan. Maka dari itu, budaya membaca harus ditanamkan sejak dini pada anak.</w:t>
      </w:r>
    </w:p>
    <w:p w14:paraId="24E5FFB2" w14:textId="77777777" w:rsidR="004B66DA" w:rsidRDefault="00893E4B" w:rsidP="00893E4B">
      <w:pPr>
        <w:pStyle w:val="NormalWeb"/>
        <w:spacing w:before="0" w:beforeAutospacing="0" w:after="0" w:afterAutospacing="0"/>
        <w:ind w:firstLine="720"/>
        <w:jc w:val="both"/>
        <w:rPr>
          <w:color w:val="000000"/>
          <w:lang w:val="sv-SE"/>
        </w:rPr>
      </w:pPr>
      <w:r w:rsidRPr="00893E4B">
        <w:rPr>
          <w:color w:val="000000"/>
          <w:lang w:val="sv-SE"/>
        </w:rPr>
        <w:t xml:space="preserve">Membaca </w:t>
      </w:r>
      <w:r w:rsidR="0015562B">
        <w:rPr>
          <w:color w:val="000000"/>
          <w:lang w:val="sv-SE"/>
        </w:rPr>
        <w:t xml:space="preserve">dapat </w:t>
      </w:r>
      <w:r w:rsidRPr="00893E4B">
        <w:rPr>
          <w:color w:val="000000"/>
          <w:lang w:val="sv-SE"/>
        </w:rPr>
        <w:t xml:space="preserve">memberikan banyak manfaat bagi anak. Di ranah pendidikan, membaca merupakan kemampuan dasar agar anak dapat memahami materi pembelajaran (Ilma &amp; Ibrohim, 2020; Nurdiyanti &amp; Suryanto, 2010). Tidak hanya untuk memahami materi pembelajaran, membaca pada anak dapat mendukung perkembangan kognitif atau keterampilan berpikir, memperkaya kosakata dan kemampuan berkomunikasi, menambah wawasan dan melatih daya ingat (Hawari &amp; Yonatan, 2022; Rasihan, 2021). </w:t>
      </w:r>
    </w:p>
    <w:p w14:paraId="72E31EFF" w14:textId="686FD25C" w:rsidR="00893E4B" w:rsidRPr="00893E4B" w:rsidRDefault="004B66DA" w:rsidP="00893E4B">
      <w:pPr>
        <w:pStyle w:val="NormalWeb"/>
        <w:spacing w:before="0" w:beforeAutospacing="0" w:after="0" w:afterAutospacing="0"/>
        <w:ind w:firstLine="720"/>
        <w:jc w:val="both"/>
        <w:rPr>
          <w:color w:val="000000"/>
          <w:lang w:val="sv-SE"/>
        </w:rPr>
      </w:pPr>
      <w:r w:rsidRPr="00893E4B">
        <w:rPr>
          <w:color w:val="000000"/>
          <w:lang w:val="sv-SE"/>
        </w:rPr>
        <w:t xml:space="preserve">Perlu dipahami bahwa minat merupakan ”kecenderungan yang menetap untuk merasa tertarik pada bidang atau hal tertentu atau merasa senang berkecimpung dalam bidang tersebut” (Winkel, 1989 dalam </w:t>
      </w:r>
      <w:sdt>
        <w:sdtPr>
          <w:rPr>
            <w:color w:val="000000"/>
            <w:lang w:val="sv-SE"/>
          </w:rPr>
          <w:tag w:val="MENDELEY_CITATION_v3_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"/>
          <w:id w:val="899560619"/>
          <w:placeholder>
            <w:docPart w:val="19393020F4754866ACB5CF9D8D8EB5F7"/>
          </w:placeholder>
        </w:sdtPr>
        <w:sdtEndPr/>
        <w:sdtContent>
          <w:r w:rsidRPr="00893E4B">
            <w:rPr>
              <w:color w:val="000000"/>
              <w:lang w:val="sv-SE"/>
            </w:rPr>
            <w:t>Maharani, Laksono, &amp; Sukartiningsih, 2017)</w:t>
          </w:r>
        </w:sdtContent>
      </w:sdt>
      <w:r w:rsidRPr="00893E4B">
        <w:rPr>
          <w:color w:val="000000"/>
          <w:lang w:val="sv-SE"/>
        </w:rPr>
        <w:t>. Artinya, minat adalah hal yang disenangi atau menarik perhatian anak, sehingga mereka melakukannya atas dorongan dari diri sendiri. Maka dari itu, minat baca pada anak harus distimulasi agar mereka tertarik untuk melakukannya.</w:t>
      </w:r>
    </w:p>
    <w:p w14:paraId="0E291F3D" w14:textId="268F1533" w:rsidR="00893E4B" w:rsidRPr="00893E4B" w:rsidRDefault="00893E4B" w:rsidP="004B66DA">
      <w:pPr>
        <w:pStyle w:val="NormalWeb"/>
        <w:spacing w:before="0" w:beforeAutospacing="0" w:after="0" w:afterAutospacing="0"/>
        <w:ind w:firstLine="720"/>
        <w:jc w:val="both"/>
        <w:rPr>
          <w:color w:val="000000"/>
          <w:lang w:val="sv-SE"/>
        </w:rPr>
      </w:pPr>
      <w:r w:rsidRPr="00893E4B">
        <w:rPr>
          <w:color w:val="000000"/>
          <w:lang w:val="sv-SE"/>
        </w:rPr>
        <w:t>Namun, menumbuhkah minat baca pada anak bukanlah hal mudah</w:t>
      </w:r>
      <w:r w:rsidR="004B66DA">
        <w:rPr>
          <w:color w:val="000000"/>
          <w:lang w:val="sv-SE"/>
        </w:rPr>
        <w:t>, apalagi di era digital saat ini</w:t>
      </w:r>
      <w:r w:rsidRPr="00893E4B">
        <w:rPr>
          <w:color w:val="000000"/>
          <w:lang w:val="sv-SE"/>
        </w:rPr>
        <w:t>.</w:t>
      </w:r>
      <w:r w:rsidR="004B66DA">
        <w:rPr>
          <w:color w:val="000000"/>
          <w:lang w:val="sv-SE"/>
        </w:rPr>
        <w:t xml:space="preserve"> Dimana anak-anak cenderung lebih suka bermain dengan gawainya.</w:t>
      </w:r>
      <w:r w:rsidRPr="00893E4B">
        <w:rPr>
          <w:color w:val="000000"/>
          <w:lang w:val="sv-SE"/>
        </w:rPr>
        <w:t xml:space="preserve"> Adapun faktor-faktor dominan yang mempengaruhi minat baca diantaranya </w:t>
      </w:r>
      <w:r w:rsidRPr="00893E4B">
        <w:rPr>
          <w:color w:val="000000"/>
          <w:lang w:val="sv-SE"/>
        </w:rPr>
        <w:t xml:space="preserve">adalah keadaan lingkungan sosial yang kondusif, rasa ingin tahu, dan keadan lingkungan fisik yang memadai (Mudana, 2019).  </w:t>
      </w:r>
    </w:p>
    <w:p w14:paraId="603FE449" w14:textId="77777777" w:rsidR="004B66DA" w:rsidRDefault="00893E4B" w:rsidP="004B66DA">
      <w:pPr>
        <w:pStyle w:val="NormalWeb"/>
        <w:spacing w:before="0" w:beforeAutospacing="0" w:after="0" w:afterAutospacing="0"/>
        <w:ind w:firstLine="720"/>
        <w:jc w:val="both"/>
        <w:rPr>
          <w:color w:val="000000"/>
          <w:lang w:val="sv-SE"/>
        </w:rPr>
      </w:pPr>
      <w:r w:rsidRPr="00893E4B">
        <w:rPr>
          <w:color w:val="000000"/>
          <w:lang w:val="sv-SE"/>
        </w:rPr>
        <w:t xml:space="preserve">Menumbuhkan minat baca pada anak menjadi hal yang semakin menantang karena terbatasnya kesempatan bagi anak-anak untuk membaca buku yang menyenangkan bagi mereka. Perlu kita sadari bahwa kegiatan membaca di kelas selama ini kebanyakan berupa membaca intensif, seperti mengidentifikasi ide pokok pada bacaan dan untuk mengerjakan tugas dari guru. </w:t>
      </w:r>
    </w:p>
    <w:p w14:paraId="6B2E57BC" w14:textId="77777777" w:rsidR="004B66DA" w:rsidRDefault="00893E4B" w:rsidP="004B66DA">
      <w:pPr>
        <w:pStyle w:val="NormalWeb"/>
        <w:spacing w:before="0" w:beforeAutospacing="0" w:after="0" w:afterAutospacing="0"/>
        <w:ind w:firstLine="720"/>
        <w:jc w:val="both"/>
        <w:rPr>
          <w:color w:val="000000"/>
          <w:lang w:val="sv-SE"/>
        </w:rPr>
      </w:pPr>
      <w:r w:rsidRPr="00893E4B">
        <w:rPr>
          <w:color w:val="000000"/>
          <w:lang w:val="sv-SE"/>
        </w:rPr>
        <w:t xml:space="preserve">Ditambah lagi, waktu di sekolah kebanyakan digunakan untuk belajar di kelas atau melakukan kegiatan ekstrakurikuler. Adapun waktu yang paling memungkinkan untuk membaca secara mandiri adalah saat jam istirahat. Namun, kebanyakan anak akan lebih tertarik untuk ke kantin atau bermain di jam istirahat daripada membaca buku di perpustakaan. </w:t>
      </w:r>
    </w:p>
    <w:p w14:paraId="5AA031B6" w14:textId="422A488E" w:rsidR="00893E4B" w:rsidRPr="00893E4B" w:rsidRDefault="00893E4B" w:rsidP="004B66DA">
      <w:pPr>
        <w:pStyle w:val="NormalWeb"/>
        <w:spacing w:before="0" w:beforeAutospacing="0" w:after="0" w:afterAutospacing="0"/>
        <w:ind w:firstLine="720"/>
        <w:jc w:val="both"/>
        <w:rPr>
          <w:color w:val="000000"/>
          <w:lang w:val="sv-SE"/>
        </w:rPr>
      </w:pPr>
      <w:r w:rsidRPr="00893E4B">
        <w:rPr>
          <w:color w:val="000000"/>
          <w:lang w:val="sv-SE"/>
        </w:rPr>
        <w:t xml:space="preserve">Maka dari itu, anak perlu difasilitasi untuk melakukan kegiatan membaca ekstensif di luar jam sekolah. Membaca ekstensif merupakan membaca sebanyak-banyaknya buku untuk kesenangan </w:t>
      </w:r>
      <w:sdt>
        <w:sdtPr>
          <w:rPr>
            <w:color w:val="000000"/>
            <w:lang w:val="en-ID"/>
          </w:rPr>
          <w:tag w:val="MENDELEY_CITATION_v3_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"/>
          <w:id w:val="-259370202"/>
          <w:placeholder>
            <w:docPart w:val="72CCAF8D4DC847E88C6A7DFEA99F3488"/>
          </w:placeholder>
        </w:sdtPr>
        <w:sdtEndPr/>
        <w:sdtContent>
          <w:r w:rsidRPr="00893E4B">
            <w:rPr>
              <w:color w:val="000000"/>
              <w:lang w:val="sv-SE"/>
            </w:rPr>
            <w:t>(Day &amp; Bamford, 1998).</w:t>
          </w:r>
        </w:sdtContent>
      </w:sdt>
    </w:p>
    <w:p w14:paraId="593DADA5" w14:textId="77777777" w:rsidR="004B66DA" w:rsidRDefault="00893E4B" w:rsidP="004B66DA">
      <w:pPr>
        <w:pStyle w:val="NormalWeb"/>
        <w:spacing w:before="0" w:beforeAutospacing="0" w:after="0" w:afterAutospacing="0"/>
        <w:ind w:firstLine="720"/>
        <w:jc w:val="both"/>
        <w:rPr>
          <w:color w:val="000000"/>
          <w:lang w:val="sv-SE"/>
        </w:rPr>
      </w:pPr>
      <w:r w:rsidRPr="00893E4B">
        <w:rPr>
          <w:color w:val="000000"/>
          <w:lang w:val="sv-SE"/>
        </w:rPr>
        <w:t xml:space="preserve">Sebagai bagian dari upaya meningkatkan minat membaca pada anak, tim dosen dan mahasiswa dari Fakultas Keguruan dan Ilmu Pendidikan (FKIP) Universitas Palangka Raya berperan aktif untuk memfasilitasi panti asuhan di Palangka Raya dengan </w:t>
      </w:r>
      <w:r w:rsidRPr="00893E4B">
        <w:rPr>
          <w:i/>
          <w:color w:val="000000"/>
          <w:lang w:val="sv-SE"/>
        </w:rPr>
        <w:t>Reading Corner</w:t>
      </w:r>
      <w:r w:rsidRPr="00893E4B">
        <w:rPr>
          <w:color w:val="000000"/>
          <w:lang w:val="sv-SE"/>
        </w:rPr>
        <w:t xml:space="preserve"> atau </w:t>
      </w:r>
      <w:r w:rsidR="004B66DA">
        <w:rPr>
          <w:color w:val="000000"/>
          <w:lang w:val="sv-SE"/>
        </w:rPr>
        <w:t>pojok</w:t>
      </w:r>
      <w:r w:rsidRPr="00893E4B">
        <w:rPr>
          <w:color w:val="000000"/>
          <w:lang w:val="sv-SE"/>
        </w:rPr>
        <w:t xml:space="preserve"> baca. </w:t>
      </w:r>
    </w:p>
    <w:p w14:paraId="4EA0090E" w14:textId="445632A5" w:rsidR="00893E4B" w:rsidRPr="00893E4B" w:rsidRDefault="00893E4B" w:rsidP="004B66DA">
      <w:pPr>
        <w:pStyle w:val="NormalWeb"/>
        <w:spacing w:before="0" w:beforeAutospacing="0" w:after="0" w:afterAutospacing="0"/>
        <w:ind w:firstLine="720"/>
        <w:jc w:val="both"/>
        <w:rPr>
          <w:color w:val="000000"/>
          <w:lang w:val="sv-SE"/>
        </w:rPr>
      </w:pPr>
      <w:r w:rsidRPr="00893E4B">
        <w:rPr>
          <w:i/>
          <w:color w:val="000000"/>
          <w:lang w:val="sv-SE"/>
        </w:rPr>
        <w:t>Reading Corner</w:t>
      </w:r>
      <w:r w:rsidRPr="00893E4B">
        <w:rPr>
          <w:color w:val="000000"/>
          <w:lang w:val="sv-SE"/>
        </w:rPr>
        <w:t xml:space="preserve"> merupakan sebuah </w:t>
      </w:r>
      <w:r w:rsidR="004B66DA">
        <w:rPr>
          <w:color w:val="000000"/>
          <w:lang w:val="sv-SE"/>
        </w:rPr>
        <w:t>pojok</w:t>
      </w:r>
      <w:r w:rsidRPr="00893E4B">
        <w:rPr>
          <w:color w:val="000000"/>
          <w:lang w:val="sv-SE"/>
        </w:rPr>
        <w:t xml:space="preserve"> kelas atau ruangan yang dilengkapi dengan koleksi buku yang ditata secara menarik untuk </w:t>
      </w:r>
      <w:r w:rsidRPr="00893E4B">
        <w:rPr>
          <w:color w:val="000000"/>
          <w:lang w:val="sv-SE"/>
        </w:rPr>
        <w:lastRenderedPageBreak/>
        <w:t xml:space="preserve">menumbuhkan minat baca pada anak </w:t>
      </w:r>
      <w:sdt>
        <w:sdtPr>
          <w:rPr>
            <w:color w:val="000000"/>
            <w:lang w:val="en-ID"/>
          </w:rPr>
          <w:tag w:val="MENDELEY_CITATION_v3_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"/>
          <w:id w:val="538700643"/>
          <w:placeholder>
            <w:docPart w:val="72CCAF8D4DC847E88C6A7DFEA99F3488"/>
          </w:placeholder>
        </w:sdtPr>
        <w:sdtEndPr/>
        <w:sdtContent>
          <w:r w:rsidRPr="00893E4B">
            <w:rPr>
              <w:color w:val="000000"/>
              <w:lang w:val="sv-SE"/>
            </w:rPr>
            <w:t>(Kemendikbud, 2016)</w:t>
          </w:r>
        </w:sdtContent>
      </w:sdt>
      <w:r w:rsidRPr="00893E4B">
        <w:rPr>
          <w:color w:val="000000"/>
          <w:lang w:val="sv-SE"/>
        </w:rPr>
        <w:t xml:space="preserve">. Dengan kata lain, </w:t>
      </w:r>
      <w:r w:rsidRPr="00893E4B">
        <w:rPr>
          <w:i/>
          <w:color w:val="000000"/>
          <w:lang w:val="sv-SE"/>
        </w:rPr>
        <w:t>Reading Corner</w:t>
      </w:r>
      <w:r w:rsidRPr="00893E4B">
        <w:rPr>
          <w:color w:val="000000"/>
          <w:lang w:val="sv-SE"/>
        </w:rPr>
        <w:t xml:space="preserve"> di panti asuhan merupakan sarana untuk melakukan kegiatan membaca ekstensif bagi anak. Adapun fasilitas utama yang perlu disediakan di </w:t>
      </w:r>
      <w:r w:rsidRPr="00893E4B">
        <w:rPr>
          <w:i/>
          <w:color w:val="000000"/>
          <w:lang w:val="sv-SE"/>
        </w:rPr>
        <w:t>Reading Corner</w:t>
      </w:r>
      <w:r w:rsidRPr="00893E4B">
        <w:rPr>
          <w:color w:val="000000"/>
          <w:lang w:val="sv-SE"/>
        </w:rPr>
        <w:t xml:space="preserve"> adalah aneka jenis buku bacaan, rak buku, serta tempat duduk bagi anak-anak untuk membaca. </w:t>
      </w:r>
    </w:p>
    <w:p w14:paraId="3F741A47" w14:textId="77777777" w:rsidR="004B66DA" w:rsidRDefault="00893E4B" w:rsidP="004B66DA">
      <w:pPr>
        <w:pStyle w:val="NormalWeb"/>
        <w:spacing w:before="0" w:beforeAutospacing="0" w:after="0" w:afterAutospacing="0"/>
        <w:ind w:firstLine="720"/>
        <w:jc w:val="both"/>
        <w:rPr>
          <w:color w:val="000000"/>
          <w:lang w:val="sv-SE"/>
        </w:rPr>
      </w:pPr>
      <w:r w:rsidRPr="00893E4B">
        <w:rPr>
          <w:i/>
          <w:color w:val="000000"/>
          <w:lang w:val="sv-SE"/>
        </w:rPr>
        <w:t>Reading Corner</w:t>
      </w:r>
      <w:r w:rsidRPr="00893E4B">
        <w:rPr>
          <w:color w:val="000000"/>
          <w:lang w:val="sv-SE"/>
        </w:rPr>
        <w:t xml:space="preserve"> sendiri telah banyak digunakan dalam berbagai konteks, terutama dalam upaya menumbuhkan minat baca pada anak. Keberadaan </w:t>
      </w:r>
      <w:r w:rsidRPr="00893E4B">
        <w:rPr>
          <w:i/>
          <w:color w:val="000000"/>
          <w:lang w:val="sv-SE"/>
        </w:rPr>
        <w:t>Reading Corner</w:t>
      </w:r>
      <w:r w:rsidRPr="00893E4B">
        <w:rPr>
          <w:color w:val="000000"/>
          <w:lang w:val="sv-SE"/>
        </w:rPr>
        <w:t xml:space="preserve"> membuat aktifitas membaca lebih terjangkau dan efisien waktu (Hartyatni, 2018). Selaras dengan itu, </w:t>
      </w:r>
      <w:sdt>
        <w:sdtPr>
          <w:rPr>
            <w:color w:val="000000"/>
            <w:lang w:val="sv-SE"/>
          </w:rPr>
          <w:tag w:val="MENDELEY_CITATION_v3_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"/>
          <w:id w:val="589511146"/>
          <w:placeholder>
            <w:docPart w:val="72CCAF8D4DC847E88C6A7DFEA99F3488"/>
          </w:placeholder>
        </w:sdtPr>
        <w:sdtEndPr/>
        <w:sdtContent>
          <w:r w:rsidRPr="00893E4B">
            <w:rPr>
              <w:lang w:val="sv-SE"/>
            </w:rPr>
            <w:t>Aswat &amp; Nurmaya (2020)</w:t>
          </w:r>
        </w:sdtContent>
      </w:sdt>
      <w:r w:rsidRPr="00893E4B">
        <w:rPr>
          <w:color w:val="000000"/>
          <w:lang w:val="sv-SE"/>
        </w:rPr>
        <w:t xml:space="preserve"> menemukan bahwa siswa antusias dengan </w:t>
      </w:r>
      <w:r w:rsidRPr="00893E4B">
        <w:rPr>
          <w:i/>
          <w:color w:val="000000"/>
          <w:lang w:val="sv-SE"/>
        </w:rPr>
        <w:t>Reading Corner</w:t>
      </w:r>
      <w:r w:rsidRPr="00893E4B">
        <w:rPr>
          <w:color w:val="000000"/>
          <w:lang w:val="sv-SE"/>
        </w:rPr>
        <w:t xml:space="preserve"> karena mereka merasa dekat dengan sumber belajarnya, sehingga di jam istirahat siswa membaca buku bersama teman-temannya, dan berlomba menyelesaikan bacaannya, lalu menceritakan kembali isi buku tersebut. </w:t>
      </w:r>
    </w:p>
    <w:p w14:paraId="6C88342D" w14:textId="5D9886B1" w:rsidR="00893E4B" w:rsidRPr="00F535FF" w:rsidRDefault="00893E4B" w:rsidP="004B66DA">
      <w:pPr>
        <w:pStyle w:val="NormalWeb"/>
        <w:spacing w:before="0" w:beforeAutospacing="0" w:after="0" w:afterAutospacing="0"/>
        <w:ind w:firstLine="720"/>
        <w:jc w:val="both"/>
        <w:rPr>
          <w:color w:val="000000"/>
          <w:lang w:val="sv-SE"/>
        </w:rPr>
      </w:pPr>
      <w:r w:rsidRPr="00893E4B">
        <w:rPr>
          <w:color w:val="000000"/>
          <w:lang w:val="sv-SE"/>
        </w:rPr>
        <w:t xml:space="preserve">Ditambah lagi, </w:t>
      </w:r>
      <w:r w:rsidRPr="00893E4B">
        <w:rPr>
          <w:i/>
          <w:color w:val="000000"/>
          <w:lang w:val="sv-SE"/>
        </w:rPr>
        <w:t>Reading Corner</w:t>
      </w:r>
      <w:r w:rsidRPr="00893E4B">
        <w:rPr>
          <w:color w:val="000000"/>
          <w:lang w:val="sv-SE"/>
        </w:rPr>
        <w:t xml:space="preserve"> membuat siswa lebih sering berada di area baca dan siswa menjadi lebih kreatif dalam membuat majalah </w:t>
      </w:r>
      <w:r w:rsidRPr="00F535FF">
        <w:rPr>
          <w:color w:val="000000"/>
          <w:lang w:val="sv-SE"/>
        </w:rPr>
        <w:t xml:space="preserve">dinding </w:t>
      </w:r>
      <w:sdt>
        <w:sdtPr>
          <w:rPr>
            <w:color w:val="000000"/>
            <w:lang w:val="sv-SE"/>
          </w:rPr>
          <w:tag w:val="MENDELEY_CITATION_v3_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"/>
          <w:id w:val="540641475"/>
          <w:placeholder>
            <w:docPart w:val="72CCAF8D4DC847E88C6A7DFEA99F3488"/>
          </w:placeholder>
        </w:sdtPr>
        <w:sdtEndPr/>
        <w:sdtContent>
          <w:r w:rsidRPr="00F535FF">
            <w:rPr>
              <w:color w:val="000000"/>
              <w:lang w:val="sv-SE"/>
            </w:rPr>
            <w:t>(Hayati, Mahmudah, &amp; Salimi, 2017)</w:t>
          </w:r>
        </w:sdtContent>
      </w:sdt>
      <w:r w:rsidRPr="00F535FF">
        <w:rPr>
          <w:color w:val="000000"/>
          <w:lang w:val="sv-SE"/>
        </w:rPr>
        <w:t xml:space="preserve">. Jika anak lebih dekat dengan buku, maka mereka diharapkan lebih sering melihat, menyentuh, dan membaca buku-buku tersebut. Penyediaan fasilitas ini juga akan  mampu  menjadi  tempat  yang  kondusif  untuk  membangun  generasi unggul dan cerdas (Basalamah, Rizal, &amp; Efendi 2020). </w:t>
      </w:r>
    </w:p>
    <w:p w14:paraId="4046973C" w14:textId="77777777" w:rsidR="00893E4B" w:rsidRPr="00F535FF" w:rsidRDefault="00893E4B" w:rsidP="004B66DA">
      <w:pPr>
        <w:pStyle w:val="NormalWeb"/>
        <w:spacing w:before="0" w:beforeAutospacing="0" w:after="0" w:afterAutospacing="0"/>
        <w:ind w:firstLine="720"/>
        <w:jc w:val="both"/>
        <w:rPr>
          <w:color w:val="000000"/>
          <w:lang w:val="sv-SE"/>
        </w:rPr>
      </w:pPr>
      <w:r w:rsidRPr="00F535FF">
        <w:rPr>
          <w:color w:val="000000"/>
          <w:lang w:val="sv-SE"/>
        </w:rPr>
        <w:t xml:space="preserve">Selain mempertimbangkan kemudahan akses terhadap buku bacaan, variasi buku yang disediakan di </w:t>
      </w:r>
      <w:r w:rsidRPr="00F535FF">
        <w:rPr>
          <w:i/>
          <w:color w:val="000000"/>
          <w:lang w:val="sv-SE"/>
        </w:rPr>
        <w:t>Reading Corner</w:t>
      </w:r>
      <w:r w:rsidRPr="00F535FF">
        <w:rPr>
          <w:color w:val="000000"/>
          <w:lang w:val="sv-SE"/>
        </w:rPr>
        <w:t xml:space="preserve"> tidak boleh luput dari perhatian kita selaku penyedia. Day &amp; Bamford (1998) menyatakan bahwa anak harus membaca banyak buku dengan berbagai topik dan genre yang mereka pilih sendiri agar membaca ekstensif dapat berjalan dengan baik. Hal ini menyadarkan kita bahwa anak-anak tentunya memiliki antusiasme yang berbeda-beda terhadap cerita atau informasi yang mereka baca. Maka dari itu, kita perlu menyediakan beragam jenis buku bacaan, namun tetap harus sesuai dengan usia mereka. </w:t>
      </w:r>
    </w:p>
    <w:p w14:paraId="0A8C4B06" w14:textId="05C7AEE8" w:rsidR="000D11BE" w:rsidRPr="00F535FF" w:rsidRDefault="00893E4B" w:rsidP="00893E4B">
      <w:pPr>
        <w:pStyle w:val="NormalWeb"/>
        <w:spacing w:before="0" w:beforeAutospacing="0" w:after="120" w:afterAutospacing="0"/>
        <w:ind w:firstLine="720"/>
        <w:jc w:val="both"/>
        <w:rPr>
          <w:color w:val="000000"/>
          <w:lang w:val="sv-SE"/>
        </w:rPr>
      </w:pPr>
      <w:r w:rsidRPr="00F535FF">
        <w:rPr>
          <w:color w:val="000000"/>
          <w:lang w:val="sv-SE"/>
        </w:rPr>
        <w:t xml:space="preserve">Dalam kegiatan ini, panti asuhan dipilih sebagai lokus kegiatan dikarenakan masih banyak panti asuhan di Palangka Raya yang belum memiliki fasilitas </w:t>
      </w:r>
      <w:r w:rsidRPr="00F535FF">
        <w:rPr>
          <w:i/>
          <w:color w:val="000000"/>
          <w:lang w:val="sv-SE"/>
        </w:rPr>
        <w:t>Reading Corner.</w:t>
      </w:r>
      <w:r w:rsidRPr="00F535FF">
        <w:rPr>
          <w:color w:val="000000"/>
          <w:lang w:val="sv-SE"/>
        </w:rPr>
        <w:t xml:space="preserve"> Kondisi ini tentunya sangat dapat dimaklumi, mengingat ada banyak faktor yang perlu dipertimbangkan dalam mengelola panti asuhan. Maka dari itu, dengan adanya </w:t>
      </w:r>
      <w:r w:rsidRPr="00F535FF">
        <w:rPr>
          <w:i/>
          <w:color w:val="000000"/>
          <w:lang w:val="sv-SE"/>
        </w:rPr>
        <w:t>Reading Corner,</w:t>
      </w:r>
      <w:r w:rsidRPr="00F535FF">
        <w:rPr>
          <w:color w:val="000000"/>
          <w:lang w:val="sv-SE"/>
        </w:rPr>
        <w:t xml:space="preserve"> diharapkan anak-anak mendapatkan kemudahan untuk dapat mengakses buku-buku bacaan dan meningkatkan minat mereka dalam membaca.</w:t>
      </w:r>
    </w:p>
    <w:p w14:paraId="4326D702" w14:textId="77777777" w:rsidR="00431BCC" w:rsidRPr="00F535FF" w:rsidRDefault="00431BCC" w:rsidP="00070849">
      <w:pPr>
        <w:ind w:firstLine="709"/>
        <w:jc w:val="both"/>
      </w:pPr>
    </w:p>
    <w:p w14:paraId="4413398C" w14:textId="77777777" w:rsidR="00D56051" w:rsidRPr="00F535FF" w:rsidRDefault="00620D8E" w:rsidP="00D56051">
      <w:pPr>
        <w:jc w:val="both"/>
        <w:rPr>
          <w:b/>
          <w:lang w:val="id-ID"/>
        </w:rPr>
      </w:pPr>
      <w:r w:rsidRPr="00F535FF">
        <w:rPr>
          <w:b/>
        </w:rPr>
        <w:t>METOD</w:t>
      </w:r>
      <w:r w:rsidR="00533B85" w:rsidRPr="00F535FF">
        <w:rPr>
          <w:b/>
          <w:lang w:val="id-ID"/>
        </w:rPr>
        <w:t>E</w:t>
      </w:r>
    </w:p>
    <w:p w14:paraId="30939730" w14:textId="77777777" w:rsidR="00D56051" w:rsidRPr="00F535FF" w:rsidRDefault="00D56051" w:rsidP="00D56051">
      <w:pPr>
        <w:jc w:val="both"/>
        <w:rPr>
          <w:b/>
        </w:rPr>
      </w:pPr>
    </w:p>
    <w:p w14:paraId="555BAFCE" w14:textId="77777777" w:rsidR="00F535FF" w:rsidRPr="00F535FF" w:rsidRDefault="00893E4B" w:rsidP="00F535FF">
      <w:pPr>
        <w:pStyle w:val="NormalWeb"/>
        <w:spacing w:before="0" w:beforeAutospacing="0" w:after="0" w:afterAutospacing="0"/>
        <w:ind w:firstLine="720"/>
        <w:jc w:val="both"/>
        <w:rPr>
          <w:color w:val="000000"/>
          <w:lang w:val="sv-SE"/>
        </w:rPr>
      </w:pPr>
      <w:r w:rsidRPr="00F535FF">
        <w:rPr>
          <w:color w:val="000000"/>
          <w:lang w:val="sv-SE"/>
        </w:rPr>
        <w:t>Adapun langkah-langkah pelaksanaan kegiatan dibagi dalam tiga agenda sebagai berikut:</w:t>
      </w:r>
    </w:p>
    <w:p w14:paraId="07FB20C6" w14:textId="3A856329" w:rsidR="00893E4B" w:rsidRPr="00F535FF" w:rsidRDefault="00893E4B" w:rsidP="00F535FF">
      <w:pPr>
        <w:pStyle w:val="NormalWeb"/>
        <w:numPr>
          <w:ilvl w:val="0"/>
          <w:numId w:val="5"/>
        </w:numPr>
        <w:spacing w:before="0" w:beforeAutospacing="0" w:after="0" w:afterAutospacing="0"/>
        <w:ind w:left="426" w:hanging="426"/>
        <w:jc w:val="both"/>
        <w:rPr>
          <w:color w:val="000000"/>
          <w:lang w:val="sv-SE"/>
        </w:rPr>
      </w:pPr>
      <w:r w:rsidRPr="00F535FF">
        <w:rPr>
          <w:color w:val="000000"/>
          <w:lang w:val="sv-SE"/>
        </w:rPr>
        <w:t>Kunjungan ke Panti Asuhan</w:t>
      </w:r>
    </w:p>
    <w:p w14:paraId="6FA17D05" w14:textId="2DC06E14" w:rsidR="004C5E98" w:rsidRPr="004B66DA" w:rsidRDefault="004F49B4" w:rsidP="004F49B4">
      <w:pPr>
        <w:pStyle w:val="NormalWeb"/>
        <w:spacing w:before="0" w:beforeAutospacing="0" w:after="0" w:afterAutospacing="0"/>
        <w:ind w:firstLine="720"/>
        <w:jc w:val="both"/>
        <w:rPr>
          <w:color w:val="000000"/>
          <w:lang w:val="sv-SE"/>
        </w:rPr>
      </w:pPr>
      <w:r w:rsidRPr="00F535FF">
        <w:rPr>
          <w:noProof/>
        </w:rPr>
        <w:lastRenderedPageBreak/>
        <w:drawing>
          <wp:anchor distT="0" distB="0" distL="114300" distR="114300" simplePos="0" relativeHeight="251639808" behindDoc="1" locked="0" layoutInCell="1" allowOverlap="1" wp14:anchorId="1B025D9B" wp14:editId="2637F5E0">
            <wp:simplePos x="0" y="0"/>
            <wp:positionH relativeFrom="column">
              <wp:posOffset>2712720</wp:posOffset>
            </wp:positionH>
            <wp:positionV relativeFrom="paragraph">
              <wp:posOffset>43815</wp:posOffset>
            </wp:positionV>
            <wp:extent cx="2336800" cy="1555750"/>
            <wp:effectExtent l="19050" t="19050" r="25400" b="25400"/>
            <wp:wrapTopAndBottom/>
            <wp:docPr id="2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2336800" cy="1555750"/>
                    </a:xfrm>
                    <a:prstGeom prst="rect">
                      <a:avLst/>
                    </a:prstGeom>
                    <a:ln w="3175">
                      <a:solidFill>
                        <a:srgbClr val="000000"/>
                      </a:solidFill>
                      <a:prstDash val="solid"/>
                    </a:ln>
                  </pic:spPr>
                </pic:pic>
              </a:graphicData>
            </a:graphic>
            <wp14:sizeRelH relativeFrom="page">
              <wp14:pctWidth>0</wp14:pctWidth>
            </wp14:sizeRelH>
            <wp14:sizeRelV relativeFrom="page">
              <wp14:pctHeight>0</wp14:pctHeight>
            </wp14:sizeRelV>
          </wp:anchor>
        </w:drawing>
      </w:r>
      <w:r w:rsidR="00893E4B" w:rsidRPr="00F535FF">
        <w:rPr>
          <w:color w:val="000000"/>
          <w:lang w:val="sv-SE"/>
        </w:rPr>
        <w:t xml:space="preserve">Hal pertama yang dilakukan sebelum kegiatan dilaksanakan adalah melakukan kunjungan terlebih dahulu ke Panti Asuhan Imanuel di Palangka Raya, Kalimantan Tengah. Hal ini bertujuan untuk memperkenalkan diri dengan pengelola panti, menyampaikan tujuan kegiatan dan melakukan pendataan usia dan jumlah anak. Adapun jumlah anak di Panti Asuhan Imanuel adalah 26 orang, yang terdiri dari 12 orang siswa SD, 10 orang siswa SMP, 3 orang siswa SMA, dan 1 orang balita. Informasi </w:t>
      </w:r>
      <w:r>
        <w:rPr>
          <w:color w:val="000000"/>
          <w:lang w:val="sv-SE"/>
        </w:rPr>
        <w:t>tersebut</w:t>
      </w:r>
      <w:r w:rsidR="00893E4B" w:rsidRPr="00F535FF">
        <w:rPr>
          <w:color w:val="000000"/>
          <w:lang w:val="sv-SE"/>
        </w:rPr>
        <w:t xml:space="preserve"> sangat penting agar penyedia dapat memastikan jumlah dan jenis buku yang disediakan di </w:t>
      </w:r>
      <w:r w:rsidR="00893E4B" w:rsidRPr="00F535FF">
        <w:rPr>
          <w:i/>
          <w:color w:val="000000"/>
          <w:lang w:val="sv-SE"/>
        </w:rPr>
        <w:t>Reading Corner</w:t>
      </w:r>
      <w:r w:rsidR="00893E4B" w:rsidRPr="00F535FF">
        <w:rPr>
          <w:color w:val="000000"/>
          <w:lang w:val="sv-SE"/>
        </w:rPr>
        <w:t xml:space="preserve">. </w:t>
      </w:r>
    </w:p>
    <w:p w14:paraId="3AFB21C0" w14:textId="18E96D60" w:rsidR="00F535FF" w:rsidRDefault="00F535FF" w:rsidP="001242B3">
      <w:pPr>
        <w:pStyle w:val="NormalWeb"/>
        <w:widowControl w:val="0"/>
        <w:spacing w:before="0" w:beforeAutospacing="0" w:after="0" w:afterAutospacing="0"/>
      </w:pPr>
    </w:p>
    <w:p w14:paraId="4E15C7A1" w14:textId="77777777" w:rsidR="004F49B4" w:rsidRPr="00F535FF" w:rsidRDefault="004F49B4" w:rsidP="001242B3">
      <w:pPr>
        <w:pStyle w:val="NormalWeb"/>
        <w:widowControl w:val="0"/>
        <w:spacing w:before="0" w:beforeAutospacing="0" w:after="0" w:afterAutospacing="0"/>
      </w:pPr>
    </w:p>
    <w:p w14:paraId="16D015B4" w14:textId="4478763B" w:rsidR="004F49B4" w:rsidRDefault="004F49B4" w:rsidP="004F49B4">
      <w:pPr>
        <w:pStyle w:val="NormalWeb"/>
        <w:widowControl w:val="0"/>
        <w:spacing w:before="0" w:beforeAutospacing="0" w:after="0" w:afterAutospacing="0"/>
        <w:jc w:val="center"/>
        <w:rPr>
          <w:color w:val="000000"/>
          <w:lang w:val="sv-SE"/>
        </w:rPr>
      </w:pPr>
    </w:p>
    <w:p w14:paraId="10E1453C" w14:textId="77777777" w:rsidR="004F49B4" w:rsidRDefault="004F49B4" w:rsidP="004F49B4">
      <w:pPr>
        <w:pStyle w:val="NormalWeb"/>
        <w:widowControl w:val="0"/>
        <w:spacing w:before="0" w:beforeAutospacing="0" w:after="0" w:afterAutospacing="0"/>
        <w:rPr>
          <w:color w:val="000000"/>
          <w:lang w:val="sv-SE"/>
        </w:rPr>
      </w:pPr>
    </w:p>
    <w:p w14:paraId="5B7FE456" w14:textId="795A432D" w:rsidR="004F49B4" w:rsidRPr="00F535FF" w:rsidRDefault="004F49B4" w:rsidP="004F49B4">
      <w:pPr>
        <w:pStyle w:val="NormalWeb"/>
        <w:widowControl w:val="0"/>
        <w:spacing w:before="0" w:beforeAutospacing="0" w:after="0" w:afterAutospacing="0"/>
        <w:jc w:val="center"/>
        <w:rPr>
          <w:lang w:val="id-ID"/>
        </w:rPr>
      </w:pPr>
      <w:r>
        <w:rPr>
          <w:color w:val="000000"/>
          <w:lang w:val="sv-SE"/>
        </w:rPr>
        <w:t xml:space="preserve">Gambar 1. Kunjungan Pertama ke </w:t>
      </w:r>
      <w:r w:rsidRPr="00F535FF">
        <w:rPr>
          <w:color w:val="000000"/>
          <w:lang w:val="sv-SE"/>
        </w:rPr>
        <w:t>Panti Asuhan Imanuel</w:t>
      </w:r>
    </w:p>
    <w:p w14:paraId="67F4C09A" w14:textId="5EBAF965" w:rsidR="004F49B4" w:rsidRPr="004F49B4" w:rsidRDefault="004F49B4" w:rsidP="004F49B4">
      <w:pPr>
        <w:pStyle w:val="NormalWeb"/>
        <w:widowControl w:val="0"/>
        <w:spacing w:before="0" w:beforeAutospacing="0" w:after="0" w:afterAutospacing="0"/>
        <w:ind w:left="426"/>
        <w:jc w:val="both"/>
      </w:pPr>
    </w:p>
    <w:p w14:paraId="6FBD14A5" w14:textId="4E096C44" w:rsidR="004F49B4" w:rsidRPr="004F49B4" w:rsidRDefault="004F49B4" w:rsidP="00F535FF">
      <w:pPr>
        <w:pStyle w:val="NormalWeb"/>
        <w:widowControl w:val="0"/>
        <w:numPr>
          <w:ilvl w:val="0"/>
          <w:numId w:val="5"/>
        </w:numPr>
        <w:spacing w:before="0" w:beforeAutospacing="0" w:after="0" w:afterAutospacing="0"/>
        <w:ind w:left="426" w:hanging="425"/>
        <w:jc w:val="both"/>
      </w:pPr>
      <w:r>
        <w:rPr>
          <w:color w:val="000000"/>
          <w:lang w:val="sv-SE"/>
        </w:rPr>
        <w:t>Mempersiapkan Alat dan Bahan</w:t>
      </w:r>
    </w:p>
    <w:p w14:paraId="73FEA2A3" w14:textId="00B30B17" w:rsidR="00F535FF" w:rsidRPr="00F535FF" w:rsidRDefault="00F535FF" w:rsidP="004F49B4">
      <w:pPr>
        <w:pStyle w:val="NormalWeb"/>
        <w:widowControl w:val="0"/>
        <w:spacing w:before="0" w:beforeAutospacing="0" w:after="0" w:afterAutospacing="0"/>
        <w:ind w:left="1" w:firstLine="719"/>
        <w:jc w:val="both"/>
        <w:sectPr w:rsidR="00F535FF" w:rsidRPr="00F535FF" w:rsidSect="00620D8E">
          <w:type w:val="continuous"/>
          <w:pgSz w:w="11907" w:h="16839" w:code="9"/>
          <w:pgMar w:top="1701" w:right="1701" w:bottom="2268" w:left="2268" w:header="720" w:footer="720" w:gutter="0"/>
          <w:cols w:num="2" w:space="454"/>
          <w:docGrid w:linePitch="360"/>
        </w:sectPr>
      </w:pPr>
      <w:r w:rsidRPr="00F535FF">
        <w:rPr>
          <w:color w:val="000000"/>
          <w:lang w:val="sv-SE"/>
        </w:rPr>
        <w:t>Tahapan selanjutnya adalah mempersiapkan alat dan bahan yang akan digunakan dalam pelaksanaan kegiatan. Adapun dana yang diperoleh untuk pengadaan alat dan bahan berasal dari donatur anonim dengan total Rp. 1.050.000 dengan rincian penggunaan seperti pada tabel 1</w:t>
      </w:r>
      <w:r w:rsidR="004C5E98">
        <w:rPr>
          <w:color w:val="000000"/>
          <w:lang w:val="sv-SE"/>
        </w:rPr>
        <w:t>.</w:t>
      </w:r>
    </w:p>
    <w:p w14:paraId="72D837B9" w14:textId="3C80F870" w:rsidR="001242B3" w:rsidRPr="004C5E98" w:rsidRDefault="001242B3" w:rsidP="002E36A8">
      <w:pPr>
        <w:pStyle w:val="NormalWeb"/>
        <w:widowControl w:val="0"/>
        <w:spacing w:before="0" w:beforeAutospacing="0" w:after="0" w:afterAutospacing="0"/>
      </w:pPr>
    </w:p>
    <w:p w14:paraId="6BDE9610" w14:textId="3E055030" w:rsidR="00A142B8" w:rsidRPr="004C5E98" w:rsidRDefault="00A142B8" w:rsidP="00202813">
      <w:pPr>
        <w:pStyle w:val="NormalWeb"/>
        <w:widowControl w:val="0"/>
        <w:spacing w:before="0" w:beforeAutospacing="0" w:after="0" w:afterAutospacing="0"/>
        <w:jc w:val="center"/>
      </w:pPr>
      <w:r w:rsidRPr="004C5E98">
        <w:rPr>
          <w:lang w:val="id-ID"/>
        </w:rPr>
        <w:t xml:space="preserve">Tabel </w:t>
      </w:r>
      <w:r w:rsidR="004C5E98" w:rsidRPr="004C5E98">
        <w:t>1</w:t>
      </w:r>
      <w:r w:rsidRPr="004C5E98">
        <w:rPr>
          <w:lang w:val="id-ID"/>
        </w:rPr>
        <w:t xml:space="preserve">. </w:t>
      </w:r>
      <w:proofErr w:type="spellStart"/>
      <w:r w:rsidR="004C5E98" w:rsidRPr="004C5E98">
        <w:t>Biaya</w:t>
      </w:r>
      <w:proofErr w:type="spellEnd"/>
      <w:r w:rsidR="004C5E98" w:rsidRPr="004C5E98">
        <w:t xml:space="preserve"> </w:t>
      </w:r>
      <w:proofErr w:type="spellStart"/>
      <w:r w:rsidR="004C5E98" w:rsidRPr="004C5E98">
        <w:t>Kegiatan</w:t>
      </w:r>
      <w:proofErr w:type="spellEnd"/>
    </w:p>
    <w:tbl>
      <w:tblPr>
        <w:tblStyle w:val="TableGrid1"/>
        <w:tblW w:w="8068" w:type="dxa"/>
        <w:tblLook w:val="04A0" w:firstRow="1" w:lastRow="0" w:firstColumn="1" w:lastColumn="0" w:noHBand="0" w:noVBand="1"/>
      </w:tblPr>
      <w:tblGrid>
        <w:gridCol w:w="763"/>
        <w:gridCol w:w="3435"/>
        <w:gridCol w:w="1865"/>
        <w:gridCol w:w="2005"/>
      </w:tblGrid>
      <w:tr w:rsidR="00F535FF" w:rsidRPr="004C5E98" w14:paraId="44354FE7" w14:textId="77777777" w:rsidTr="00F535FF">
        <w:trPr>
          <w:trHeight w:val="249"/>
        </w:trPr>
        <w:tc>
          <w:tcPr>
            <w:tcW w:w="748" w:type="dxa"/>
            <w:tcBorders>
              <w:top w:val="single" w:sz="4" w:space="0" w:color="auto"/>
              <w:left w:val="single" w:sz="4" w:space="0" w:color="auto"/>
              <w:bottom w:val="single" w:sz="4" w:space="0" w:color="auto"/>
              <w:right w:val="single" w:sz="4" w:space="0" w:color="auto"/>
            </w:tcBorders>
            <w:shd w:val="clear" w:color="auto" w:fill="E7E6E6"/>
            <w:hideMark/>
          </w:tcPr>
          <w:p w14:paraId="3D34D069" w14:textId="77777777" w:rsidR="00F535FF" w:rsidRPr="004C5E98" w:rsidRDefault="00F535FF" w:rsidP="00487F7C">
            <w:pPr>
              <w:pStyle w:val="NormalWeb"/>
              <w:jc w:val="center"/>
              <w:rPr>
                <w:b/>
                <w:color w:val="000000"/>
                <w:lang w:val="sv-SE"/>
              </w:rPr>
            </w:pPr>
            <w:r w:rsidRPr="004C5E98">
              <w:rPr>
                <w:b/>
                <w:color w:val="000000"/>
                <w:lang w:val="sv-SE"/>
              </w:rPr>
              <w:t>No.</w:t>
            </w:r>
          </w:p>
        </w:tc>
        <w:tc>
          <w:tcPr>
            <w:tcW w:w="3443" w:type="dxa"/>
            <w:tcBorders>
              <w:top w:val="single" w:sz="4" w:space="0" w:color="auto"/>
              <w:left w:val="single" w:sz="4" w:space="0" w:color="auto"/>
              <w:bottom w:val="single" w:sz="4" w:space="0" w:color="auto"/>
              <w:right w:val="single" w:sz="4" w:space="0" w:color="auto"/>
            </w:tcBorders>
            <w:shd w:val="clear" w:color="auto" w:fill="E7E6E6"/>
            <w:hideMark/>
          </w:tcPr>
          <w:p w14:paraId="2E2C2E3A" w14:textId="77777777" w:rsidR="00F535FF" w:rsidRPr="004C5E98" w:rsidRDefault="00F535FF" w:rsidP="00487F7C">
            <w:pPr>
              <w:pStyle w:val="NormalWeb"/>
              <w:jc w:val="center"/>
              <w:rPr>
                <w:b/>
                <w:color w:val="000000"/>
                <w:lang w:val="sv-SE"/>
              </w:rPr>
            </w:pPr>
            <w:r w:rsidRPr="004C5E98">
              <w:rPr>
                <w:b/>
                <w:color w:val="000000"/>
                <w:lang w:val="sv-SE"/>
              </w:rPr>
              <w:t>Alat dan Bahan</w:t>
            </w:r>
          </w:p>
        </w:tc>
        <w:tc>
          <w:tcPr>
            <w:tcW w:w="1869" w:type="dxa"/>
            <w:tcBorders>
              <w:top w:val="single" w:sz="4" w:space="0" w:color="auto"/>
              <w:left w:val="single" w:sz="4" w:space="0" w:color="auto"/>
              <w:bottom w:val="single" w:sz="4" w:space="0" w:color="auto"/>
              <w:right w:val="single" w:sz="4" w:space="0" w:color="auto"/>
            </w:tcBorders>
            <w:shd w:val="clear" w:color="auto" w:fill="E7E6E6"/>
            <w:hideMark/>
          </w:tcPr>
          <w:p w14:paraId="6FF637FE" w14:textId="77777777" w:rsidR="00F535FF" w:rsidRPr="004C5E98" w:rsidRDefault="00F535FF" w:rsidP="00487F7C">
            <w:pPr>
              <w:pStyle w:val="NormalWeb"/>
              <w:jc w:val="center"/>
              <w:rPr>
                <w:b/>
                <w:color w:val="000000"/>
                <w:lang w:val="sv-SE"/>
              </w:rPr>
            </w:pPr>
            <w:r w:rsidRPr="004C5E98">
              <w:rPr>
                <w:b/>
                <w:color w:val="000000"/>
                <w:lang w:val="sv-SE"/>
              </w:rPr>
              <w:t>Jumlah Item</w:t>
            </w:r>
          </w:p>
        </w:tc>
        <w:tc>
          <w:tcPr>
            <w:tcW w:w="2008" w:type="dxa"/>
            <w:tcBorders>
              <w:top w:val="single" w:sz="4" w:space="0" w:color="auto"/>
              <w:left w:val="single" w:sz="4" w:space="0" w:color="auto"/>
              <w:bottom w:val="single" w:sz="4" w:space="0" w:color="auto"/>
              <w:right w:val="single" w:sz="4" w:space="0" w:color="auto"/>
            </w:tcBorders>
            <w:shd w:val="clear" w:color="auto" w:fill="E7E6E6"/>
            <w:hideMark/>
          </w:tcPr>
          <w:p w14:paraId="53CEEBB5" w14:textId="77777777" w:rsidR="00F535FF" w:rsidRPr="004C5E98" w:rsidRDefault="00F535FF" w:rsidP="00487F7C">
            <w:pPr>
              <w:pStyle w:val="NormalWeb"/>
              <w:jc w:val="center"/>
              <w:rPr>
                <w:b/>
                <w:color w:val="000000"/>
                <w:lang w:val="sv-SE"/>
              </w:rPr>
            </w:pPr>
            <w:r w:rsidRPr="004C5E98">
              <w:rPr>
                <w:b/>
                <w:color w:val="000000"/>
                <w:lang w:val="sv-SE"/>
              </w:rPr>
              <w:t>Biaya</w:t>
            </w:r>
          </w:p>
        </w:tc>
      </w:tr>
      <w:tr w:rsidR="00F535FF" w:rsidRPr="004C5E98" w14:paraId="30C848A7" w14:textId="77777777" w:rsidTr="00F535FF">
        <w:trPr>
          <w:trHeight w:val="249"/>
        </w:trPr>
        <w:tc>
          <w:tcPr>
            <w:tcW w:w="748" w:type="dxa"/>
            <w:tcBorders>
              <w:top w:val="single" w:sz="4" w:space="0" w:color="auto"/>
              <w:left w:val="single" w:sz="4" w:space="0" w:color="auto"/>
              <w:bottom w:val="single" w:sz="4" w:space="0" w:color="auto"/>
              <w:right w:val="single" w:sz="4" w:space="0" w:color="auto"/>
            </w:tcBorders>
            <w:hideMark/>
          </w:tcPr>
          <w:p w14:paraId="4C471FE4" w14:textId="77777777" w:rsidR="00F535FF" w:rsidRPr="004C5E98" w:rsidRDefault="00F535FF" w:rsidP="00487F7C">
            <w:pPr>
              <w:pStyle w:val="NormalWeb"/>
              <w:jc w:val="center"/>
              <w:rPr>
                <w:color w:val="000000"/>
                <w:lang w:val="sv-SE"/>
              </w:rPr>
            </w:pPr>
            <w:r w:rsidRPr="004C5E98">
              <w:rPr>
                <w:color w:val="000000"/>
                <w:lang w:val="sv-SE"/>
              </w:rPr>
              <w:t>1</w:t>
            </w:r>
          </w:p>
        </w:tc>
        <w:tc>
          <w:tcPr>
            <w:tcW w:w="3443" w:type="dxa"/>
            <w:tcBorders>
              <w:top w:val="single" w:sz="4" w:space="0" w:color="auto"/>
              <w:left w:val="single" w:sz="4" w:space="0" w:color="auto"/>
              <w:bottom w:val="single" w:sz="4" w:space="0" w:color="auto"/>
              <w:right w:val="single" w:sz="4" w:space="0" w:color="auto"/>
            </w:tcBorders>
            <w:hideMark/>
          </w:tcPr>
          <w:p w14:paraId="5F9F58E6" w14:textId="77777777" w:rsidR="00F535FF" w:rsidRPr="004C5E98" w:rsidRDefault="00F535FF" w:rsidP="00487F7C">
            <w:pPr>
              <w:pStyle w:val="NormalWeb"/>
              <w:jc w:val="both"/>
              <w:rPr>
                <w:color w:val="000000"/>
                <w:lang w:val="sv-SE"/>
              </w:rPr>
            </w:pPr>
            <w:r w:rsidRPr="004C5E98">
              <w:rPr>
                <w:color w:val="000000"/>
                <w:lang w:val="sv-SE"/>
              </w:rPr>
              <w:t>Spanduk dan stiker</w:t>
            </w:r>
          </w:p>
        </w:tc>
        <w:tc>
          <w:tcPr>
            <w:tcW w:w="1869" w:type="dxa"/>
            <w:tcBorders>
              <w:top w:val="single" w:sz="4" w:space="0" w:color="auto"/>
              <w:left w:val="single" w:sz="4" w:space="0" w:color="auto"/>
              <w:bottom w:val="single" w:sz="4" w:space="0" w:color="auto"/>
              <w:right w:val="single" w:sz="4" w:space="0" w:color="auto"/>
            </w:tcBorders>
            <w:hideMark/>
          </w:tcPr>
          <w:p w14:paraId="7F225F0B" w14:textId="77777777" w:rsidR="00F535FF" w:rsidRPr="004C5E98" w:rsidRDefault="00F535FF" w:rsidP="00487F7C">
            <w:pPr>
              <w:pStyle w:val="NormalWeb"/>
              <w:jc w:val="both"/>
              <w:rPr>
                <w:color w:val="000000"/>
                <w:lang w:val="sv-SE"/>
              </w:rPr>
            </w:pPr>
            <w:r w:rsidRPr="004C5E98">
              <w:rPr>
                <w:color w:val="000000"/>
                <w:lang w:val="sv-SE"/>
              </w:rPr>
              <w:t>1 pack</w:t>
            </w:r>
          </w:p>
        </w:tc>
        <w:tc>
          <w:tcPr>
            <w:tcW w:w="2008" w:type="dxa"/>
            <w:tcBorders>
              <w:top w:val="single" w:sz="4" w:space="0" w:color="auto"/>
              <w:left w:val="single" w:sz="4" w:space="0" w:color="auto"/>
              <w:bottom w:val="single" w:sz="4" w:space="0" w:color="auto"/>
              <w:right w:val="single" w:sz="4" w:space="0" w:color="auto"/>
            </w:tcBorders>
            <w:hideMark/>
          </w:tcPr>
          <w:p w14:paraId="64A533FC" w14:textId="77777777" w:rsidR="00F535FF" w:rsidRPr="004C5E98" w:rsidRDefault="00F535FF" w:rsidP="00487F7C">
            <w:pPr>
              <w:pStyle w:val="NormalWeb"/>
              <w:jc w:val="right"/>
              <w:rPr>
                <w:color w:val="000000"/>
                <w:lang w:val="sv-SE"/>
              </w:rPr>
            </w:pPr>
            <w:r w:rsidRPr="004C5E98">
              <w:rPr>
                <w:color w:val="000000"/>
                <w:lang w:val="sv-SE"/>
              </w:rPr>
              <w:t>100.000</w:t>
            </w:r>
          </w:p>
        </w:tc>
      </w:tr>
      <w:tr w:rsidR="00F535FF" w:rsidRPr="004C5E98" w14:paraId="40FED760" w14:textId="77777777" w:rsidTr="00F535FF">
        <w:trPr>
          <w:trHeight w:val="240"/>
        </w:trPr>
        <w:tc>
          <w:tcPr>
            <w:tcW w:w="748" w:type="dxa"/>
            <w:tcBorders>
              <w:top w:val="single" w:sz="4" w:space="0" w:color="auto"/>
              <w:left w:val="single" w:sz="4" w:space="0" w:color="auto"/>
              <w:bottom w:val="single" w:sz="4" w:space="0" w:color="auto"/>
              <w:right w:val="single" w:sz="4" w:space="0" w:color="auto"/>
            </w:tcBorders>
            <w:hideMark/>
          </w:tcPr>
          <w:p w14:paraId="0E97FD0C" w14:textId="77777777" w:rsidR="00F535FF" w:rsidRPr="004C5E98" w:rsidRDefault="00F535FF" w:rsidP="00487F7C">
            <w:pPr>
              <w:pStyle w:val="NormalWeb"/>
              <w:jc w:val="center"/>
              <w:rPr>
                <w:color w:val="000000"/>
                <w:lang w:val="sv-SE"/>
              </w:rPr>
            </w:pPr>
            <w:r w:rsidRPr="004C5E98">
              <w:rPr>
                <w:color w:val="000000"/>
                <w:lang w:val="sv-SE"/>
              </w:rPr>
              <w:t>2</w:t>
            </w:r>
          </w:p>
        </w:tc>
        <w:tc>
          <w:tcPr>
            <w:tcW w:w="3443" w:type="dxa"/>
            <w:tcBorders>
              <w:top w:val="single" w:sz="4" w:space="0" w:color="auto"/>
              <w:left w:val="single" w:sz="4" w:space="0" w:color="auto"/>
              <w:bottom w:val="single" w:sz="4" w:space="0" w:color="auto"/>
              <w:right w:val="single" w:sz="4" w:space="0" w:color="auto"/>
            </w:tcBorders>
            <w:hideMark/>
          </w:tcPr>
          <w:p w14:paraId="77D368AF" w14:textId="77777777" w:rsidR="00F535FF" w:rsidRPr="004C5E98" w:rsidRDefault="00F535FF" w:rsidP="00487F7C">
            <w:pPr>
              <w:pStyle w:val="NormalWeb"/>
              <w:jc w:val="both"/>
              <w:rPr>
                <w:color w:val="000000"/>
                <w:lang w:val="sv-SE"/>
              </w:rPr>
            </w:pPr>
            <w:r w:rsidRPr="004C5E98">
              <w:rPr>
                <w:color w:val="000000"/>
                <w:lang w:val="sv-SE"/>
              </w:rPr>
              <w:t>Snack untuk anak</w:t>
            </w:r>
          </w:p>
        </w:tc>
        <w:tc>
          <w:tcPr>
            <w:tcW w:w="1869" w:type="dxa"/>
            <w:tcBorders>
              <w:top w:val="single" w:sz="4" w:space="0" w:color="auto"/>
              <w:left w:val="single" w:sz="4" w:space="0" w:color="auto"/>
              <w:bottom w:val="single" w:sz="4" w:space="0" w:color="auto"/>
              <w:right w:val="single" w:sz="4" w:space="0" w:color="auto"/>
            </w:tcBorders>
            <w:hideMark/>
          </w:tcPr>
          <w:p w14:paraId="0463EBAD" w14:textId="77777777" w:rsidR="00F535FF" w:rsidRPr="004C5E98" w:rsidRDefault="00F535FF" w:rsidP="00487F7C">
            <w:pPr>
              <w:pStyle w:val="NormalWeb"/>
              <w:jc w:val="both"/>
              <w:rPr>
                <w:color w:val="000000"/>
                <w:lang w:val="sv-SE"/>
              </w:rPr>
            </w:pPr>
            <w:r w:rsidRPr="004C5E98">
              <w:rPr>
                <w:color w:val="000000"/>
                <w:lang w:val="sv-SE"/>
              </w:rPr>
              <w:t>26 pcs</w:t>
            </w:r>
          </w:p>
        </w:tc>
        <w:tc>
          <w:tcPr>
            <w:tcW w:w="2008" w:type="dxa"/>
            <w:tcBorders>
              <w:top w:val="single" w:sz="4" w:space="0" w:color="auto"/>
              <w:left w:val="single" w:sz="4" w:space="0" w:color="auto"/>
              <w:bottom w:val="single" w:sz="4" w:space="0" w:color="auto"/>
              <w:right w:val="single" w:sz="4" w:space="0" w:color="auto"/>
            </w:tcBorders>
            <w:hideMark/>
          </w:tcPr>
          <w:p w14:paraId="0855071F" w14:textId="77777777" w:rsidR="00F535FF" w:rsidRPr="004C5E98" w:rsidRDefault="00F535FF" w:rsidP="00487F7C">
            <w:pPr>
              <w:pStyle w:val="NormalWeb"/>
              <w:jc w:val="right"/>
              <w:rPr>
                <w:color w:val="000000"/>
                <w:lang w:val="sv-SE"/>
              </w:rPr>
            </w:pPr>
            <w:r w:rsidRPr="004C5E98">
              <w:rPr>
                <w:color w:val="000000"/>
                <w:lang w:val="sv-SE"/>
              </w:rPr>
              <w:t>263.000</w:t>
            </w:r>
          </w:p>
        </w:tc>
      </w:tr>
      <w:tr w:rsidR="00F535FF" w:rsidRPr="004C5E98" w14:paraId="5620776A" w14:textId="77777777" w:rsidTr="00F535FF">
        <w:trPr>
          <w:trHeight w:val="249"/>
        </w:trPr>
        <w:tc>
          <w:tcPr>
            <w:tcW w:w="748" w:type="dxa"/>
            <w:tcBorders>
              <w:top w:val="single" w:sz="4" w:space="0" w:color="auto"/>
              <w:left w:val="single" w:sz="4" w:space="0" w:color="auto"/>
              <w:bottom w:val="single" w:sz="4" w:space="0" w:color="auto"/>
              <w:right w:val="single" w:sz="4" w:space="0" w:color="auto"/>
            </w:tcBorders>
            <w:hideMark/>
          </w:tcPr>
          <w:p w14:paraId="0B9950AD" w14:textId="77777777" w:rsidR="00F535FF" w:rsidRPr="004C5E98" w:rsidRDefault="00F535FF" w:rsidP="00487F7C">
            <w:pPr>
              <w:pStyle w:val="NormalWeb"/>
              <w:jc w:val="center"/>
              <w:rPr>
                <w:color w:val="000000"/>
                <w:lang w:val="sv-SE"/>
              </w:rPr>
            </w:pPr>
            <w:r w:rsidRPr="004C5E98">
              <w:rPr>
                <w:color w:val="000000"/>
                <w:lang w:val="sv-SE"/>
              </w:rPr>
              <w:t>3</w:t>
            </w:r>
          </w:p>
        </w:tc>
        <w:tc>
          <w:tcPr>
            <w:tcW w:w="3443" w:type="dxa"/>
            <w:tcBorders>
              <w:top w:val="single" w:sz="4" w:space="0" w:color="auto"/>
              <w:left w:val="single" w:sz="4" w:space="0" w:color="auto"/>
              <w:bottom w:val="single" w:sz="4" w:space="0" w:color="auto"/>
              <w:right w:val="single" w:sz="4" w:space="0" w:color="auto"/>
            </w:tcBorders>
            <w:hideMark/>
          </w:tcPr>
          <w:p w14:paraId="13B8A550" w14:textId="77777777" w:rsidR="00F535FF" w:rsidRPr="004C5E98" w:rsidRDefault="00F535FF" w:rsidP="00487F7C">
            <w:pPr>
              <w:pStyle w:val="NormalWeb"/>
              <w:jc w:val="both"/>
              <w:rPr>
                <w:color w:val="000000"/>
                <w:lang w:val="sv-SE"/>
              </w:rPr>
            </w:pPr>
            <w:r w:rsidRPr="004C5E98">
              <w:rPr>
                <w:color w:val="000000"/>
                <w:lang w:val="sv-SE"/>
              </w:rPr>
              <w:t xml:space="preserve">Bungkus </w:t>
            </w:r>
            <w:r w:rsidRPr="004C5E98">
              <w:rPr>
                <w:i/>
                <w:color w:val="000000"/>
                <w:lang w:val="sv-SE"/>
              </w:rPr>
              <w:t>snack</w:t>
            </w:r>
          </w:p>
        </w:tc>
        <w:tc>
          <w:tcPr>
            <w:tcW w:w="1869" w:type="dxa"/>
            <w:tcBorders>
              <w:top w:val="single" w:sz="4" w:space="0" w:color="auto"/>
              <w:left w:val="single" w:sz="4" w:space="0" w:color="auto"/>
              <w:bottom w:val="single" w:sz="4" w:space="0" w:color="auto"/>
              <w:right w:val="single" w:sz="4" w:space="0" w:color="auto"/>
            </w:tcBorders>
            <w:hideMark/>
          </w:tcPr>
          <w:p w14:paraId="2DAAA4D6" w14:textId="77777777" w:rsidR="00F535FF" w:rsidRPr="004C5E98" w:rsidRDefault="00F535FF" w:rsidP="00487F7C">
            <w:pPr>
              <w:pStyle w:val="NormalWeb"/>
              <w:jc w:val="both"/>
              <w:rPr>
                <w:color w:val="000000"/>
                <w:lang w:val="sv-SE"/>
              </w:rPr>
            </w:pPr>
            <w:r w:rsidRPr="004C5E98">
              <w:rPr>
                <w:color w:val="000000"/>
                <w:lang w:val="sv-SE"/>
              </w:rPr>
              <w:t xml:space="preserve">1 pack </w:t>
            </w:r>
          </w:p>
        </w:tc>
        <w:tc>
          <w:tcPr>
            <w:tcW w:w="2008" w:type="dxa"/>
            <w:tcBorders>
              <w:top w:val="single" w:sz="4" w:space="0" w:color="auto"/>
              <w:left w:val="single" w:sz="4" w:space="0" w:color="auto"/>
              <w:bottom w:val="single" w:sz="4" w:space="0" w:color="auto"/>
              <w:right w:val="single" w:sz="4" w:space="0" w:color="auto"/>
            </w:tcBorders>
            <w:hideMark/>
          </w:tcPr>
          <w:p w14:paraId="0682771E" w14:textId="77777777" w:rsidR="00F535FF" w:rsidRPr="004C5E98" w:rsidRDefault="00F535FF" w:rsidP="00487F7C">
            <w:pPr>
              <w:pStyle w:val="NormalWeb"/>
              <w:jc w:val="right"/>
              <w:rPr>
                <w:color w:val="000000"/>
                <w:lang w:val="sv-SE"/>
              </w:rPr>
            </w:pPr>
            <w:r w:rsidRPr="004C5E98">
              <w:rPr>
                <w:color w:val="000000"/>
                <w:lang w:val="sv-SE"/>
              </w:rPr>
              <w:t>24.000</w:t>
            </w:r>
          </w:p>
        </w:tc>
      </w:tr>
      <w:tr w:rsidR="00F535FF" w:rsidRPr="004C5E98" w14:paraId="067ABC59" w14:textId="77777777" w:rsidTr="00F535FF">
        <w:trPr>
          <w:trHeight w:val="249"/>
        </w:trPr>
        <w:tc>
          <w:tcPr>
            <w:tcW w:w="748" w:type="dxa"/>
            <w:tcBorders>
              <w:top w:val="single" w:sz="4" w:space="0" w:color="auto"/>
              <w:left w:val="single" w:sz="4" w:space="0" w:color="auto"/>
              <w:bottom w:val="single" w:sz="4" w:space="0" w:color="auto"/>
              <w:right w:val="single" w:sz="4" w:space="0" w:color="auto"/>
            </w:tcBorders>
            <w:hideMark/>
          </w:tcPr>
          <w:p w14:paraId="3691FC38" w14:textId="77777777" w:rsidR="00F535FF" w:rsidRPr="004C5E98" w:rsidRDefault="00F535FF" w:rsidP="00487F7C">
            <w:pPr>
              <w:pStyle w:val="NormalWeb"/>
              <w:jc w:val="center"/>
              <w:rPr>
                <w:color w:val="000000"/>
                <w:lang w:val="sv-SE"/>
              </w:rPr>
            </w:pPr>
            <w:r w:rsidRPr="004C5E98">
              <w:rPr>
                <w:color w:val="000000"/>
                <w:lang w:val="sv-SE"/>
              </w:rPr>
              <w:t>4</w:t>
            </w:r>
          </w:p>
        </w:tc>
        <w:tc>
          <w:tcPr>
            <w:tcW w:w="3443" w:type="dxa"/>
            <w:tcBorders>
              <w:top w:val="single" w:sz="4" w:space="0" w:color="auto"/>
              <w:left w:val="single" w:sz="4" w:space="0" w:color="auto"/>
              <w:bottom w:val="single" w:sz="4" w:space="0" w:color="auto"/>
              <w:right w:val="single" w:sz="4" w:space="0" w:color="auto"/>
            </w:tcBorders>
            <w:hideMark/>
          </w:tcPr>
          <w:p w14:paraId="1985BA9A" w14:textId="77777777" w:rsidR="00F535FF" w:rsidRPr="004C5E98" w:rsidRDefault="00F535FF" w:rsidP="00487F7C">
            <w:pPr>
              <w:pStyle w:val="NormalWeb"/>
              <w:jc w:val="both"/>
              <w:rPr>
                <w:color w:val="000000"/>
                <w:lang w:val="sv-SE"/>
              </w:rPr>
            </w:pPr>
            <w:r w:rsidRPr="004C5E98">
              <w:rPr>
                <w:color w:val="000000"/>
                <w:lang w:val="sv-SE"/>
              </w:rPr>
              <w:t xml:space="preserve">Hadiah </w:t>
            </w:r>
            <w:r w:rsidRPr="004C5E98">
              <w:rPr>
                <w:i/>
                <w:color w:val="000000"/>
                <w:lang w:val="sv-SE"/>
              </w:rPr>
              <w:t>games</w:t>
            </w:r>
          </w:p>
        </w:tc>
        <w:tc>
          <w:tcPr>
            <w:tcW w:w="1869" w:type="dxa"/>
            <w:tcBorders>
              <w:top w:val="single" w:sz="4" w:space="0" w:color="auto"/>
              <w:left w:val="single" w:sz="4" w:space="0" w:color="auto"/>
              <w:bottom w:val="single" w:sz="4" w:space="0" w:color="auto"/>
              <w:right w:val="single" w:sz="4" w:space="0" w:color="auto"/>
            </w:tcBorders>
            <w:hideMark/>
          </w:tcPr>
          <w:p w14:paraId="3A5459A6" w14:textId="77777777" w:rsidR="00F535FF" w:rsidRPr="004C5E98" w:rsidRDefault="00F535FF" w:rsidP="00487F7C">
            <w:pPr>
              <w:pStyle w:val="NormalWeb"/>
              <w:jc w:val="both"/>
              <w:rPr>
                <w:color w:val="000000"/>
                <w:lang w:val="sv-SE"/>
              </w:rPr>
            </w:pPr>
            <w:r w:rsidRPr="004C5E98">
              <w:rPr>
                <w:color w:val="000000"/>
                <w:lang w:val="sv-SE"/>
              </w:rPr>
              <w:t>8 pcs</w:t>
            </w:r>
          </w:p>
        </w:tc>
        <w:tc>
          <w:tcPr>
            <w:tcW w:w="2008" w:type="dxa"/>
            <w:tcBorders>
              <w:top w:val="single" w:sz="4" w:space="0" w:color="auto"/>
              <w:left w:val="single" w:sz="4" w:space="0" w:color="auto"/>
              <w:bottom w:val="single" w:sz="4" w:space="0" w:color="auto"/>
              <w:right w:val="single" w:sz="4" w:space="0" w:color="auto"/>
            </w:tcBorders>
            <w:hideMark/>
          </w:tcPr>
          <w:p w14:paraId="50FFF584" w14:textId="77777777" w:rsidR="00F535FF" w:rsidRPr="004C5E98" w:rsidRDefault="00F535FF" w:rsidP="00487F7C">
            <w:pPr>
              <w:pStyle w:val="NormalWeb"/>
              <w:jc w:val="right"/>
              <w:rPr>
                <w:color w:val="000000"/>
                <w:lang w:val="sv-SE"/>
              </w:rPr>
            </w:pPr>
            <w:r w:rsidRPr="004C5E98">
              <w:rPr>
                <w:color w:val="000000"/>
                <w:lang w:val="sv-SE"/>
              </w:rPr>
              <w:t>92.500</w:t>
            </w:r>
          </w:p>
        </w:tc>
      </w:tr>
      <w:tr w:rsidR="00F535FF" w:rsidRPr="004C5E98" w14:paraId="0DA2DE0A" w14:textId="77777777" w:rsidTr="00F535FF">
        <w:trPr>
          <w:trHeight w:val="249"/>
        </w:trPr>
        <w:tc>
          <w:tcPr>
            <w:tcW w:w="748" w:type="dxa"/>
            <w:tcBorders>
              <w:top w:val="single" w:sz="4" w:space="0" w:color="auto"/>
              <w:left w:val="single" w:sz="4" w:space="0" w:color="auto"/>
              <w:bottom w:val="single" w:sz="4" w:space="0" w:color="auto"/>
              <w:right w:val="single" w:sz="4" w:space="0" w:color="auto"/>
            </w:tcBorders>
            <w:hideMark/>
          </w:tcPr>
          <w:p w14:paraId="2D984B52" w14:textId="77777777" w:rsidR="00F535FF" w:rsidRPr="004C5E98" w:rsidRDefault="00F535FF" w:rsidP="00487F7C">
            <w:pPr>
              <w:pStyle w:val="NormalWeb"/>
              <w:jc w:val="center"/>
              <w:rPr>
                <w:color w:val="000000"/>
                <w:lang w:val="sv-SE"/>
              </w:rPr>
            </w:pPr>
            <w:r w:rsidRPr="004C5E98">
              <w:rPr>
                <w:color w:val="000000"/>
                <w:lang w:val="sv-SE"/>
              </w:rPr>
              <w:t>5</w:t>
            </w:r>
          </w:p>
        </w:tc>
        <w:tc>
          <w:tcPr>
            <w:tcW w:w="3443" w:type="dxa"/>
            <w:tcBorders>
              <w:top w:val="single" w:sz="4" w:space="0" w:color="auto"/>
              <w:left w:val="single" w:sz="4" w:space="0" w:color="auto"/>
              <w:bottom w:val="single" w:sz="4" w:space="0" w:color="auto"/>
              <w:right w:val="single" w:sz="4" w:space="0" w:color="auto"/>
            </w:tcBorders>
            <w:hideMark/>
          </w:tcPr>
          <w:p w14:paraId="468E49FA" w14:textId="77777777" w:rsidR="00F535FF" w:rsidRPr="004C5E98" w:rsidRDefault="00F535FF" w:rsidP="00487F7C">
            <w:pPr>
              <w:pStyle w:val="NormalWeb"/>
              <w:jc w:val="both"/>
              <w:rPr>
                <w:color w:val="000000"/>
                <w:lang w:val="sv-SE"/>
              </w:rPr>
            </w:pPr>
            <w:r w:rsidRPr="004C5E98">
              <w:rPr>
                <w:color w:val="000000"/>
                <w:lang w:val="sv-SE"/>
              </w:rPr>
              <w:t xml:space="preserve">Karpet untuk </w:t>
            </w:r>
            <w:r w:rsidRPr="004C5E98">
              <w:rPr>
                <w:i/>
                <w:color w:val="000000"/>
                <w:lang w:val="sv-SE"/>
              </w:rPr>
              <w:t>Reading Corner</w:t>
            </w:r>
          </w:p>
        </w:tc>
        <w:tc>
          <w:tcPr>
            <w:tcW w:w="1869" w:type="dxa"/>
            <w:tcBorders>
              <w:top w:val="single" w:sz="4" w:space="0" w:color="auto"/>
              <w:left w:val="single" w:sz="4" w:space="0" w:color="auto"/>
              <w:bottom w:val="single" w:sz="4" w:space="0" w:color="auto"/>
              <w:right w:val="single" w:sz="4" w:space="0" w:color="auto"/>
            </w:tcBorders>
            <w:hideMark/>
          </w:tcPr>
          <w:p w14:paraId="5BB8D6B5" w14:textId="77777777" w:rsidR="00F535FF" w:rsidRPr="004C5E98" w:rsidRDefault="00F535FF" w:rsidP="00487F7C">
            <w:pPr>
              <w:pStyle w:val="NormalWeb"/>
              <w:jc w:val="both"/>
              <w:rPr>
                <w:color w:val="000000"/>
                <w:lang w:val="sv-SE"/>
              </w:rPr>
            </w:pPr>
            <w:r w:rsidRPr="004C5E98">
              <w:rPr>
                <w:color w:val="000000"/>
                <w:lang w:val="sv-SE"/>
              </w:rPr>
              <w:t>1 pcs</w:t>
            </w:r>
          </w:p>
        </w:tc>
        <w:tc>
          <w:tcPr>
            <w:tcW w:w="2008" w:type="dxa"/>
            <w:tcBorders>
              <w:top w:val="single" w:sz="4" w:space="0" w:color="auto"/>
              <w:left w:val="single" w:sz="4" w:space="0" w:color="auto"/>
              <w:bottom w:val="single" w:sz="4" w:space="0" w:color="auto"/>
              <w:right w:val="single" w:sz="4" w:space="0" w:color="auto"/>
            </w:tcBorders>
            <w:hideMark/>
          </w:tcPr>
          <w:p w14:paraId="5D11C441" w14:textId="77777777" w:rsidR="00F535FF" w:rsidRPr="004C5E98" w:rsidRDefault="00F535FF" w:rsidP="00487F7C">
            <w:pPr>
              <w:pStyle w:val="NormalWeb"/>
              <w:jc w:val="right"/>
              <w:rPr>
                <w:color w:val="000000"/>
                <w:lang w:val="sv-SE"/>
              </w:rPr>
            </w:pPr>
            <w:r w:rsidRPr="004C5E98">
              <w:rPr>
                <w:color w:val="000000"/>
                <w:lang w:val="sv-SE"/>
              </w:rPr>
              <w:t>61.500</w:t>
            </w:r>
          </w:p>
        </w:tc>
      </w:tr>
      <w:tr w:rsidR="00F535FF" w:rsidRPr="004C5E98" w14:paraId="6A645031" w14:textId="77777777" w:rsidTr="00F535FF">
        <w:trPr>
          <w:trHeight w:val="240"/>
        </w:trPr>
        <w:tc>
          <w:tcPr>
            <w:tcW w:w="748" w:type="dxa"/>
            <w:tcBorders>
              <w:top w:val="single" w:sz="4" w:space="0" w:color="auto"/>
              <w:left w:val="single" w:sz="4" w:space="0" w:color="auto"/>
              <w:bottom w:val="single" w:sz="4" w:space="0" w:color="auto"/>
              <w:right w:val="single" w:sz="4" w:space="0" w:color="auto"/>
            </w:tcBorders>
            <w:hideMark/>
          </w:tcPr>
          <w:p w14:paraId="3C2CD2BD" w14:textId="77777777" w:rsidR="00F535FF" w:rsidRPr="004C5E98" w:rsidRDefault="00F535FF" w:rsidP="00487F7C">
            <w:pPr>
              <w:pStyle w:val="NormalWeb"/>
              <w:jc w:val="center"/>
              <w:rPr>
                <w:color w:val="000000"/>
                <w:lang w:val="sv-SE"/>
              </w:rPr>
            </w:pPr>
            <w:r w:rsidRPr="004C5E98">
              <w:rPr>
                <w:color w:val="000000"/>
                <w:lang w:val="sv-SE"/>
              </w:rPr>
              <w:t>6</w:t>
            </w:r>
          </w:p>
        </w:tc>
        <w:tc>
          <w:tcPr>
            <w:tcW w:w="3443" w:type="dxa"/>
            <w:tcBorders>
              <w:top w:val="single" w:sz="4" w:space="0" w:color="auto"/>
              <w:left w:val="single" w:sz="4" w:space="0" w:color="auto"/>
              <w:bottom w:val="single" w:sz="4" w:space="0" w:color="auto"/>
              <w:right w:val="single" w:sz="4" w:space="0" w:color="auto"/>
            </w:tcBorders>
            <w:hideMark/>
          </w:tcPr>
          <w:p w14:paraId="1E9D83D7" w14:textId="77777777" w:rsidR="00F535FF" w:rsidRPr="004C5E98" w:rsidRDefault="00F535FF" w:rsidP="00487F7C">
            <w:pPr>
              <w:pStyle w:val="NormalWeb"/>
              <w:jc w:val="both"/>
              <w:rPr>
                <w:color w:val="000000"/>
                <w:lang w:val="sv-SE"/>
              </w:rPr>
            </w:pPr>
            <w:r w:rsidRPr="004C5E98">
              <w:rPr>
                <w:color w:val="000000"/>
                <w:lang w:val="sv-SE"/>
              </w:rPr>
              <w:t>Kurir stiker buku</w:t>
            </w:r>
          </w:p>
        </w:tc>
        <w:tc>
          <w:tcPr>
            <w:tcW w:w="1869" w:type="dxa"/>
            <w:tcBorders>
              <w:top w:val="single" w:sz="4" w:space="0" w:color="auto"/>
              <w:left w:val="single" w:sz="4" w:space="0" w:color="auto"/>
              <w:bottom w:val="single" w:sz="4" w:space="0" w:color="auto"/>
              <w:right w:val="single" w:sz="4" w:space="0" w:color="auto"/>
            </w:tcBorders>
            <w:hideMark/>
          </w:tcPr>
          <w:p w14:paraId="1BD78728" w14:textId="77777777" w:rsidR="00F535FF" w:rsidRPr="004C5E98" w:rsidRDefault="00F535FF" w:rsidP="00487F7C">
            <w:pPr>
              <w:pStyle w:val="NormalWeb"/>
              <w:jc w:val="both"/>
              <w:rPr>
                <w:color w:val="000000"/>
                <w:lang w:val="sv-SE"/>
              </w:rPr>
            </w:pPr>
            <w:r w:rsidRPr="004C5E98">
              <w:rPr>
                <w:color w:val="000000"/>
                <w:lang w:val="sv-SE"/>
              </w:rPr>
              <w:t>Sekali jalan</w:t>
            </w:r>
          </w:p>
        </w:tc>
        <w:tc>
          <w:tcPr>
            <w:tcW w:w="2008" w:type="dxa"/>
            <w:tcBorders>
              <w:top w:val="single" w:sz="4" w:space="0" w:color="auto"/>
              <w:left w:val="single" w:sz="4" w:space="0" w:color="auto"/>
              <w:bottom w:val="single" w:sz="4" w:space="0" w:color="auto"/>
              <w:right w:val="single" w:sz="4" w:space="0" w:color="auto"/>
            </w:tcBorders>
            <w:hideMark/>
          </w:tcPr>
          <w:p w14:paraId="3668B7EA" w14:textId="77777777" w:rsidR="00F535FF" w:rsidRPr="004C5E98" w:rsidRDefault="00F535FF" w:rsidP="00487F7C">
            <w:pPr>
              <w:pStyle w:val="NormalWeb"/>
              <w:jc w:val="right"/>
              <w:rPr>
                <w:color w:val="000000"/>
                <w:lang w:val="sv-SE"/>
              </w:rPr>
            </w:pPr>
            <w:r w:rsidRPr="004C5E98">
              <w:rPr>
                <w:color w:val="000000"/>
                <w:lang w:val="sv-SE"/>
              </w:rPr>
              <w:t>18.000</w:t>
            </w:r>
          </w:p>
        </w:tc>
      </w:tr>
      <w:tr w:rsidR="00F535FF" w:rsidRPr="004C5E98" w14:paraId="2E2612F0" w14:textId="77777777" w:rsidTr="00F535FF">
        <w:trPr>
          <w:trHeight w:val="249"/>
        </w:trPr>
        <w:tc>
          <w:tcPr>
            <w:tcW w:w="748" w:type="dxa"/>
            <w:tcBorders>
              <w:top w:val="single" w:sz="4" w:space="0" w:color="auto"/>
              <w:left w:val="single" w:sz="4" w:space="0" w:color="auto"/>
              <w:bottom w:val="single" w:sz="4" w:space="0" w:color="auto"/>
              <w:right w:val="single" w:sz="4" w:space="0" w:color="auto"/>
            </w:tcBorders>
            <w:hideMark/>
          </w:tcPr>
          <w:p w14:paraId="25654CE2" w14:textId="77777777" w:rsidR="00F535FF" w:rsidRPr="004C5E98" w:rsidRDefault="00F535FF" w:rsidP="00487F7C">
            <w:pPr>
              <w:pStyle w:val="NormalWeb"/>
              <w:jc w:val="center"/>
              <w:rPr>
                <w:color w:val="000000"/>
                <w:lang w:val="sv-SE"/>
              </w:rPr>
            </w:pPr>
            <w:r w:rsidRPr="004C5E98">
              <w:rPr>
                <w:color w:val="000000"/>
                <w:lang w:val="sv-SE"/>
              </w:rPr>
              <w:t>7</w:t>
            </w:r>
          </w:p>
        </w:tc>
        <w:tc>
          <w:tcPr>
            <w:tcW w:w="3443" w:type="dxa"/>
            <w:tcBorders>
              <w:top w:val="single" w:sz="4" w:space="0" w:color="auto"/>
              <w:left w:val="single" w:sz="4" w:space="0" w:color="auto"/>
              <w:bottom w:val="single" w:sz="4" w:space="0" w:color="auto"/>
              <w:right w:val="single" w:sz="4" w:space="0" w:color="auto"/>
            </w:tcBorders>
            <w:hideMark/>
          </w:tcPr>
          <w:p w14:paraId="3A432EDA" w14:textId="77777777" w:rsidR="00F535FF" w:rsidRPr="004C5E98" w:rsidRDefault="00F535FF" w:rsidP="00487F7C">
            <w:pPr>
              <w:pStyle w:val="NormalWeb"/>
              <w:jc w:val="both"/>
              <w:rPr>
                <w:color w:val="000000"/>
                <w:lang w:val="sv-SE"/>
              </w:rPr>
            </w:pPr>
            <w:r w:rsidRPr="004C5E98">
              <w:rPr>
                <w:color w:val="000000"/>
                <w:lang w:val="sv-SE"/>
              </w:rPr>
              <w:t>Rak buku</w:t>
            </w:r>
          </w:p>
        </w:tc>
        <w:tc>
          <w:tcPr>
            <w:tcW w:w="1869" w:type="dxa"/>
            <w:tcBorders>
              <w:top w:val="single" w:sz="4" w:space="0" w:color="auto"/>
              <w:left w:val="single" w:sz="4" w:space="0" w:color="auto"/>
              <w:bottom w:val="single" w:sz="4" w:space="0" w:color="auto"/>
              <w:right w:val="single" w:sz="4" w:space="0" w:color="auto"/>
            </w:tcBorders>
            <w:hideMark/>
          </w:tcPr>
          <w:p w14:paraId="3E69363D" w14:textId="77777777" w:rsidR="00F535FF" w:rsidRPr="004C5E98" w:rsidRDefault="00F535FF" w:rsidP="00487F7C">
            <w:pPr>
              <w:pStyle w:val="NormalWeb"/>
              <w:jc w:val="both"/>
              <w:rPr>
                <w:color w:val="000000"/>
                <w:lang w:val="sv-SE"/>
              </w:rPr>
            </w:pPr>
            <w:r w:rsidRPr="004C5E98">
              <w:rPr>
                <w:color w:val="000000"/>
                <w:lang w:val="sv-SE"/>
              </w:rPr>
              <w:t>1 pcs</w:t>
            </w:r>
          </w:p>
        </w:tc>
        <w:tc>
          <w:tcPr>
            <w:tcW w:w="2008" w:type="dxa"/>
            <w:tcBorders>
              <w:top w:val="single" w:sz="4" w:space="0" w:color="auto"/>
              <w:left w:val="single" w:sz="4" w:space="0" w:color="auto"/>
              <w:bottom w:val="single" w:sz="4" w:space="0" w:color="auto"/>
              <w:right w:val="single" w:sz="4" w:space="0" w:color="auto"/>
            </w:tcBorders>
            <w:hideMark/>
          </w:tcPr>
          <w:p w14:paraId="6552A237" w14:textId="77777777" w:rsidR="00F535FF" w:rsidRPr="004C5E98" w:rsidRDefault="00F535FF" w:rsidP="00487F7C">
            <w:pPr>
              <w:pStyle w:val="NormalWeb"/>
              <w:jc w:val="right"/>
              <w:rPr>
                <w:color w:val="000000"/>
                <w:lang w:val="sv-SE"/>
              </w:rPr>
            </w:pPr>
            <w:r w:rsidRPr="004C5E98">
              <w:rPr>
                <w:color w:val="000000"/>
                <w:lang w:val="sv-SE"/>
              </w:rPr>
              <w:t>250.000</w:t>
            </w:r>
          </w:p>
        </w:tc>
      </w:tr>
      <w:tr w:rsidR="00F535FF" w:rsidRPr="004C5E98" w14:paraId="235E9F74" w14:textId="77777777" w:rsidTr="00F535FF">
        <w:trPr>
          <w:trHeight w:val="249"/>
        </w:trPr>
        <w:tc>
          <w:tcPr>
            <w:tcW w:w="748" w:type="dxa"/>
            <w:tcBorders>
              <w:top w:val="single" w:sz="4" w:space="0" w:color="auto"/>
              <w:left w:val="single" w:sz="4" w:space="0" w:color="auto"/>
              <w:bottom w:val="single" w:sz="4" w:space="0" w:color="auto"/>
              <w:right w:val="single" w:sz="4" w:space="0" w:color="auto"/>
            </w:tcBorders>
            <w:hideMark/>
          </w:tcPr>
          <w:p w14:paraId="05B15DCE" w14:textId="77777777" w:rsidR="00F535FF" w:rsidRPr="004C5E98" w:rsidRDefault="00F535FF" w:rsidP="00487F7C">
            <w:pPr>
              <w:pStyle w:val="NormalWeb"/>
              <w:jc w:val="center"/>
              <w:rPr>
                <w:color w:val="000000"/>
                <w:lang w:val="sv-SE"/>
              </w:rPr>
            </w:pPr>
            <w:r w:rsidRPr="004C5E98">
              <w:rPr>
                <w:color w:val="000000"/>
                <w:lang w:val="sv-SE"/>
              </w:rPr>
              <w:t>8</w:t>
            </w:r>
          </w:p>
        </w:tc>
        <w:tc>
          <w:tcPr>
            <w:tcW w:w="3443" w:type="dxa"/>
            <w:tcBorders>
              <w:top w:val="single" w:sz="4" w:space="0" w:color="auto"/>
              <w:left w:val="single" w:sz="4" w:space="0" w:color="auto"/>
              <w:bottom w:val="single" w:sz="4" w:space="0" w:color="auto"/>
              <w:right w:val="single" w:sz="4" w:space="0" w:color="auto"/>
            </w:tcBorders>
            <w:hideMark/>
          </w:tcPr>
          <w:p w14:paraId="0068486F" w14:textId="77777777" w:rsidR="00F535FF" w:rsidRPr="004C5E98" w:rsidRDefault="00F535FF" w:rsidP="00487F7C">
            <w:pPr>
              <w:pStyle w:val="NormalWeb"/>
              <w:jc w:val="both"/>
              <w:rPr>
                <w:color w:val="000000"/>
                <w:lang w:val="sv-SE"/>
              </w:rPr>
            </w:pPr>
            <w:r w:rsidRPr="004C5E98">
              <w:rPr>
                <w:color w:val="000000"/>
                <w:lang w:val="sv-SE"/>
              </w:rPr>
              <w:t>Buku Catatan Peminjaman dan ATK</w:t>
            </w:r>
          </w:p>
        </w:tc>
        <w:tc>
          <w:tcPr>
            <w:tcW w:w="1869" w:type="dxa"/>
            <w:tcBorders>
              <w:top w:val="single" w:sz="4" w:space="0" w:color="auto"/>
              <w:left w:val="single" w:sz="4" w:space="0" w:color="auto"/>
              <w:bottom w:val="single" w:sz="4" w:space="0" w:color="auto"/>
              <w:right w:val="single" w:sz="4" w:space="0" w:color="auto"/>
            </w:tcBorders>
            <w:hideMark/>
          </w:tcPr>
          <w:p w14:paraId="3BAF7E53" w14:textId="77777777" w:rsidR="00F535FF" w:rsidRPr="004C5E98" w:rsidRDefault="00F535FF" w:rsidP="00487F7C">
            <w:pPr>
              <w:pStyle w:val="NormalWeb"/>
              <w:jc w:val="both"/>
              <w:rPr>
                <w:color w:val="000000"/>
                <w:lang w:val="sv-SE"/>
              </w:rPr>
            </w:pPr>
            <w:r w:rsidRPr="004C5E98">
              <w:rPr>
                <w:color w:val="000000"/>
                <w:lang w:val="sv-SE"/>
              </w:rPr>
              <w:t>1 pack</w:t>
            </w:r>
          </w:p>
        </w:tc>
        <w:tc>
          <w:tcPr>
            <w:tcW w:w="2008" w:type="dxa"/>
            <w:tcBorders>
              <w:top w:val="single" w:sz="4" w:space="0" w:color="auto"/>
              <w:left w:val="single" w:sz="4" w:space="0" w:color="auto"/>
              <w:bottom w:val="single" w:sz="4" w:space="0" w:color="auto"/>
              <w:right w:val="single" w:sz="4" w:space="0" w:color="auto"/>
            </w:tcBorders>
            <w:hideMark/>
          </w:tcPr>
          <w:p w14:paraId="568E123D" w14:textId="77777777" w:rsidR="00F535FF" w:rsidRPr="004C5E98" w:rsidRDefault="00F535FF" w:rsidP="00487F7C">
            <w:pPr>
              <w:pStyle w:val="NormalWeb"/>
              <w:jc w:val="right"/>
              <w:rPr>
                <w:color w:val="000000"/>
                <w:lang w:val="sv-SE"/>
              </w:rPr>
            </w:pPr>
            <w:r w:rsidRPr="004C5E98">
              <w:rPr>
                <w:color w:val="000000"/>
                <w:lang w:val="sv-SE"/>
              </w:rPr>
              <w:t>38.000</w:t>
            </w:r>
          </w:p>
        </w:tc>
      </w:tr>
      <w:tr w:rsidR="00F535FF" w:rsidRPr="004C5E98" w14:paraId="7ED2D32E" w14:textId="77777777" w:rsidTr="00F535FF">
        <w:trPr>
          <w:trHeight w:val="249"/>
        </w:trPr>
        <w:tc>
          <w:tcPr>
            <w:tcW w:w="748" w:type="dxa"/>
            <w:tcBorders>
              <w:top w:val="single" w:sz="4" w:space="0" w:color="auto"/>
              <w:left w:val="single" w:sz="4" w:space="0" w:color="auto"/>
              <w:bottom w:val="single" w:sz="4" w:space="0" w:color="auto"/>
              <w:right w:val="single" w:sz="4" w:space="0" w:color="auto"/>
            </w:tcBorders>
            <w:hideMark/>
          </w:tcPr>
          <w:p w14:paraId="0017F132" w14:textId="77777777" w:rsidR="00F535FF" w:rsidRPr="004C5E98" w:rsidRDefault="00F535FF" w:rsidP="00487F7C">
            <w:pPr>
              <w:pStyle w:val="NormalWeb"/>
              <w:jc w:val="center"/>
              <w:rPr>
                <w:color w:val="000000"/>
                <w:lang w:val="sv-SE"/>
              </w:rPr>
            </w:pPr>
            <w:r w:rsidRPr="004C5E98">
              <w:rPr>
                <w:color w:val="000000"/>
                <w:lang w:val="sv-SE"/>
              </w:rPr>
              <w:t>9</w:t>
            </w:r>
          </w:p>
        </w:tc>
        <w:tc>
          <w:tcPr>
            <w:tcW w:w="3443" w:type="dxa"/>
            <w:tcBorders>
              <w:top w:val="single" w:sz="4" w:space="0" w:color="auto"/>
              <w:left w:val="single" w:sz="4" w:space="0" w:color="auto"/>
              <w:bottom w:val="single" w:sz="4" w:space="0" w:color="auto"/>
              <w:right w:val="single" w:sz="4" w:space="0" w:color="auto"/>
            </w:tcBorders>
            <w:hideMark/>
          </w:tcPr>
          <w:p w14:paraId="318CCCA7" w14:textId="77777777" w:rsidR="00F535FF" w:rsidRPr="004C5E98" w:rsidRDefault="00F535FF" w:rsidP="00487F7C">
            <w:pPr>
              <w:pStyle w:val="NormalWeb"/>
              <w:jc w:val="both"/>
              <w:rPr>
                <w:color w:val="000000"/>
                <w:lang w:val="sv-SE"/>
              </w:rPr>
            </w:pPr>
            <w:r w:rsidRPr="004C5E98">
              <w:rPr>
                <w:color w:val="000000"/>
                <w:lang w:val="sv-SE"/>
              </w:rPr>
              <w:t>Alat Tulis untuk anak</w:t>
            </w:r>
          </w:p>
        </w:tc>
        <w:tc>
          <w:tcPr>
            <w:tcW w:w="1869" w:type="dxa"/>
            <w:tcBorders>
              <w:top w:val="single" w:sz="4" w:space="0" w:color="auto"/>
              <w:left w:val="single" w:sz="4" w:space="0" w:color="auto"/>
              <w:bottom w:val="single" w:sz="4" w:space="0" w:color="auto"/>
              <w:right w:val="single" w:sz="4" w:space="0" w:color="auto"/>
            </w:tcBorders>
            <w:hideMark/>
          </w:tcPr>
          <w:p w14:paraId="0193F312" w14:textId="77777777" w:rsidR="00F535FF" w:rsidRPr="004C5E98" w:rsidRDefault="00F535FF" w:rsidP="00487F7C">
            <w:pPr>
              <w:pStyle w:val="NormalWeb"/>
              <w:jc w:val="both"/>
              <w:rPr>
                <w:color w:val="000000"/>
                <w:lang w:val="sv-SE"/>
              </w:rPr>
            </w:pPr>
            <w:r w:rsidRPr="004C5E98">
              <w:rPr>
                <w:color w:val="000000"/>
                <w:lang w:val="sv-SE"/>
              </w:rPr>
              <w:t>26 pcs</w:t>
            </w:r>
          </w:p>
        </w:tc>
        <w:tc>
          <w:tcPr>
            <w:tcW w:w="2008" w:type="dxa"/>
            <w:tcBorders>
              <w:top w:val="single" w:sz="4" w:space="0" w:color="auto"/>
              <w:left w:val="single" w:sz="4" w:space="0" w:color="auto"/>
              <w:bottom w:val="single" w:sz="4" w:space="0" w:color="auto"/>
              <w:right w:val="single" w:sz="4" w:space="0" w:color="auto"/>
            </w:tcBorders>
            <w:hideMark/>
          </w:tcPr>
          <w:p w14:paraId="23E0B6D5" w14:textId="77777777" w:rsidR="00F535FF" w:rsidRPr="004C5E98" w:rsidRDefault="00F535FF" w:rsidP="00487F7C">
            <w:pPr>
              <w:pStyle w:val="NormalWeb"/>
              <w:jc w:val="right"/>
              <w:rPr>
                <w:color w:val="000000"/>
                <w:lang w:val="sv-SE"/>
              </w:rPr>
            </w:pPr>
            <w:r w:rsidRPr="004C5E98">
              <w:rPr>
                <w:color w:val="000000"/>
                <w:lang w:val="sv-SE"/>
              </w:rPr>
              <w:t>191.500</w:t>
            </w:r>
          </w:p>
        </w:tc>
      </w:tr>
      <w:tr w:rsidR="00F535FF" w:rsidRPr="004C5E98" w14:paraId="71673700" w14:textId="77777777" w:rsidTr="00F535FF">
        <w:trPr>
          <w:trHeight w:val="249"/>
        </w:trPr>
        <w:tc>
          <w:tcPr>
            <w:tcW w:w="748" w:type="dxa"/>
            <w:tcBorders>
              <w:top w:val="single" w:sz="4" w:space="0" w:color="auto"/>
              <w:left w:val="single" w:sz="4" w:space="0" w:color="auto"/>
              <w:bottom w:val="single" w:sz="4" w:space="0" w:color="auto"/>
              <w:right w:val="single" w:sz="4" w:space="0" w:color="auto"/>
            </w:tcBorders>
            <w:hideMark/>
          </w:tcPr>
          <w:p w14:paraId="78FC9431" w14:textId="77777777" w:rsidR="00F535FF" w:rsidRPr="004C5E98" w:rsidRDefault="00F535FF" w:rsidP="00487F7C">
            <w:pPr>
              <w:pStyle w:val="NormalWeb"/>
              <w:jc w:val="center"/>
              <w:rPr>
                <w:color w:val="000000"/>
                <w:lang w:val="sv-SE"/>
              </w:rPr>
            </w:pPr>
            <w:r w:rsidRPr="004C5E98">
              <w:rPr>
                <w:color w:val="000000"/>
                <w:lang w:val="sv-SE"/>
              </w:rPr>
              <w:t>10</w:t>
            </w:r>
          </w:p>
        </w:tc>
        <w:tc>
          <w:tcPr>
            <w:tcW w:w="3443" w:type="dxa"/>
            <w:tcBorders>
              <w:top w:val="single" w:sz="4" w:space="0" w:color="auto"/>
              <w:left w:val="single" w:sz="4" w:space="0" w:color="auto"/>
              <w:bottom w:val="single" w:sz="4" w:space="0" w:color="auto"/>
              <w:right w:val="single" w:sz="4" w:space="0" w:color="auto"/>
            </w:tcBorders>
            <w:hideMark/>
          </w:tcPr>
          <w:p w14:paraId="0CCE036E" w14:textId="77777777" w:rsidR="00F535FF" w:rsidRPr="004C5E98" w:rsidRDefault="00F535FF" w:rsidP="00487F7C">
            <w:pPr>
              <w:pStyle w:val="NormalWeb"/>
              <w:jc w:val="both"/>
              <w:rPr>
                <w:i/>
                <w:color w:val="000000"/>
                <w:lang w:val="sv-SE"/>
              </w:rPr>
            </w:pPr>
            <w:r w:rsidRPr="004C5E98">
              <w:rPr>
                <w:i/>
                <w:color w:val="000000"/>
                <w:lang w:val="sv-SE"/>
              </w:rPr>
              <w:t>Hook</w:t>
            </w:r>
          </w:p>
        </w:tc>
        <w:tc>
          <w:tcPr>
            <w:tcW w:w="1869" w:type="dxa"/>
            <w:tcBorders>
              <w:top w:val="single" w:sz="4" w:space="0" w:color="auto"/>
              <w:left w:val="single" w:sz="4" w:space="0" w:color="auto"/>
              <w:bottom w:val="single" w:sz="4" w:space="0" w:color="auto"/>
              <w:right w:val="single" w:sz="4" w:space="0" w:color="auto"/>
            </w:tcBorders>
            <w:hideMark/>
          </w:tcPr>
          <w:p w14:paraId="56664E87" w14:textId="77777777" w:rsidR="00F535FF" w:rsidRPr="004C5E98" w:rsidRDefault="00F535FF" w:rsidP="00487F7C">
            <w:pPr>
              <w:pStyle w:val="NormalWeb"/>
              <w:jc w:val="both"/>
              <w:rPr>
                <w:color w:val="000000"/>
                <w:lang w:val="sv-SE"/>
              </w:rPr>
            </w:pPr>
            <w:r w:rsidRPr="004C5E98">
              <w:rPr>
                <w:color w:val="000000"/>
                <w:lang w:val="sv-SE"/>
              </w:rPr>
              <w:t>1 pack</w:t>
            </w:r>
          </w:p>
        </w:tc>
        <w:tc>
          <w:tcPr>
            <w:tcW w:w="2008" w:type="dxa"/>
            <w:tcBorders>
              <w:top w:val="single" w:sz="4" w:space="0" w:color="auto"/>
              <w:left w:val="single" w:sz="4" w:space="0" w:color="auto"/>
              <w:bottom w:val="single" w:sz="4" w:space="0" w:color="auto"/>
              <w:right w:val="single" w:sz="4" w:space="0" w:color="auto"/>
            </w:tcBorders>
            <w:hideMark/>
          </w:tcPr>
          <w:p w14:paraId="2DDF7A65" w14:textId="77777777" w:rsidR="00F535FF" w:rsidRPr="004C5E98" w:rsidRDefault="00F535FF" w:rsidP="00487F7C">
            <w:pPr>
              <w:pStyle w:val="NormalWeb"/>
              <w:jc w:val="right"/>
              <w:rPr>
                <w:color w:val="000000"/>
                <w:lang w:val="sv-SE"/>
              </w:rPr>
            </w:pPr>
            <w:r w:rsidRPr="004C5E98">
              <w:rPr>
                <w:color w:val="000000"/>
                <w:lang w:val="sv-SE"/>
              </w:rPr>
              <w:t>11.500</w:t>
            </w:r>
          </w:p>
        </w:tc>
      </w:tr>
      <w:tr w:rsidR="00F535FF" w:rsidRPr="004C5E98" w14:paraId="52AD784A" w14:textId="77777777" w:rsidTr="00F535FF">
        <w:trPr>
          <w:trHeight w:val="249"/>
        </w:trPr>
        <w:tc>
          <w:tcPr>
            <w:tcW w:w="748" w:type="dxa"/>
            <w:tcBorders>
              <w:top w:val="single" w:sz="4" w:space="0" w:color="auto"/>
              <w:left w:val="single" w:sz="4" w:space="0" w:color="auto"/>
              <w:bottom w:val="single" w:sz="4" w:space="0" w:color="auto"/>
              <w:right w:val="single" w:sz="4" w:space="0" w:color="auto"/>
            </w:tcBorders>
            <w:hideMark/>
          </w:tcPr>
          <w:p w14:paraId="1FB5F1B0" w14:textId="77777777" w:rsidR="00F535FF" w:rsidRPr="004C5E98" w:rsidRDefault="00F535FF" w:rsidP="00487F7C">
            <w:pPr>
              <w:pStyle w:val="NormalWeb"/>
              <w:jc w:val="both"/>
              <w:rPr>
                <w:b/>
                <w:color w:val="000000"/>
                <w:lang w:val="sv-SE"/>
              </w:rPr>
            </w:pPr>
            <w:r w:rsidRPr="004C5E98">
              <w:rPr>
                <w:b/>
                <w:color w:val="000000"/>
                <w:lang w:val="sv-SE"/>
              </w:rPr>
              <w:t>Total</w:t>
            </w:r>
          </w:p>
        </w:tc>
        <w:tc>
          <w:tcPr>
            <w:tcW w:w="3443" w:type="dxa"/>
            <w:tcBorders>
              <w:top w:val="single" w:sz="4" w:space="0" w:color="auto"/>
              <w:left w:val="single" w:sz="4" w:space="0" w:color="auto"/>
              <w:bottom w:val="single" w:sz="4" w:space="0" w:color="auto"/>
              <w:right w:val="single" w:sz="4" w:space="0" w:color="auto"/>
            </w:tcBorders>
          </w:tcPr>
          <w:p w14:paraId="2205BBFD" w14:textId="77777777" w:rsidR="00F535FF" w:rsidRPr="004C5E98" w:rsidRDefault="00F535FF" w:rsidP="00487F7C">
            <w:pPr>
              <w:pStyle w:val="NormalWeb"/>
              <w:jc w:val="both"/>
              <w:rPr>
                <w:color w:val="000000"/>
                <w:lang w:val="sv-SE"/>
              </w:rPr>
            </w:pPr>
          </w:p>
        </w:tc>
        <w:tc>
          <w:tcPr>
            <w:tcW w:w="1869" w:type="dxa"/>
            <w:tcBorders>
              <w:top w:val="single" w:sz="4" w:space="0" w:color="auto"/>
              <w:left w:val="single" w:sz="4" w:space="0" w:color="auto"/>
              <w:bottom w:val="single" w:sz="4" w:space="0" w:color="auto"/>
              <w:right w:val="single" w:sz="4" w:space="0" w:color="auto"/>
            </w:tcBorders>
          </w:tcPr>
          <w:p w14:paraId="5109A496" w14:textId="77777777" w:rsidR="00F535FF" w:rsidRPr="004C5E98" w:rsidRDefault="00F535FF" w:rsidP="00487F7C">
            <w:pPr>
              <w:pStyle w:val="NormalWeb"/>
              <w:jc w:val="both"/>
              <w:rPr>
                <w:color w:val="000000"/>
                <w:lang w:val="sv-SE"/>
              </w:rPr>
            </w:pPr>
          </w:p>
        </w:tc>
        <w:tc>
          <w:tcPr>
            <w:tcW w:w="2008" w:type="dxa"/>
            <w:tcBorders>
              <w:top w:val="single" w:sz="4" w:space="0" w:color="auto"/>
              <w:left w:val="single" w:sz="4" w:space="0" w:color="auto"/>
              <w:bottom w:val="single" w:sz="4" w:space="0" w:color="auto"/>
              <w:right w:val="single" w:sz="4" w:space="0" w:color="auto"/>
            </w:tcBorders>
            <w:hideMark/>
          </w:tcPr>
          <w:p w14:paraId="79FBF9DC" w14:textId="77777777" w:rsidR="00F535FF" w:rsidRPr="004C5E98" w:rsidRDefault="00F535FF" w:rsidP="00487F7C">
            <w:pPr>
              <w:pStyle w:val="NormalWeb"/>
              <w:jc w:val="right"/>
              <w:rPr>
                <w:b/>
                <w:color w:val="000000"/>
                <w:lang w:val="sv-SE"/>
              </w:rPr>
            </w:pPr>
            <w:r w:rsidRPr="004C5E98">
              <w:rPr>
                <w:b/>
                <w:color w:val="000000"/>
                <w:lang w:val="sv-SE"/>
              </w:rPr>
              <w:t>1.050.000</w:t>
            </w:r>
          </w:p>
        </w:tc>
      </w:tr>
    </w:tbl>
    <w:p w14:paraId="5665F7F8" w14:textId="77777777" w:rsidR="00A142B8" w:rsidRPr="004C5E98" w:rsidRDefault="00A142B8" w:rsidP="00835AAB">
      <w:pPr>
        <w:pStyle w:val="NormalWeb"/>
        <w:widowControl w:val="0"/>
        <w:spacing w:before="0" w:beforeAutospacing="0" w:after="0" w:afterAutospacing="0"/>
        <w:jc w:val="both"/>
        <w:sectPr w:rsidR="00A142B8" w:rsidRPr="004C5E98" w:rsidSect="00A142B8">
          <w:type w:val="continuous"/>
          <w:pgSz w:w="11907" w:h="16839" w:code="9"/>
          <w:pgMar w:top="1701" w:right="1701" w:bottom="2268" w:left="2268" w:header="720" w:footer="720" w:gutter="0"/>
          <w:cols w:space="454"/>
          <w:docGrid w:linePitch="360"/>
        </w:sectPr>
      </w:pPr>
    </w:p>
    <w:p w14:paraId="2761CCC6" w14:textId="47CADA60" w:rsidR="00A142B8" w:rsidRPr="004C5E98" w:rsidRDefault="00A142B8" w:rsidP="00D56051">
      <w:pPr>
        <w:jc w:val="both"/>
        <w:rPr>
          <w:b/>
        </w:rPr>
      </w:pPr>
    </w:p>
    <w:p w14:paraId="3906A6EC" w14:textId="1C0A3364" w:rsidR="004C5E98" w:rsidRPr="004C5E98" w:rsidRDefault="004C5E98" w:rsidP="004F49B4">
      <w:pPr>
        <w:ind w:firstLine="720"/>
        <w:jc w:val="both"/>
        <w:rPr>
          <w:color w:val="000000"/>
          <w:lang w:val="sv-SE"/>
        </w:rPr>
      </w:pPr>
      <w:r w:rsidRPr="004C5E98">
        <w:rPr>
          <w:color w:val="000000"/>
          <w:lang w:val="sv-SE"/>
        </w:rPr>
        <w:t>Selain itu, tim menggalang donasi dalam bentuk buku-buku bacaan. Buku-buku yang akan disumbangkan di</w:t>
      </w:r>
      <w:r>
        <w:rPr>
          <w:color w:val="000000"/>
          <w:lang w:val="sv-SE"/>
        </w:rPr>
        <w:t>seleksi</w:t>
      </w:r>
      <w:r w:rsidRPr="004C5E98">
        <w:rPr>
          <w:color w:val="000000"/>
          <w:lang w:val="sv-SE"/>
        </w:rPr>
        <w:t xml:space="preserve"> terlebih dahulu agar sesuai dengan profil </w:t>
      </w:r>
      <w:r w:rsidRPr="004C5E98">
        <w:rPr>
          <w:color w:val="000000"/>
          <w:lang w:val="sv-SE"/>
        </w:rPr>
        <w:t xml:space="preserve">pembaca, yaitu anak-anak di Panti Asuhan Imanuel. Total buku yang disumbangkan oleh dosen, mahasiswa, dan masyarakat adalah sebanyak 344 buku dan yang lolos </w:t>
      </w:r>
      <w:r>
        <w:rPr>
          <w:color w:val="000000"/>
          <w:lang w:val="sv-SE"/>
        </w:rPr>
        <w:t>seleksi</w:t>
      </w:r>
      <w:r w:rsidRPr="004C5E98">
        <w:rPr>
          <w:color w:val="000000"/>
          <w:lang w:val="sv-SE"/>
        </w:rPr>
        <w:t xml:space="preserve"> sebanyak 185 buku, terdiri dari </w:t>
      </w:r>
    </w:p>
    <w:p w14:paraId="705CBD46" w14:textId="4E0A773C" w:rsidR="004C5E98" w:rsidRPr="004C5E98" w:rsidRDefault="004F49B4" w:rsidP="004F49B4">
      <w:pPr>
        <w:jc w:val="both"/>
        <w:rPr>
          <w:color w:val="000000"/>
          <w:lang w:val="sv-SE"/>
        </w:rPr>
      </w:pPr>
      <w:r w:rsidRPr="004C5E98">
        <w:rPr>
          <w:noProof/>
        </w:rPr>
        <w:lastRenderedPageBreak/>
        <w:drawing>
          <wp:anchor distT="0" distB="0" distL="114300" distR="114300" simplePos="0" relativeHeight="251643904" behindDoc="0" locked="0" layoutInCell="1" hidden="0" allowOverlap="1" wp14:anchorId="66A0CC0B" wp14:editId="0AAC0F41">
            <wp:simplePos x="0" y="0"/>
            <wp:positionH relativeFrom="column">
              <wp:posOffset>39370</wp:posOffset>
            </wp:positionH>
            <wp:positionV relativeFrom="paragraph">
              <wp:posOffset>2075815</wp:posOffset>
            </wp:positionV>
            <wp:extent cx="2292350" cy="1381760"/>
            <wp:effectExtent l="19050" t="19050" r="12700" b="27940"/>
            <wp:wrapTopAndBottom distT="0" distB="0"/>
            <wp:docPr id="2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4"/>
                    <a:srcRect t="6814" r="394"/>
                    <a:stretch>
                      <a:fillRect/>
                    </a:stretch>
                  </pic:blipFill>
                  <pic:spPr>
                    <a:xfrm>
                      <a:off x="0" y="0"/>
                      <a:ext cx="2292350" cy="1381760"/>
                    </a:xfrm>
                    <a:prstGeom prst="rect">
                      <a:avLst/>
                    </a:prstGeom>
                    <a:ln w="3175">
                      <a:solidFill>
                        <a:srgbClr val="000000"/>
                      </a:solidFill>
                      <a:prstDash val="solid"/>
                    </a:ln>
                  </pic:spPr>
                </pic:pic>
              </a:graphicData>
            </a:graphic>
            <wp14:sizeRelH relativeFrom="margin">
              <wp14:pctWidth>0</wp14:pctWidth>
            </wp14:sizeRelH>
            <wp14:sizeRelV relativeFrom="margin">
              <wp14:pctHeight>0</wp14:pctHeight>
            </wp14:sizeRelV>
          </wp:anchor>
        </w:drawing>
      </w:r>
      <w:r w:rsidR="004C5E98" w:rsidRPr="004C5E98">
        <w:rPr>
          <w:color w:val="000000"/>
          <w:lang w:val="sv-SE"/>
        </w:rPr>
        <w:t xml:space="preserve">buku cerita, novel, komik, buku agama, buku pengetahuan, dan ensiklopedia. Buku yang tidak lolos </w:t>
      </w:r>
      <w:r w:rsidR="004C5E98">
        <w:rPr>
          <w:color w:val="000000"/>
          <w:lang w:val="sv-SE"/>
        </w:rPr>
        <w:t>seleksi</w:t>
      </w:r>
      <w:r w:rsidR="004C5E98" w:rsidRPr="004C5E98">
        <w:rPr>
          <w:color w:val="000000"/>
          <w:lang w:val="sv-SE"/>
        </w:rPr>
        <w:t xml:space="preserve"> ini dikarenakan tidak sesuai dengan usia pembaca ataupun rusak. </w:t>
      </w:r>
      <w:r w:rsidR="00E72729" w:rsidRPr="004C5E98">
        <w:rPr>
          <w:noProof/>
        </w:rPr>
        <w:drawing>
          <wp:anchor distT="0" distB="0" distL="114300" distR="114300" simplePos="0" relativeHeight="251670528" behindDoc="0" locked="0" layoutInCell="1" allowOverlap="1" wp14:anchorId="1EA69C20" wp14:editId="476332CB">
            <wp:simplePos x="0" y="0"/>
            <wp:positionH relativeFrom="column">
              <wp:posOffset>2727325</wp:posOffset>
            </wp:positionH>
            <wp:positionV relativeFrom="paragraph">
              <wp:posOffset>60960</wp:posOffset>
            </wp:positionV>
            <wp:extent cx="2343150" cy="1509395"/>
            <wp:effectExtent l="38100" t="38100" r="38100" b="33655"/>
            <wp:wrapThrough wrapText="bothSides">
              <wp:wrapPolygon edited="0">
                <wp:start x="-351" y="-545"/>
                <wp:lineTo x="-351" y="21809"/>
                <wp:lineTo x="21776" y="21809"/>
                <wp:lineTo x="21776" y="-545"/>
                <wp:lineTo x="-351" y="-545"/>
              </wp:wrapPolygon>
            </wp:wrapThrough>
            <wp:docPr id="2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2343150" cy="1509395"/>
                    </a:xfrm>
                    <a:prstGeom prst="rect">
                      <a:avLst/>
                    </a:prstGeom>
                    <a:ln w="38100">
                      <a:solidFill>
                        <a:srgbClr val="000000"/>
                      </a:solidFill>
                      <a:prstDash val="solid"/>
                    </a:ln>
                  </pic:spPr>
                </pic:pic>
              </a:graphicData>
            </a:graphic>
            <wp14:sizeRelH relativeFrom="page">
              <wp14:pctWidth>0</wp14:pctWidth>
            </wp14:sizeRelH>
            <wp14:sizeRelV relativeFrom="page">
              <wp14:pctHeight>0</wp14:pctHeight>
            </wp14:sizeRelV>
          </wp:anchor>
        </w:drawing>
      </w:r>
      <w:r w:rsidR="004C5E98" w:rsidRPr="004C5E98">
        <w:rPr>
          <w:color w:val="000000"/>
          <w:lang w:val="sv-SE"/>
        </w:rPr>
        <w:t>Untuk buku yang masih layak akan disumbangkan pada kegiatan Pengabdian kepada Masyarakat selanjutnya. Selain itu, seorang donatur juga menyumbangkan sebuah rak buku.</w:t>
      </w:r>
    </w:p>
    <w:p w14:paraId="76429020" w14:textId="34A7B5C3" w:rsidR="004C5E98" w:rsidRPr="004C5E98" w:rsidRDefault="004C5E98" w:rsidP="004F49B4">
      <w:pPr>
        <w:pStyle w:val="NormalWeb"/>
        <w:spacing w:before="0" w:beforeAutospacing="0" w:after="120"/>
        <w:jc w:val="center"/>
        <w:rPr>
          <w:color w:val="000000"/>
          <w:lang w:val="sv-SE"/>
        </w:rPr>
      </w:pPr>
      <w:r w:rsidRPr="004C5E98">
        <w:rPr>
          <w:color w:val="000000"/>
          <w:lang w:val="sv-SE"/>
        </w:rPr>
        <w:t>Gambar 2. Tim Melakukan Seleksi Buku Bacaan</w:t>
      </w:r>
    </w:p>
    <w:p w14:paraId="563BF70F" w14:textId="1170BCE7" w:rsidR="004C5E98" w:rsidRPr="004C5E98" w:rsidRDefault="00C34C72" w:rsidP="004F49B4">
      <w:pPr>
        <w:pStyle w:val="NormalWeb"/>
        <w:numPr>
          <w:ilvl w:val="0"/>
          <w:numId w:val="5"/>
        </w:numPr>
        <w:spacing w:before="0" w:beforeAutospacing="0" w:after="0" w:afterAutospacing="0"/>
        <w:ind w:left="426" w:hanging="426"/>
        <w:jc w:val="both"/>
        <w:rPr>
          <w:color w:val="000000"/>
          <w:lang w:val="sv-SE"/>
        </w:rPr>
      </w:pPr>
      <w:r w:rsidRPr="004C5E98">
        <w:rPr>
          <w:noProof/>
        </w:rPr>
        <w:drawing>
          <wp:anchor distT="0" distB="0" distL="114300" distR="114300" simplePos="0" relativeHeight="251654144" behindDoc="0" locked="0" layoutInCell="1" hidden="0" allowOverlap="1" wp14:anchorId="3225298E" wp14:editId="4592617B">
            <wp:simplePos x="0" y="0"/>
            <wp:positionH relativeFrom="column">
              <wp:posOffset>2704465</wp:posOffset>
            </wp:positionH>
            <wp:positionV relativeFrom="paragraph">
              <wp:posOffset>163830</wp:posOffset>
            </wp:positionV>
            <wp:extent cx="2317750" cy="1339215"/>
            <wp:effectExtent l="19050" t="19050" r="25400" b="13335"/>
            <wp:wrapThrough wrapText="bothSides">
              <wp:wrapPolygon edited="0">
                <wp:start x="-178" y="-307"/>
                <wp:lineTo x="-178" y="21508"/>
                <wp:lineTo x="21659" y="21508"/>
                <wp:lineTo x="21659" y="-307"/>
                <wp:lineTo x="-178" y="-307"/>
              </wp:wrapPolygon>
            </wp:wrapThrough>
            <wp:docPr id="2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2317750" cy="1339215"/>
                    </a:xfrm>
                    <a:prstGeom prst="rect">
                      <a:avLst/>
                    </a:prstGeom>
                    <a:ln w="3175">
                      <a:solidFill>
                        <a:srgbClr val="000000"/>
                      </a:solidFill>
                      <a:prstDash val="solid"/>
                    </a:ln>
                  </pic:spPr>
                </pic:pic>
              </a:graphicData>
            </a:graphic>
            <wp14:sizeRelH relativeFrom="margin">
              <wp14:pctWidth>0</wp14:pctWidth>
            </wp14:sizeRelH>
            <wp14:sizeRelV relativeFrom="margin">
              <wp14:pctHeight>0</wp14:pctHeight>
            </wp14:sizeRelV>
          </wp:anchor>
        </w:drawing>
      </w:r>
      <w:r w:rsidR="004C5E98" w:rsidRPr="004C5E98">
        <w:rPr>
          <w:color w:val="000000"/>
          <w:lang w:val="sv-SE"/>
        </w:rPr>
        <w:t>Pelaksanaan Kegiatan</w:t>
      </w:r>
    </w:p>
    <w:p w14:paraId="3C36CC60" w14:textId="41E55C39" w:rsidR="004C5E98" w:rsidRPr="004C5E98" w:rsidRDefault="0008396C" w:rsidP="004F49B4">
      <w:pPr>
        <w:pStyle w:val="NormalWeb"/>
        <w:spacing w:before="0" w:beforeAutospacing="0" w:after="0" w:afterAutospacing="0"/>
        <w:ind w:firstLine="720"/>
        <w:jc w:val="both"/>
        <w:rPr>
          <w:color w:val="000000"/>
          <w:lang w:val="sv-SE"/>
        </w:rPr>
      </w:pPr>
      <w:r w:rsidRPr="004C5E98">
        <w:rPr>
          <w:noProof/>
        </w:rPr>
        <w:drawing>
          <wp:anchor distT="0" distB="0" distL="114300" distR="114300" simplePos="0" relativeHeight="251658240" behindDoc="0" locked="0" layoutInCell="1" allowOverlap="1" wp14:anchorId="1436200C" wp14:editId="3129AC88">
            <wp:simplePos x="0" y="0"/>
            <wp:positionH relativeFrom="column">
              <wp:posOffset>39370</wp:posOffset>
            </wp:positionH>
            <wp:positionV relativeFrom="paragraph">
              <wp:posOffset>1239520</wp:posOffset>
            </wp:positionV>
            <wp:extent cx="2294890" cy="1670050"/>
            <wp:effectExtent l="19050" t="19050" r="10160" b="25400"/>
            <wp:wrapThrough wrapText="bothSides">
              <wp:wrapPolygon edited="0">
                <wp:start x="-179" y="-246"/>
                <wp:lineTo x="-179" y="21682"/>
                <wp:lineTo x="21516" y="21682"/>
                <wp:lineTo x="21516" y="-246"/>
                <wp:lineTo x="-179" y="-246"/>
              </wp:wrapPolygon>
            </wp:wrapThrough>
            <wp:docPr id="3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2294890" cy="1670050"/>
                    </a:xfrm>
                    <a:prstGeom prst="rect">
                      <a:avLst/>
                    </a:prstGeom>
                    <a:ln w="3175">
                      <a:solidFill>
                        <a:srgbClr val="000000"/>
                      </a:solidFill>
                      <a:prstDash val="solid"/>
                    </a:ln>
                  </pic:spPr>
                </pic:pic>
              </a:graphicData>
            </a:graphic>
            <wp14:sizeRelH relativeFrom="page">
              <wp14:pctWidth>0</wp14:pctWidth>
            </wp14:sizeRelH>
            <wp14:sizeRelV relativeFrom="page">
              <wp14:pctHeight>0</wp14:pctHeight>
            </wp14:sizeRelV>
          </wp:anchor>
        </w:drawing>
      </w:r>
      <w:r w:rsidR="004C5E98" w:rsidRPr="004C5E98">
        <w:rPr>
          <w:color w:val="000000"/>
          <w:lang w:val="sv-SE"/>
        </w:rPr>
        <w:t xml:space="preserve">Tahap selanjutnya adalah melaksanakan kegiatan sesuai dengan rancangan pada proposal. </w:t>
      </w:r>
      <w:proofErr w:type="spellStart"/>
      <w:r w:rsidR="004C5E98" w:rsidRPr="004C5E98">
        <w:rPr>
          <w:color w:val="000000"/>
          <w:lang w:val="en-ID"/>
        </w:rPr>
        <w:t>Sekitar</w:t>
      </w:r>
      <w:proofErr w:type="spellEnd"/>
      <w:r w:rsidR="004C5E98" w:rsidRPr="004C5E98">
        <w:rPr>
          <w:color w:val="000000"/>
          <w:lang w:val="en-ID"/>
        </w:rPr>
        <w:t xml:space="preserve"> 1 jam </w:t>
      </w:r>
      <w:proofErr w:type="spellStart"/>
      <w:r w:rsidR="004C5E98" w:rsidRPr="004C5E98">
        <w:rPr>
          <w:color w:val="000000"/>
          <w:lang w:val="en-ID"/>
        </w:rPr>
        <w:t>sebelum</w:t>
      </w:r>
      <w:proofErr w:type="spellEnd"/>
      <w:r w:rsidR="004C5E98" w:rsidRPr="004C5E98">
        <w:rPr>
          <w:color w:val="000000"/>
          <w:lang w:val="en-ID"/>
        </w:rPr>
        <w:t xml:space="preserve"> </w:t>
      </w:r>
      <w:proofErr w:type="spellStart"/>
      <w:r w:rsidR="004C5E98" w:rsidRPr="004C5E98">
        <w:rPr>
          <w:color w:val="000000"/>
          <w:lang w:val="en-ID"/>
        </w:rPr>
        <w:t>pukul</w:t>
      </w:r>
      <w:proofErr w:type="spellEnd"/>
      <w:r w:rsidR="004C5E98" w:rsidRPr="004C5E98">
        <w:rPr>
          <w:color w:val="000000"/>
          <w:lang w:val="en-ID"/>
        </w:rPr>
        <w:t xml:space="preserve"> 14.30 WIB, </w:t>
      </w:r>
      <w:proofErr w:type="spellStart"/>
      <w:r w:rsidR="004C5E98" w:rsidRPr="004C5E98">
        <w:rPr>
          <w:color w:val="000000"/>
          <w:lang w:val="en-ID"/>
        </w:rPr>
        <w:t>tim</w:t>
      </w:r>
      <w:proofErr w:type="spellEnd"/>
      <w:r w:rsidR="004C5E98" w:rsidRPr="004C5E98">
        <w:rPr>
          <w:color w:val="000000"/>
          <w:lang w:val="en-ID"/>
        </w:rPr>
        <w:t xml:space="preserve"> </w:t>
      </w:r>
      <w:proofErr w:type="spellStart"/>
      <w:r w:rsidR="004C5E98" w:rsidRPr="004C5E98">
        <w:rPr>
          <w:color w:val="000000"/>
          <w:lang w:val="en-ID"/>
        </w:rPr>
        <w:t>tiba</w:t>
      </w:r>
      <w:proofErr w:type="spellEnd"/>
      <w:r w:rsidR="004C5E98" w:rsidRPr="004C5E98">
        <w:rPr>
          <w:color w:val="000000"/>
          <w:lang w:val="en-ID"/>
        </w:rPr>
        <w:t xml:space="preserve"> di </w:t>
      </w:r>
      <w:proofErr w:type="spellStart"/>
      <w:r w:rsidR="004C5E98" w:rsidRPr="004C5E98">
        <w:rPr>
          <w:color w:val="000000"/>
          <w:lang w:val="en-ID"/>
        </w:rPr>
        <w:t>Panti</w:t>
      </w:r>
      <w:proofErr w:type="spellEnd"/>
      <w:r w:rsidR="004C5E98" w:rsidRPr="004C5E98">
        <w:rPr>
          <w:color w:val="000000"/>
          <w:lang w:val="en-ID"/>
        </w:rPr>
        <w:t xml:space="preserve"> </w:t>
      </w:r>
      <w:proofErr w:type="spellStart"/>
      <w:r w:rsidR="004C5E98" w:rsidRPr="004C5E98">
        <w:rPr>
          <w:color w:val="000000"/>
          <w:lang w:val="en-ID"/>
        </w:rPr>
        <w:t>Asuhan</w:t>
      </w:r>
      <w:proofErr w:type="spellEnd"/>
      <w:r w:rsidR="004C5E98" w:rsidRPr="004C5E98">
        <w:rPr>
          <w:color w:val="000000"/>
          <w:lang w:val="en-ID"/>
        </w:rPr>
        <w:t xml:space="preserve"> </w:t>
      </w:r>
      <w:proofErr w:type="spellStart"/>
      <w:r w:rsidR="004C5E98" w:rsidRPr="004C5E98">
        <w:rPr>
          <w:color w:val="000000"/>
          <w:lang w:val="en-ID"/>
        </w:rPr>
        <w:t>Imanuel</w:t>
      </w:r>
      <w:proofErr w:type="spellEnd"/>
      <w:r w:rsidR="004C5E98" w:rsidRPr="004C5E98">
        <w:rPr>
          <w:color w:val="000000"/>
          <w:lang w:val="en-ID"/>
        </w:rPr>
        <w:t xml:space="preserve"> </w:t>
      </w:r>
      <w:proofErr w:type="spellStart"/>
      <w:r w:rsidR="004C5E98" w:rsidRPr="004C5E98">
        <w:rPr>
          <w:color w:val="000000"/>
          <w:lang w:val="en-ID"/>
        </w:rPr>
        <w:t>untuk</w:t>
      </w:r>
      <w:proofErr w:type="spellEnd"/>
      <w:r w:rsidR="004C5E98" w:rsidRPr="004C5E98">
        <w:rPr>
          <w:color w:val="000000"/>
          <w:lang w:val="en-ID"/>
        </w:rPr>
        <w:t xml:space="preserve"> </w:t>
      </w:r>
      <w:proofErr w:type="spellStart"/>
      <w:r w:rsidR="004C5E98" w:rsidRPr="004C5E98">
        <w:rPr>
          <w:color w:val="000000"/>
          <w:lang w:val="en-ID"/>
        </w:rPr>
        <w:t>menyiapkan</w:t>
      </w:r>
      <w:proofErr w:type="spellEnd"/>
      <w:r w:rsidR="004C5E98" w:rsidRPr="004C5E98">
        <w:rPr>
          <w:color w:val="000000"/>
          <w:lang w:val="en-ID"/>
        </w:rPr>
        <w:t xml:space="preserve"> </w:t>
      </w:r>
      <w:r w:rsidR="004C5E98" w:rsidRPr="004C5E98">
        <w:rPr>
          <w:i/>
          <w:color w:val="000000"/>
          <w:lang w:val="en-ID"/>
        </w:rPr>
        <w:t>Reading Corner</w:t>
      </w:r>
      <w:r w:rsidR="004C5E98" w:rsidRPr="004C5E98">
        <w:rPr>
          <w:color w:val="000000"/>
          <w:lang w:val="en-ID"/>
        </w:rPr>
        <w:t xml:space="preserve">. </w:t>
      </w:r>
    </w:p>
    <w:p w14:paraId="37E2A67E" w14:textId="27F6CB63" w:rsidR="00377F6D" w:rsidRDefault="004C5E98" w:rsidP="004F49B4">
      <w:pPr>
        <w:pStyle w:val="NormalWeb"/>
        <w:spacing w:before="0" w:beforeAutospacing="0" w:after="0" w:afterAutospacing="0"/>
        <w:jc w:val="center"/>
        <w:rPr>
          <w:color w:val="000000"/>
          <w:lang w:val="sv-SE"/>
        </w:rPr>
      </w:pPr>
      <w:r w:rsidRPr="004C5E98">
        <w:rPr>
          <w:color w:val="000000"/>
          <w:lang w:val="sv-SE"/>
        </w:rPr>
        <w:t xml:space="preserve">Gambar 3. Tim Menyiapkan </w:t>
      </w:r>
    </w:p>
    <w:p w14:paraId="1D4B4383" w14:textId="14BFFE54" w:rsidR="004C5E98" w:rsidRPr="004C5E98" w:rsidRDefault="004C5E98" w:rsidP="004F49B4">
      <w:pPr>
        <w:pStyle w:val="NormalWeb"/>
        <w:spacing w:before="0" w:beforeAutospacing="0" w:after="0" w:afterAutospacing="0"/>
        <w:jc w:val="center"/>
        <w:rPr>
          <w:i/>
          <w:color w:val="000000"/>
          <w:lang w:val="sv-SE"/>
        </w:rPr>
      </w:pPr>
      <w:r w:rsidRPr="004C5E98">
        <w:rPr>
          <w:i/>
          <w:color w:val="000000"/>
          <w:lang w:val="sv-SE"/>
        </w:rPr>
        <w:t>Reading Corner</w:t>
      </w:r>
    </w:p>
    <w:p w14:paraId="40A01BC4" w14:textId="265E70F2" w:rsidR="00377F6D" w:rsidRDefault="00377F6D" w:rsidP="004F49B4">
      <w:pPr>
        <w:pStyle w:val="NormalWeb"/>
        <w:spacing w:before="0" w:beforeAutospacing="0" w:after="0" w:afterAutospacing="0"/>
        <w:rPr>
          <w:color w:val="000000"/>
          <w:lang w:val="sv-SE"/>
        </w:rPr>
      </w:pPr>
    </w:p>
    <w:p w14:paraId="44A6D11F" w14:textId="37A41541" w:rsidR="00E72729" w:rsidRDefault="00E72729" w:rsidP="004F49B4">
      <w:pPr>
        <w:pStyle w:val="NormalWeb"/>
        <w:spacing w:before="0" w:beforeAutospacing="0" w:after="0" w:afterAutospacing="0"/>
        <w:rPr>
          <w:color w:val="000000"/>
          <w:lang w:val="sv-SE"/>
        </w:rPr>
      </w:pPr>
    </w:p>
    <w:p w14:paraId="6231DB2A" w14:textId="1FBC0185" w:rsidR="00E72729" w:rsidRDefault="00E72729" w:rsidP="004F49B4">
      <w:pPr>
        <w:pStyle w:val="NormalWeb"/>
        <w:spacing w:before="0" w:beforeAutospacing="0" w:after="0" w:afterAutospacing="0"/>
        <w:rPr>
          <w:color w:val="000000"/>
          <w:lang w:val="sv-SE"/>
        </w:rPr>
      </w:pPr>
    </w:p>
    <w:p w14:paraId="08AA2D32" w14:textId="77777777" w:rsidR="004F49B4" w:rsidRDefault="004F49B4" w:rsidP="004F49B4">
      <w:pPr>
        <w:pStyle w:val="NormalWeb"/>
        <w:spacing w:before="0" w:beforeAutospacing="0" w:after="0" w:afterAutospacing="0"/>
        <w:jc w:val="center"/>
        <w:rPr>
          <w:color w:val="000000"/>
          <w:lang w:val="sv-SE"/>
        </w:rPr>
      </w:pPr>
      <w:r>
        <w:rPr>
          <w:color w:val="000000"/>
          <w:lang w:val="sv-SE"/>
        </w:rPr>
        <w:t>Gambar 4. Tim Memperkenalkan Diri</w:t>
      </w:r>
    </w:p>
    <w:p w14:paraId="4EDAC2A9" w14:textId="103E9A1D" w:rsidR="00E72729" w:rsidRPr="004C5E98" w:rsidRDefault="00E72729" w:rsidP="00377F6D">
      <w:pPr>
        <w:pStyle w:val="NormalWeb"/>
        <w:spacing w:before="0" w:beforeAutospacing="0" w:after="0" w:afterAutospacing="0"/>
        <w:rPr>
          <w:color w:val="000000"/>
          <w:lang w:val="sv-SE"/>
        </w:rPr>
      </w:pPr>
    </w:p>
    <w:p w14:paraId="661D2DD8" w14:textId="691CA9EB" w:rsidR="00E72729" w:rsidRPr="00C23648" w:rsidRDefault="00377F6D" w:rsidP="004F49B4">
      <w:pPr>
        <w:pStyle w:val="NormalWeb"/>
        <w:spacing w:before="0" w:beforeAutospacing="0" w:after="0" w:afterAutospacing="0"/>
        <w:ind w:firstLine="720"/>
        <w:jc w:val="both"/>
        <w:rPr>
          <w:color w:val="000000"/>
          <w:lang w:val="sv-SE"/>
        </w:rPr>
      </w:pPr>
      <w:r w:rsidRPr="004C5E98">
        <w:rPr>
          <w:color w:val="000000"/>
          <w:lang w:val="sv-SE"/>
        </w:rPr>
        <w:t xml:space="preserve">Kegiatan diawali dengan doa dan </w:t>
      </w:r>
      <w:r w:rsidRPr="00C23648">
        <w:rPr>
          <w:color w:val="000000"/>
          <w:lang w:val="sv-SE"/>
        </w:rPr>
        <w:t>perkenal dengan anak-anak</w:t>
      </w:r>
      <w:r w:rsidR="004F49B4">
        <w:rPr>
          <w:color w:val="000000"/>
          <w:lang w:val="sv-SE"/>
        </w:rPr>
        <w:t xml:space="preserve"> (Gambar 4)</w:t>
      </w:r>
      <w:r w:rsidRPr="00C23648">
        <w:rPr>
          <w:color w:val="000000"/>
          <w:lang w:val="sv-SE"/>
        </w:rPr>
        <w:t>.</w:t>
      </w:r>
      <w:r w:rsidR="004F49B4">
        <w:rPr>
          <w:color w:val="000000"/>
          <w:lang w:val="sv-SE"/>
        </w:rPr>
        <w:t xml:space="preserve"> </w:t>
      </w:r>
      <w:r w:rsidR="00E72729" w:rsidRPr="00C23648">
        <w:rPr>
          <w:color w:val="000000"/>
          <w:lang w:val="sv-SE"/>
        </w:rPr>
        <w:t xml:space="preserve">Sebelum memperkenalkan tentang </w:t>
      </w:r>
      <w:r w:rsidR="00E72729" w:rsidRPr="00C23648">
        <w:rPr>
          <w:i/>
          <w:color w:val="000000"/>
          <w:lang w:val="sv-SE"/>
        </w:rPr>
        <w:t>Reading Corner</w:t>
      </w:r>
      <w:r w:rsidR="00E72729" w:rsidRPr="00C23648">
        <w:rPr>
          <w:color w:val="000000"/>
          <w:lang w:val="sv-SE"/>
        </w:rPr>
        <w:t xml:space="preserve">, tim mengajak anak-anak untuk bercengkrama dan bermain </w:t>
      </w:r>
      <w:r w:rsidR="00E72729" w:rsidRPr="00C23648">
        <w:rPr>
          <w:i/>
          <w:color w:val="000000"/>
          <w:lang w:val="sv-SE"/>
        </w:rPr>
        <w:t>games</w:t>
      </w:r>
      <w:r w:rsidR="00E72729" w:rsidRPr="00C23648">
        <w:rPr>
          <w:color w:val="000000"/>
          <w:lang w:val="sv-SE"/>
        </w:rPr>
        <w:t xml:space="preserve"> agar lebih akrab dan saling mengenal satu sama lain. Dalam bermain </w:t>
      </w:r>
      <w:r w:rsidR="00E72729" w:rsidRPr="00C23648">
        <w:rPr>
          <w:i/>
          <w:color w:val="000000"/>
          <w:lang w:val="sv-SE"/>
        </w:rPr>
        <w:t>games</w:t>
      </w:r>
      <w:r w:rsidR="00E72729" w:rsidRPr="00C23648">
        <w:rPr>
          <w:color w:val="000000"/>
          <w:lang w:val="sv-SE"/>
        </w:rPr>
        <w:t xml:space="preserve">, anak-anak dibagi menjadi dua kelompok sesuai kategori usia.  </w:t>
      </w:r>
    </w:p>
    <w:p w14:paraId="2E3B8AF1" w14:textId="4826FDF2" w:rsidR="00C23648" w:rsidRPr="00C23648" w:rsidRDefault="00C34C72" w:rsidP="00C23648">
      <w:pPr>
        <w:pStyle w:val="NormalWeb"/>
        <w:spacing w:before="0" w:beforeAutospacing="0" w:after="0" w:afterAutospacing="0"/>
        <w:jc w:val="center"/>
        <w:rPr>
          <w:color w:val="000000"/>
          <w:lang w:val="sv-SE"/>
        </w:rPr>
      </w:pPr>
      <w:r w:rsidRPr="00C23648">
        <w:rPr>
          <w:noProof/>
        </w:rPr>
        <w:drawing>
          <wp:anchor distT="0" distB="0" distL="114300" distR="114300" simplePos="0" relativeHeight="251675648" behindDoc="0" locked="0" layoutInCell="1" hidden="0" allowOverlap="1" wp14:anchorId="1597863C" wp14:editId="16C26672">
            <wp:simplePos x="0" y="0"/>
            <wp:positionH relativeFrom="column">
              <wp:posOffset>60960</wp:posOffset>
            </wp:positionH>
            <wp:positionV relativeFrom="paragraph">
              <wp:posOffset>449580</wp:posOffset>
            </wp:positionV>
            <wp:extent cx="2298700" cy="1481455"/>
            <wp:effectExtent l="19050" t="19050" r="25400" b="23495"/>
            <wp:wrapTopAndBottom distT="0" distB="0"/>
            <wp:docPr id="2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2298700" cy="1481455"/>
                    </a:xfrm>
                    <a:prstGeom prst="rect">
                      <a:avLst/>
                    </a:prstGeom>
                    <a:ln w="3175">
                      <a:solidFill>
                        <a:srgbClr val="000000"/>
                      </a:solidFill>
                      <a:prstDash val="solid"/>
                    </a:ln>
                  </pic:spPr>
                </pic:pic>
              </a:graphicData>
            </a:graphic>
            <wp14:sizeRelH relativeFrom="margin">
              <wp14:pctWidth>0</wp14:pctWidth>
            </wp14:sizeRelH>
            <wp14:sizeRelV relativeFrom="margin">
              <wp14:pctHeight>0</wp14:pctHeight>
            </wp14:sizeRelV>
          </wp:anchor>
        </w:drawing>
      </w:r>
      <w:r w:rsidR="00377F6D" w:rsidRPr="00C23648">
        <w:rPr>
          <w:color w:val="000000"/>
          <w:lang w:val="sv-SE"/>
        </w:rPr>
        <w:t xml:space="preserve">Gambar 5. </w:t>
      </w:r>
      <w:r w:rsidR="00377F6D" w:rsidRPr="00C23648">
        <w:rPr>
          <w:i/>
          <w:color w:val="000000"/>
          <w:lang w:val="sv-SE"/>
        </w:rPr>
        <w:t>Games</w:t>
      </w:r>
      <w:r w:rsidR="00377F6D" w:rsidRPr="00C23648">
        <w:rPr>
          <w:color w:val="000000"/>
          <w:lang w:val="sv-SE"/>
        </w:rPr>
        <w:t xml:space="preserve"> dengan anak-anak</w:t>
      </w:r>
      <w:r w:rsidR="00C23648" w:rsidRPr="00C23648">
        <w:rPr>
          <w:color w:val="000000"/>
          <w:lang w:val="sv-SE"/>
        </w:rPr>
        <w:t xml:space="preserve"> SMP dan SMA</w:t>
      </w:r>
      <w:r w:rsidR="00377F6D" w:rsidRPr="00C23648">
        <w:rPr>
          <w:color w:val="000000"/>
          <w:lang w:val="sv-SE"/>
        </w:rPr>
        <w:t xml:space="preserve"> </w:t>
      </w:r>
    </w:p>
    <w:p w14:paraId="40F04816" w14:textId="0BF1A15C" w:rsidR="00C23648" w:rsidRPr="00C23648" w:rsidRDefault="00C23648" w:rsidP="00C23648">
      <w:pPr>
        <w:pStyle w:val="NormalWeb"/>
        <w:spacing w:before="0" w:beforeAutospacing="0" w:after="0" w:afterAutospacing="0"/>
        <w:jc w:val="center"/>
        <w:rPr>
          <w:color w:val="000000"/>
          <w:lang w:val="sv-SE"/>
        </w:rPr>
      </w:pPr>
      <w:r w:rsidRPr="00C23648">
        <w:rPr>
          <w:color w:val="000000"/>
          <w:lang w:val="sv-SE"/>
        </w:rPr>
        <w:t xml:space="preserve">Gambar 6. </w:t>
      </w:r>
      <w:r w:rsidRPr="00C23648">
        <w:rPr>
          <w:i/>
          <w:color w:val="000000"/>
          <w:lang w:val="sv-SE"/>
        </w:rPr>
        <w:t>Games</w:t>
      </w:r>
      <w:r w:rsidRPr="00C23648">
        <w:rPr>
          <w:color w:val="000000"/>
          <w:lang w:val="sv-SE"/>
        </w:rPr>
        <w:t xml:space="preserve"> dengan anak-anak SD</w:t>
      </w:r>
    </w:p>
    <w:p w14:paraId="4EE5189D" w14:textId="0A879728" w:rsidR="00C23648" w:rsidRPr="00C23648" w:rsidRDefault="00C23648" w:rsidP="00C23648">
      <w:pPr>
        <w:pStyle w:val="NormalWeb"/>
        <w:spacing w:after="120"/>
        <w:ind w:firstLine="720"/>
        <w:jc w:val="both"/>
        <w:rPr>
          <w:color w:val="000000"/>
          <w:lang w:val="en-ID"/>
        </w:rPr>
      </w:pPr>
      <w:r w:rsidRPr="00C23648">
        <w:rPr>
          <w:noProof/>
        </w:rPr>
        <w:lastRenderedPageBreak/>
        <w:drawing>
          <wp:anchor distT="0" distB="0" distL="114300" distR="114300" simplePos="0" relativeHeight="251663872" behindDoc="0" locked="0" layoutInCell="1" allowOverlap="1" wp14:anchorId="6785DF3F" wp14:editId="2FEB8200">
            <wp:simplePos x="0" y="0"/>
            <wp:positionH relativeFrom="column">
              <wp:posOffset>41275</wp:posOffset>
            </wp:positionH>
            <wp:positionV relativeFrom="paragraph">
              <wp:posOffset>2626936</wp:posOffset>
            </wp:positionV>
            <wp:extent cx="2345690" cy="1637030"/>
            <wp:effectExtent l="19050" t="19050" r="16510" b="20320"/>
            <wp:wrapThrough wrapText="bothSides">
              <wp:wrapPolygon edited="0">
                <wp:start x="-175" y="-251"/>
                <wp:lineTo x="-175" y="21617"/>
                <wp:lineTo x="21577" y="21617"/>
                <wp:lineTo x="21577" y="-251"/>
                <wp:lineTo x="-175" y="-251"/>
              </wp:wrapPolygon>
            </wp:wrapThrough>
            <wp:docPr id="2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2345690" cy="1637030"/>
                    </a:xfrm>
                    <a:prstGeom prst="rect">
                      <a:avLst/>
                    </a:prstGeom>
                    <a:ln w="3175">
                      <a:solidFill>
                        <a:srgbClr val="000000"/>
                      </a:solidFill>
                      <a:prstDash val="solid"/>
                    </a:ln>
                  </pic:spPr>
                </pic:pic>
              </a:graphicData>
            </a:graphic>
            <wp14:sizeRelH relativeFrom="page">
              <wp14:pctWidth>0</wp14:pctWidth>
            </wp14:sizeRelH>
            <wp14:sizeRelV relativeFrom="page">
              <wp14:pctHeight>0</wp14:pctHeight>
            </wp14:sizeRelV>
          </wp:anchor>
        </w:drawing>
      </w:r>
      <w:r w:rsidRPr="00C23648">
        <w:rPr>
          <w:color w:val="000000"/>
          <w:lang w:val="en-ID"/>
        </w:rPr>
        <w:t xml:space="preserve">Setelah </w:t>
      </w:r>
      <w:proofErr w:type="spellStart"/>
      <w:r w:rsidRPr="00C23648">
        <w:rPr>
          <w:color w:val="000000"/>
          <w:lang w:val="en-ID"/>
        </w:rPr>
        <w:t>selesai</w:t>
      </w:r>
      <w:proofErr w:type="spellEnd"/>
      <w:r w:rsidRPr="00C23648">
        <w:rPr>
          <w:color w:val="000000"/>
          <w:lang w:val="en-ID"/>
        </w:rPr>
        <w:t xml:space="preserve"> </w:t>
      </w:r>
      <w:proofErr w:type="spellStart"/>
      <w:r w:rsidRPr="00C23648">
        <w:rPr>
          <w:color w:val="000000"/>
          <w:lang w:val="en-ID"/>
        </w:rPr>
        <w:t>bermain</w:t>
      </w:r>
      <w:proofErr w:type="spellEnd"/>
      <w:r w:rsidRPr="00C23648">
        <w:rPr>
          <w:color w:val="000000"/>
          <w:lang w:val="en-ID"/>
        </w:rPr>
        <w:t xml:space="preserve"> </w:t>
      </w:r>
      <w:r w:rsidRPr="00C23648">
        <w:rPr>
          <w:i/>
          <w:color w:val="000000"/>
          <w:lang w:val="en-ID"/>
        </w:rPr>
        <w:t>games</w:t>
      </w:r>
      <w:r w:rsidRPr="00C23648">
        <w:rPr>
          <w:color w:val="000000"/>
          <w:lang w:val="en-ID"/>
        </w:rPr>
        <w:t xml:space="preserve">, </w:t>
      </w:r>
      <w:proofErr w:type="spellStart"/>
      <w:r w:rsidRPr="00C23648">
        <w:rPr>
          <w:color w:val="000000"/>
          <w:lang w:val="en-ID"/>
        </w:rPr>
        <w:t>tim</w:t>
      </w:r>
      <w:proofErr w:type="spellEnd"/>
      <w:r w:rsidRPr="00C23648">
        <w:rPr>
          <w:color w:val="000000"/>
          <w:lang w:val="en-ID"/>
        </w:rPr>
        <w:t xml:space="preserve"> </w:t>
      </w:r>
      <w:proofErr w:type="spellStart"/>
      <w:r w:rsidRPr="00C23648">
        <w:rPr>
          <w:color w:val="000000"/>
          <w:lang w:val="en-ID"/>
        </w:rPr>
        <w:t>memperkenalkan</w:t>
      </w:r>
      <w:proofErr w:type="spellEnd"/>
      <w:r w:rsidRPr="00C23648">
        <w:rPr>
          <w:color w:val="000000"/>
          <w:lang w:val="en-ID"/>
        </w:rPr>
        <w:t xml:space="preserve"> </w:t>
      </w:r>
      <w:proofErr w:type="spellStart"/>
      <w:r w:rsidRPr="00C23648">
        <w:rPr>
          <w:color w:val="000000"/>
          <w:lang w:val="en-ID"/>
        </w:rPr>
        <w:t>tentang</w:t>
      </w:r>
      <w:proofErr w:type="spellEnd"/>
      <w:r w:rsidRPr="00C23648">
        <w:rPr>
          <w:color w:val="000000"/>
          <w:lang w:val="en-ID"/>
        </w:rPr>
        <w:t xml:space="preserve"> </w:t>
      </w:r>
      <w:r w:rsidRPr="00C23648">
        <w:rPr>
          <w:i/>
          <w:color w:val="000000"/>
          <w:lang w:val="en-ID"/>
        </w:rPr>
        <w:t>Reading Corner</w:t>
      </w:r>
      <w:r w:rsidRPr="00C23648">
        <w:rPr>
          <w:color w:val="000000"/>
          <w:lang w:val="en-ID"/>
        </w:rPr>
        <w:t xml:space="preserve"> </w:t>
      </w:r>
      <w:proofErr w:type="spellStart"/>
      <w:r w:rsidRPr="00C23648">
        <w:rPr>
          <w:color w:val="000000"/>
          <w:lang w:val="en-ID"/>
        </w:rPr>
        <w:t>kepada</w:t>
      </w:r>
      <w:proofErr w:type="spellEnd"/>
      <w:r w:rsidRPr="00C23648">
        <w:rPr>
          <w:color w:val="000000"/>
          <w:lang w:val="en-ID"/>
        </w:rPr>
        <w:t xml:space="preserve"> </w:t>
      </w:r>
      <w:proofErr w:type="spellStart"/>
      <w:r w:rsidRPr="00C23648">
        <w:rPr>
          <w:color w:val="000000"/>
          <w:lang w:val="en-ID"/>
        </w:rPr>
        <w:t>anak-anak</w:t>
      </w:r>
      <w:proofErr w:type="spellEnd"/>
      <w:r w:rsidRPr="00C23648">
        <w:rPr>
          <w:color w:val="000000"/>
          <w:lang w:val="en-ID"/>
        </w:rPr>
        <w:t xml:space="preserve">. Adapun </w:t>
      </w:r>
      <w:proofErr w:type="spellStart"/>
      <w:r w:rsidRPr="00C23648">
        <w:rPr>
          <w:color w:val="000000"/>
          <w:lang w:val="en-ID"/>
        </w:rPr>
        <w:t>materi</w:t>
      </w:r>
      <w:proofErr w:type="spellEnd"/>
      <w:r w:rsidRPr="00C23648">
        <w:rPr>
          <w:color w:val="000000"/>
          <w:lang w:val="en-ID"/>
        </w:rPr>
        <w:t xml:space="preserve"> yang </w:t>
      </w:r>
      <w:proofErr w:type="spellStart"/>
      <w:r w:rsidRPr="00C23648">
        <w:rPr>
          <w:color w:val="000000"/>
          <w:lang w:val="en-ID"/>
        </w:rPr>
        <w:t>disampaikan</w:t>
      </w:r>
      <w:proofErr w:type="spellEnd"/>
      <w:r w:rsidRPr="00C23648">
        <w:rPr>
          <w:color w:val="000000"/>
          <w:lang w:val="en-ID"/>
        </w:rPr>
        <w:t xml:space="preserve"> </w:t>
      </w:r>
      <w:proofErr w:type="spellStart"/>
      <w:r w:rsidRPr="00C23648">
        <w:rPr>
          <w:color w:val="000000"/>
          <w:lang w:val="en-ID"/>
        </w:rPr>
        <w:t>adalah</w:t>
      </w:r>
      <w:proofErr w:type="spellEnd"/>
      <w:r w:rsidRPr="00C23648">
        <w:rPr>
          <w:color w:val="000000"/>
          <w:lang w:val="en-ID"/>
        </w:rPr>
        <w:t xml:space="preserve"> </w:t>
      </w:r>
      <w:proofErr w:type="spellStart"/>
      <w:r w:rsidRPr="00C23648">
        <w:rPr>
          <w:color w:val="000000"/>
          <w:lang w:val="en-ID"/>
        </w:rPr>
        <w:t>tentang</w:t>
      </w:r>
      <w:proofErr w:type="spellEnd"/>
      <w:r w:rsidRPr="00C23648">
        <w:rPr>
          <w:color w:val="000000"/>
          <w:lang w:val="en-ID"/>
        </w:rPr>
        <w:t xml:space="preserve"> </w:t>
      </w:r>
      <w:proofErr w:type="spellStart"/>
      <w:r w:rsidRPr="00C23648">
        <w:rPr>
          <w:color w:val="000000"/>
          <w:lang w:val="en-ID"/>
        </w:rPr>
        <w:t>fungsi</w:t>
      </w:r>
      <w:proofErr w:type="spellEnd"/>
      <w:r w:rsidRPr="00C23648">
        <w:rPr>
          <w:color w:val="000000"/>
          <w:lang w:val="en-ID"/>
        </w:rPr>
        <w:t xml:space="preserve"> dan </w:t>
      </w:r>
      <w:proofErr w:type="spellStart"/>
      <w:r w:rsidRPr="00C23648">
        <w:rPr>
          <w:color w:val="000000"/>
          <w:lang w:val="en-ID"/>
        </w:rPr>
        <w:t>tujuan</w:t>
      </w:r>
      <w:proofErr w:type="spellEnd"/>
      <w:r w:rsidRPr="00C23648">
        <w:rPr>
          <w:color w:val="000000"/>
          <w:lang w:val="en-ID"/>
        </w:rPr>
        <w:t xml:space="preserve"> </w:t>
      </w:r>
      <w:r w:rsidRPr="00C23648">
        <w:rPr>
          <w:i/>
          <w:color w:val="000000"/>
          <w:lang w:val="en-ID"/>
        </w:rPr>
        <w:t>Reading Corner</w:t>
      </w:r>
      <w:r w:rsidRPr="00C23648">
        <w:rPr>
          <w:color w:val="000000"/>
          <w:lang w:val="en-ID"/>
        </w:rPr>
        <w:t xml:space="preserve">, </w:t>
      </w:r>
      <w:proofErr w:type="spellStart"/>
      <w:r w:rsidRPr="00C23648">
        <w:rPr>
          <w:color w:val="000000"/>
          <w:lang w:val="en-ID"/>
        </w:rPr>
        <w:t>dari</w:t>
      </w:r>
      <w:proofErr w:type="spellEnd"/>
      <w:r w:rsidRPr="00C23648">
        <w:rPr>
          <w:color w:val="000000"/>
          <w:lang w:val="en-ID"/>
        </w:rPr>
        <w:t xml:space="preserve"> mana </w:t>
      </w:r>
      <w:proofErr w:type="spellStart"/>
      <w:r w:rsidRPr="00C23648">
        <w:rPr>
          <w:color w:val="000000"/>
          <w:lang w:val="en-ID"/>
        </w:rPr>
        <w:t>buku-buku</w:t>
      </w:r>
      <w:proofErr w:type="spellEnd"/>
      <w:r w:rsidRPr="00C23648">
        <w:rPr>
          <w:color w:val="000000"/>
          <w:lang w:val="en-ID"/>
        </w:rPr>
        <w:t xml:space="preserve"> </w:t>
      </w:r>
      <w:proofErr w:type="spellStart"/>
      <w:r w:rsidRPr="00C23648">
        <w:rPr>
          <w:color w:val="000000"/>
          <w:lang w:val="en-ID"/>
        </w:rPr>
        <w:t>diperoleh</w:t>
      </w:r>
      <w:proofErr w:type="spellEnd"/>
      <w:r w:rsidRPr="00C23648">
        <w:rPr>
          <w:color w:val="000000"/>
          <w:lang w:val="en-ID"/>
        </w:rPr>
        <w:t xml:space="preserve">, </w:t>
      </w:r>
      <w:proofErr w:type="spellStart"/>
      <w:r w:rsidRPr="00C23648">
        <w:rPr>
          <w:color w:val="000000"/>
          <w:lang w:val="en-ID"/>
        </w:rPr>
        <w:t>jenis-jenis</w:t>
      </w:r>
      <w:proofErr w:type="spellEnd"/>
      <w:r w:rsidRPr="00C23648">
        <w:rPr>
          <w:color w:val="000000"/>
          <w:lang w:val="en-ID"/>
        </w:rPr>
        <w:t xml:space="preserve"> </w:t>
      </w:r>
      <w:proofErr w:type="spellStart"/>
      <w:r w:rsidRPr="00C23648">
        <w:rPr>
          <w:color w:val="000000"/>
          <w:lang w:val="en-ID"/>
        </w:rPr>
        <w:t>buku</w:t>
      </w:r>
      <w:proofErr w:type="spellEnd"/>
      <w:r w:rsidRPr="00C23648">
        <w:rPr>
          <w:color w:val="000000"/>
          <w:lang w:val="en-ID"/>
        </w:rPr>
        <w:t xml:space="preserve"> yang </w:t>
      </w:r>
      <w:proofErr w:type="spellStart"/>
      <w:r w:rsidRPr="00C23648">
        <w:rPr>
          <w:color w:val="000000"/>
          <w:lang w:val="en-ID"/>
        </w:rPr>
        <w:t>tersedia</w:t>
      </w:r>
      <w:proofErr w:type="spellEnd"/>
      <w:r w:rsidRPr="00C23648">
        <w:rPr>
          <w:color w:val="000000"/>
          <w:lang w:val="en-ID"/>
        </w:rPr>
        <w:t xml:space="preserve">, </w:t>
      </w:r>
      <w:proofErr w:type="spellStart"/>
      <w:r w:rsidRPr="00C23648">
        <w:rPr>
          <w:color w:val="000000"/>
          <w:lang w:val="en-ID"/>
        </w:rPr>
        <w:t>serta</w:t>
      </w:r>
      <w:proofErr w:type="spellEnd"/>
      <w:r w:rsidRPr="00C23648">
        <w:rPr>
          <w:color w:val="000000"/>
          <w:lang w:val="en-ID"/>
        </w:rPr>
        <w:t xml:space="preserve"> </w:t>
      </w:r>
      <w:proofErr w:type="spellStart"/>
      <w:r w:rsidRPr="00C23648">
        <w:rPr>
          <w:color w:val="000000"/>
          <w:lang w:val="en-ID"/>
        </w:rPr>
        <w:t>cara</w:t>
      </w:r>
      <w:proofErr w:type="spellEnd"/>
      <w:r w:rsidRPr="00C23648">
        <w:rPr>
          <w:color w:val="000000"/>
          <w:lang w:val="en-ID"/>
        </w:rPr>
        <w:t xml:space="preserve"> </w:t>
      </w:r>
      <w:proofErr w:type="spellStart"/>
      <w:r w:rsidRPr="00C23648">
        <w:rPr>
          <w:color w:val="000000"/>
          <w:lang w:val="en-ID"/>
        </w:rPr>
        <w:t>menggunakan</w:t>
      </w:r>
      <w:proofErr w:type="spellEnd"/>
      <w:r w:rsidRPr="00C23648">
        <w:rPr>
          <w:color w:val="000000"/>
          <w:lang w:val="en-ID"/>
        </w:rPr>
        <w:t xml:space="preserve"> dan </w:t>
      </w:r>
      <w:proofErr w:type="spellStart"/>
      <w:r w:rsidRPr="00C23648">
        <w:rPr>
          <w:color w:val="000000"/>
          <w:lang w:val="en-ID"/>
        </w:rPr>
        <w:t>merawat</w:t>
      </w:r>
      <w:proofErr w:type="spellEnd"/>
      <w:r w:rsidRPr="00C23648">
        <w:rPr>
          <w:color w:val="000000"/>
          <w:lang w:val="en-ID"/>
        </w:rPr>
        <w:t xml:space="preserve"> </w:t>
      </w:r>
      <w:r w:rsidRPr="00C23648">
        <w:rPr>
          <w:i/>
          <w:color w:val="000000"/>
          <w:lang w:val="en-ID"/>
        </w:rPr>
        <w:t>Reading Corner</w:t>
      </w:r>
      <w:r w:rsidRPr="00C23648">
        <w:rPr>
          <w:color w:val="000000"/>
          <w:lang w:val="en-ID"/>
        </w:rPr>
        <w:t xml:space="preserve">. Jika </w:t>
      </w:r>
      <w:proofErr w:type="spellStart"/>
      <w:r w:rsidRPr="00C23648">
        <w:rPr>
          <w:color w:val="000000"/>
          <w:lang w:val="en-ID"/>
        </w:rPr>
        <w:t>anak-anak</w:t>
      </w:r>
      <w:proofErr w:type="spellEnd"/>
      <w:r w:rsidRPr="00C23648">
        <w:rPr>
          <w:color w:val="000000"/>
          <w:lang w:val="en-ID"/>
        </w:rPr>
        <w:t xml:space="preserve"> </w:t>
      </w:r>
      <w:proofErr w:type="spellStart"/>
      <w:r w:rsidRPr="00C23648">
        <w:rPr>
          <w:color w:val="000000"/>
          <w:lang w:val="en-ID"/>
        </w:rPr>
        <w:t>ingin</w:t>
      </w:r>
      <w:proofErr w:type="spellEnd"/>
      <w:r w:rsidRPr="00C23648">
        <w:rPr>
          <w:color w:val="000000"/>
          <w:lang w:val="en-ID"/>
        </w:rPr>
        <w:t xml:space="preserve"> </w:t>
      </w:r>
      <w:proofErr w:type="spellStart"/>
      <w:r w:rsidRPr="00C23648">
        <w:rPr>
          <w:color w:val="000000"/>
          <w:lang w:val="en-ID"/>
        </w:rPr>
        <w:t>membaca</w:t>
      </w:r>
      <w:proofErr w:type="spellEnd"/>
      <w:r w:rsidRPr="00C23648">
        <w:rPr>
          <w:color w:val="000000"/>
          <w:lang w:val="en-ID"/>
        </w:rPr>
        <w:t xml:space="preserve"> </w:t>
      </w:r>
      <w:proofErr w:type="spellStart"/>
      <w:r w:rsidRPr="00C23648">
        <w:rPr>
          <w:color w:val="000000"/>
          <w:lang w:val="en-ID"/>
        </w:rPr>
        <w:t>buku</w:t>
      </w:r>
      <w:proofErr w:type="spellEnd"/>
      <w:r w:rsidRPr="00C23648">
        <w:rPr>
          <w:color w:val="000000"/>
          <w:lang w:val="en-ID"/>
        </w:rPr>
        <w:t xml:space="preserve"> di </w:t>
      </w:r>
      <w:proofErr w:type="spellStart"/>
      <w:r w:rsidRPr="00C23648">
        <w:rPr>
          <w:color w:val="000000"/>
          <w:lang w:val="en-ID"/>
        </w:rPr>
        <w:t>luar</w:t>
      </w:r>
      <w:proofErr w:type="spellEnd"/>
      <w:r w:rsidRPr="00C23648">
        <w:rPr>
          <w:color w:val="000000"/>
          <w:lang w:val="en-ID"/>
        </w:rPr>
        <w:t xml:space="preserve"> area </w:t>
      </w:r>
      <w:r w:rsidRPr="00C23648">
        <w:rPr>
          <w:i/>
          <w:color w:val="000000"/>
          <w:lang w:val="en-ID"/>
        </w:rPr>
        <w:t>Reading Corner</w:t>
      </w:r>
      <w:r w:rsidRPr="00C23648">
        <w:rPr>
          <w:color w:val="000000"/>
          <w:lang w:val="en-ID"/>
        </w:rPr>
        <w:t xml:space="preserve">, </w:t>
      </w:r>
      <w:proofErr w:type="spellStart"/>
      <w:r w:rsidRPr="00C23648">
        <w:rPr>
          <w:color w:val="000000"/>
          <w:lang w:val="en-ID"/>
        </w:rPr>
        <w:t>mereka</w:t>
      </w:r>
      <w:proofErr w:type="spellEnd"/>
      <w:r w:rsidRPr="00C23648">
        <w:rPr>
          <w:color w:val="000000"/>
          <w:lang w:val="en-ID"/>
        </w:rPr>
        <w:t xml:space="preserve"> </w:t>
      </w:r>
      <w:proofErr w:type="spellStart"/>
      <w:r w:rsidRPr="00C23648">
        <w:rPr>
          <w:color w:val="000000"/>
          <w:lang w:val="en-ID"/>
        </w:rPr>
        <w:t>diwajibkan</w:t>
      </w:r>
      <w:proofErr w:type="spellEnd"/>
      <w:r w:rsidRPr="00C23648">
        <w:rPr>
          <w:color w:val="000000"/>
          <w:lang w:val="en-ID"/>
        </w:rPr>
        <w:t xml:space="preserve"> </w:t>
      </w:r>
      <w:proofErr w:type="spellStart"/>
      <w:r w:rsidRPr="00C23648">
        <w:rPr>
          <w:color w:val="000000"/>
          <w:lang w:val="en-ID"/>
        </w:rPr>
        <w:t>mengisi</w:t>
      </w:r>
      <w:proofErr w:type="spellEnd"/>
      <w:r w:rsidRPr="00C23648">
        <w:rPr>
          <w:color w:val="000000"/>
          <w:lang w:val="en-ID"/>
        </w:rPr>
        <w:t xml:space="preserve"> data </w:t>
      </w:r>
      <w:proofErr w:type="spellStart"/>
      <w:r w:rsidRPr="00C23648">
        <w:rPr>
          <w:color w:val="000000"/>
          <w:lang w:val="en-ID"/>
        </w:rPr>
        <w:t>berupa</w:t>
      </w:r>
      <w:proofErr w:type="spellEnd"/>
      <w:r w:rsidRPr="00C23648">
        <w:rPr>
          <w:color w:val="000000"/>
          <w:lang w:val="en-ID"/>
        </w:rPr>
        <w:t xml:space="preserve"> </w:t>
      </w:r>
      <w:proofErr w:type="spellStart"/>
      <w:r w:rsidRPr="00C23648">
        <w:rPr>
          <w:color w:val="000000"/>
          <w:lang w:val="en-ID"/>
        </w:rPr>
        <w:t>nama</w:t>
      </w:r>
      <w:proofErr w:type="spellEnd"/>
      <w:r w:rsidRPr="00C23648">
        <w:rPr>
          <w:color w:val="000000"/>
          <w:lang w:val="en-ID"/>
        </w:rPr>
        <w:t xml:space="preserve">, </w:t>
      </w:r>
      <w:proofErr w:type="spellStart"/>
      <w:r w:rsidRPr="00C23648">
        <w:rPr>
          <w:color w:val="000000"/>
          <w:lang w:val="en-ID"/>
        </w:rPr>
        <w:t>judul</w:t>
      </w:r>
      <w:proofErr w:type="spellEnd"/>
      <w:r w:rsidRPr="00C23648">
        <w:rPr>
          <w:color w:val="000000"/>
          <w:lang w:val="en-ID"/>
        </w:rPr>
        <w:t xml:space="preserve"> </w:t>
      </w:r>
      <w:proofErr w:type="spellStart"/>
      <w:r w:rsidRPr="00C23648">
        <w:rPr>
          <w:color w:val="000000"/>
          <w:lang w:val="en-ID"/>
        </w:rPr>
        <w:t>buku</w:t>
      </w:r>
      <w:proofErr w:type="spellEnd"/>
      <w:r w:rsidRPr="00C23648">
        <w:rPr>
          <w:color w:val="000000"/>
          <w:lang w:val="en-ID"/>
        </w:rPr>
        <w:t xml:space="preserve">, dan </w:t>
      </w:r>
      <w:proofErr w:type="spellStart"/>
      <w:r w:rsidRPr="00C23648">
        <w:rPr>
          <w:color w:val="000000"/>
          <w:lang w:val="en-ID"/>
        </w:rPr>
        <w:t>tanggal</w:t>
      </w:r>
      <w:proofErr w:type="spellEnd"/>
      <w:r w:rsidRPr="00C23648">
        <w:rPr>
          <w:color w:val="000000"/>
          <w:lang w:val="en-ID"/>
        </w:rPr>
        <w:t xml:space="preserve"> </w:t>
      </w:r>
      <w:proofErr w:type="spellStart"/>
      <w:r w:rsidRPr="00C23648">
        <w:rPr>
          <w:color w:val="000000"/>
          <w:lang w:val="en-ID"/>
        </w:rPr>
        <w:t>peminjaman</w:t>
      </w:r>
      <w:proofErr w:type="spellEnd"/>
      <w:r w:rsidRPr="00C23648">
        <w:rPr>
          <w:color w:val="000000"/>
          <w:lang w:val="en-ID"/>
        </w:rPr>
        <w:t xml:space="preserve"> </w:t>
      </w:r>
      <w:proofErr w:type="spellStart"/>
      <w:r w:rsidRPr="00C23648">
        <w:rPr>
          <w:color w:val="000000"/>
          <w:lang w:val="en-ID"/>
        </w:rPr>
        <w:t>terlebih</w:t>
      </w:r>
      <w:proofErr w:type="spellEnd"/>
      <w:r w:rsidRPr="00C23648">
        <w:rPr>
          <w:color w:val="000000"/>
          <w:lang w:val="en-ID"/>
        </w:rPr>
        <w:t xml:space="preserve"> </w:t>
      </w:r>
      <w:proofErr w:type="spellStart"/>
      <w:r w:rsidRPr="00C23648">
        <w:rPr>
          <w:color w:val="000000"/>
          <w:lang w:val="en-ID"/>
        </w:rPr>
        <w:t>dahulu</w:t>
      </w:r>
      <w:proofErr w:type="spellEnd"/>
      <w:r w:rsidRPr="00C23648">
        <w:rPr>
          <w:color w:val="000000"/>
          <w:lang w:val="en-ID"/>
        </w:rPr>
        <w:t xml:space="preserve"> pada </w:t>
      </w:r>
      <w:proofErr w:type="spellStart"/>
      <w:r w:rsidRPr="00C23648">
        <w:rPr>
          <w:color w:val="000000"/>
          <w:lang w:val="en-ID"/>
        </w:rPr>
        <w:t>Catatan</w:t>
      </w:r>
      <w:proofErr w:type="spellEnd"/>
      <w:r w:rsidRPr="00C23648">
        <w:rPr>
          <w:color w:val="000000"/>
          <w:lang w:val="en-ID"/>
        </w:rPr>
        <w:t xml:space="preserve"> </w:t>
      </w:r>
      <w:proofErr w:type="spellStart"/>
      <w:r w:rsidRPr="00C23648">
        <w:rPr>
          <w:color w:val="000000"/>
          <w:lang w:val="en-ID"/>
        </w:rPr>
        <w:t>Peminjaman</w:t>
      </w:r>
      <w:proofErr w:type="spellEnd"/>
      <w:r w:rsidRPr="00C23648">
        <w:rPr>
          <w:color w:val="000000"/>
          <w:lang w:val="en-ID"/>
        </w:rPr>
        <w:t xml:space="preserve"> </w:t>
      </w:r>
      <w:proofErr w:type="spellStart"/>
      <w:r w:rsidRPr="00C23648">
        <w:rPr>
          <w:color w:val="000000"/>
          <w:lang w:val="en-ID"/>
        </w:rPr>
        <w:t>Buku</w:t>
      </w:r>
      <w:proofErr w:type="spellEnd"/>
      <w:r w:rsidRPr="00C23648">
        <w:rPr>
          <w:color w:val="000000"/>
          <w:lang w:val="en-ID"/>
        </w:rPr>
        <w:t>.</w:t>
      </w:r>
    </w:p>
    <w:p w14:paraId="45EE1EF1" w14:textId="7C1E7EF4" w:rsidR="00C23648" w:rsidRDefault="00C23648" w:rsidP="00C23648">
      <w:pPr>
        <w:pStyle w:val="NormalWeb"/>
        <w:spacing w:before="0" w:beforeAutospacing="0" w:after="0" w:afterAutospacing="0"/>
        <w:jc w:val="center"/>
        <w:rPr>
          <w:color w:val="000000"/>
          <w:lang w:val="en-ID"/>
        </w:rPr>
      </w:pPr>
      <w:r w:rsidRPr="00C23648">
        <w:rPr>
          <w:color w:val="000000"/>
          <w:lang w:val="sv-SE"/>
        </w:rPr>
        <w:t xml:space="preserve">Gambar 7. </w:t>
      </w:r>
      <w:r w:rsidRPr="00C23648">
        <w:rPr>
          <w:color w:val="000000"/>
          <w:lang w:val="en-ID"/>
        </w:rPr>
        <w:t xml:space="preserve">Tim </w:t>
      </w:r>
      <w:proofErr w:type="spellStart"/>
      <w:r w:rsidRPr="00C23648">
        <w:rPr>
          <w:color w:val="000000"/>
          <w:lang w:val="en-ID"/>
        </w:rPr>
        <w:t>memperkenalkan</w:t>
      </w:r>
      <w:proofErr w:type="spellEnd"/>
      <w:r w:rsidRPr="00C23648">
        <w:rPr>
          <w:color w:val="000000"/>
          <w:lang w:val="en-ID"/>
        </w:rPr>
        <w:t xml:space="preserve"> </w:t>
      </w:r>
      <w:r w:rsidRPr="00C23648">
        <w:rPr>
          <w:i/>
          <w:iCs/>
          <w:color w:val="000000"/>
          <w:lang w:val="en-ID"/>
        </w:rPr>
        <w:t xml:space="preserve">Reading Corner </w:t>
      </w:r>
      <w:proofErr w:type="spellStart"/>
      <w:r w:rsidRPr="00C23648">
        <w:rPr>
          <w:color w:val="000000"/>
          <w:lang w:val="en-ID"/>
        </w:rPr>
        <w:t>kepada</w:t>
      </w:r>
      <w:proofErr w:type="spellEnd"/>
      <w:r w:rsidRPr="00C23648">
        <w:rPr>
          <w:color w:val="000000"/>
          <w:lang w:val="en-ID"/>
        </w:rPr>
        <w:t xml:space="preserve"> </w:t>
      </w:r>
      <w:proofErr w:type="spellStart"/>
      <w:r w:rsidRPr="00C23648">
        <w:rPr>
          <w:color w:val="000000"/>
          <w:lang w:val="en-ID"/>
        </w:rPr>
        <w:t>anak-anak</w:t>
      </w:r>
      <w:proofErr w:type="spellEnd"/>
    </w:p>
    <w:p w14:paraId="3C535787" w14:textId="38F9575E" w:rsidR="00C23648" w:rsidRPr="00C23648" w:rsidRDefault="00C23648" w:rsidP="00C23648">
      <w:pPr>
        <w:pStyle w:val="NormalWeb"/>
        <w:spacing w:before="0" w:beforeAutospacing="0" w:after="0" w:afterAutospacing="0"/>
        <w:jc w:val="center"/>
        <w:rPr>
          <w:color w:val="000000"/>
          <w:lang w:val="en-ID"/>
        </w:rPr>
      </w:pPr>
      <w:r w:rsidRPr="00D35F95">
        <w:rPr>
          <w:noProof/>
        </w:rPr>
        <w:drawing>
          <wp:anchor distT="0" distB="0" distL="114300" distR="114300" simplePos="0" relativeHeight="251662848" behindDoc="0" locked="0" layoutInCell="1" hidden="0" allowOverlap="1" wp14:anchorId="289CE277" wp14:editId="313387FD">
            <wp:simplePos x="0" y="0"/>
            <wp:positionH relativeFrom="column">
              <wp:posOffset>55245</wp:posOffset>
            </wp:positionH>
            <wp:positionV relativeFrom="paragraph">
              <wp:posOffset>267291</wp:posOffset>
            </wp:positionV>
            <wp:extent cx="2345690" cy="1797050"/>
            <wp:effectExtent l="19050" t="19050" r="16510" b="12700"/>
            <wp:wrapTopAndBottom distT="0" distB="0"/>
            <wp:docPr id="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0"/>
                    <a:srcRect/>
                    <a:stretch>
                      <a:fillRect/>
                    </a:stretch>
                  </pic:blipFill>
                  <pic:spPr>
                    <a:xfrm>
                      <a:off x="0" y="0"/>
                      <a:ext cx="2345690" cy="1797050"/>
                    </a:xfrm>
                    <a:prstGeom prst="rect">
                      <a:avLst/>
                    </a:prstGeom>
                    <a:ln w="3175">
                      <a:solidFill>
                        <a:srgbClr val="000000"/>
                      </a:solidFill>
                      <a:prstDash val="solid"/>
                    </a:ln>
                  </pic:spPr>
                </pic:pic>
              </a:graphicData>
            </a:graphic>
            <wp14:sizeRelH relativeFrom="margin">
              <wp14:pctWidth>0</wp14:pctWidth>
            </wp14:sizeRelH>
            <wp14:sizeRelV relativeFrom="margin">
              <wp14:pctHeight>0</wp14:pctHeight>
            </wp14:sizeRelV>
          </wp:anchor>
        </w:drawing>
      </w:r>
    </w:p>
    <w:p w14:paraId="43081866" w14:textId="603DC420" w:rsidR="00C23648" w:rsidRPr="00C23648" w:rsidRDefault="00C23648" w:rsidP="00C23648">
      <w:pPr>
        <w:pStyle w:val="NormalWeb"/>
        <w:spacing w:before="0" w:beforeAutospacing="0" w:after="0" w:afterAutospacing="0"/>
        <w:jc w:val="center"/>
        <w:rPr>
          <w:color w:val="000000"/>
          <w:lang w:val="en-ID"/>
        </w:rPr>
      </w:pPr>
      <w:r w:rsidRPr="00C23648">
        <w:rPr>
          <w:color w:val="000000"/>
          <w:lang w:val="sv-SE"/>
        </w:rPr>
        <w:t xml:space="preserve">Gambar 8. </w:t>
      </w:r>
      <w:proofErr w:type="spellStart"/>
      <w:r w:rsidRPr="00C23648">
        <w:rPr>
          <w:color w:val="000000"/>
          <w:lang w:val="en-ID"/>
        </w:rPr>
        <w:t>Penyerahan</w:t>
      </w:r>
      <w:proofErr w:type="spellEnd"/>
      <w:r w:rsidRPr="00C23648">
        <w:rPr>
          <w:color w:val="000000"/>
          <w:lang w:val="en-ID"/>
        </w:rPr>
        <w:t xml:space="preserve"> </w:t>
      </w:r>
      <w:r w:rsidRPr="00C23648">
        <w:rPr>
          <w:i/>
          <w:color w:val="000000"/>
          <w:lang w:val="en-ID"/>
        </w:rPr>
        <w:t>Reading Corner</w:t>
      </w:r>
      <w:r w:rsidRPr="00C23648">
        <w:rPr>
          <w:color w:val="000000"/>
          <w:lang w:val="en-ID"/>
        </w:rPr>
        <w:t xml:space="preserve"> </w:t>
      </w:r>
      <w:proofErr w:type="spellStart"/>
      <w:r w:rsidR="0008396C">
        <w:rPr>
          <w:color w:val="000000"/>
          <w:lang w:val="en-ID"/>
        </w:rPr>
        <w:t>secara</w:t>
      </w:r>
      <w:proofErr w:type="spellEnd"/>
      <w:r w:rsidR="0008396C">
        <w:rPr>
          <w:color w:val="000000"/>
          <w:lang w:val="en-ID"/>
        </w:rPr>
        <w:t xml:space="preserve"> </w:t>
      </w:r>
      <w:proofErr w:type="spellStart"/>
      <w:r w:rsidR="0008396C">
        <w:rPr>
          <w:color w:val="000000"/>
          <w:lang w:val="en-ID"/>
        </w:rPr>
        <w:t>simbolis</w:t>
      </w:r>
      <w:proofErr w:type="spellEnd"/>
      <w:r w:rsidR="0008396C">
        <w:rPr>
          <w:color w:val="000000"/>
          <w:lang w:val="en-ID"/>
        </w:rPr>
        <w:t xml:space="preserve"> </w:t>
      </w:r>
      <w:proofErr w:type="spellStart"/>
      <w:r w:rsidRPr="00C23648">
        <w:rPr>
          <w:color w:val="000000"/>
          <w:lang w:val="en-ID"/>
        </w:rPr>
        <w:t>kepada</w:t>
      </w:r>
      <w:proofErr w:type="spellEnd"/>
      <w:r w:rsidRPr="00C23648">
        <w:rPr>
          <w:color w:val="000000"/>
          <w:lang w:val="en-ID"/>
        </w:rPr>
        <w:t xml:space="preserve"> </w:t>
      </w:r>
      <w:proofErr w:type="spellStart"/>
      <w:r w:rsidRPr="00C23648">
        <w:rPr>
          <w:color w:val="000000"/>
          <w:lang w:val="en-ID"/>
        </w:rPr>
        <w:t>pihak</w:t>
      </w:r>
      <w:proofErr w:type="spellEnd"/>
      <w:r w:rsidRPr="00C23648">
        <w:rPr>
          <w:color w:val="000000"/>
          <w:lang w:val="en-ID"/>
        </w:rPr>
        <w:t xml:space="preserve"> </w:t>
      </w:r>
      <w:proofErr w:type="spellStart"/>
      <w:r w:rsidRPr="00C23648">
        <w:rPr>
          <w:color w:val="000000"/>
          <w:lang w:val="en-ID"/>
        </w:rPr>
        <w:t>pengelola</w:t>
      </w:r>
      <w:proofErr w:type="spellEnd"/>
      <w:r w:rsidRPr="00C23648">
        <w:rPr>
          <w:color w:val="000000"/>
          <w:lang w:val="en-ID"/>
        </w:rPr>
        <w:t xml:space="preserve"> </w:t>
      </w:r>
      <w:proofErr w:type="spellStart"/>
      <w:r w:rsidRPr="00C23648">
        <w:rPr>
          <w:color w:val="000000"/>
          <w:lang w:val="en-ID"/>
        </w:rPr>
        <w:t>Panti</w:t>
      </w:r>
      <w:proofErr w:type="spellEnd"/>
      <w:r w:rsidRPr="00C23648">
        <w:rPr>
          <w:color w:val="000000"/>
          <w:lang w:val="en-ID"/>
        </w:rPr>
        <w:t xml:space="preserve"> </w:t>
      </w:r>
      <w:proofErr w:type="spellStart"/>
      <w:r w:rsidRPr="00C23648">
        <w:rPr>
          <w:color w:val="000000"/>
          <w:lang w:val="en-ID"/>
        </w:rPr>
        <w:t>Asuhan</w:t>
      </w:r>
      <w:proofErr w:type="spellEnd"/>
      <w:r w:rsidRPr="00C23648">
        <w:rPr>
          <w:color w:val="000000"/>
          <w:lang w:val="en-ID"/>
        </w:rPr>
        <w:t xml:space="preserve"> </w:t>
      </w:r>
      <w:proofErr w:type="spellStart"/>
      <w:r w:rsidRPr="00C23648">
        <w:rPr>
          <w:color w:val="000000"/>
          <w:lang w:val="en-ID"/>
        </w:rPr>
        <w:t>Imanuel</w:t>
      </w:r>
      <w:proofErr w:type="spellEnd"/>
    </w:p>
    <w:p w14:paraId="434BD2DC" w14:textId="77777777" w:rsidR="00C23648" w:rsidRPr="004C5E98" w:rsidRDefault="00C23648" w:rsidP="00C23648">
      <w:pPr>
        <w:pStyle w:val="NormalWeb"/>
        <w:spacing w:before="0" w:beforeAutospacing="0" w:after="0" w:afterAutospacing="0"/>
        <w:rPr>
          <w:color w:val="000000"/>
          <w:lang w:val="sv-SE"/>
        </w:rPr>
      </w:pPr>
    </w:p>
    <w:p w14:paraId="3BD8378C" w14:textId="668FB304" w:rsidR="00377F6D" w:rsidRDefault="00377F6D" w:rsidP="00377F6D">
      <w:pPr>
        <w:spacing w:after="200" w:line="276" w:lineRule="auto"/>
        <w:rPr>
          <w:b/>
        </w:rPr>
      </w:pPr>
    </w:p>
    <w:p w14:paraId="31D3A108" w14:textId="77777777" w:rsidR="00C23648" w:rsidRDefault="00C23648" w:rsidP="00377F6D">
      <w:pPr>
        <w:spacing w:after="200" w:line="276" w:lineRule="auto"/>
        <w:rPr>
          <w:b/>
        </w:rPr>
      </w:pPr>
    </w:p>
    <w:p w14:paraId="15065EF1" w14:textId="1F44C844" w:rsidR="00377F6D" w:rsidRDefault="00D56051" w:rsidP="00377F6D">
      <w:pPr>
        <w:spacing w:after="200" w:line="276" w:lineRule="auto"/>
        <w:rPr>
          <w:b/>
        </w:rPr>
      </w:pPr>
      <w:r w:rsidRPr="004C5E98">
        <w:rPr>
          <w:b/>
        </w:rPr>
        <w:t>PEMBAHASAN</w:t>
      </w:r>
    </w:p>
    <w:p w14:paraId="49B278A4" w14:textId="08ED8DD2" w:rsidR="0068456B" w:rsidRDefault="004C5E98" w:rsidP="0068456B">
      <w:pPr>
        <w:pStyle w:val="NormalWeb"/>
        <w:spacing w:before="0" w:beforeAutospacing="0" w:after="0" w:afterAutospacing="0"/>
        <w:ind w:firstLine="720"/>
        <w:jc w:val="both"/>
        <w:rPr>
          <w:color w:val="000000"/>
          <w:lang w:val="id-ID"/>
        </w:rPr>
      </w:pPr>
      <w:r w:rsidRPr="00C23648">
        <w:rPr>
          <w:color w:val="000000"/>
          <w:lang w:val="id-ID"/>
        </w:rPr>
        <w:t xml:space="preserve">Menumbuhkan minat baca pada anak adalah hal yang sangat penting, namun sekaligus sebuah tantangan bagi kita semua. Hal ini karena akses terhadap buku bacaan sangat terbatas, terutama bagi anak-anak di panti asuhan. Ditambah lagi, minat merupakan hal yang harus distimulasi. </w:t>
      </w:r>
    </w:p>
    <w:p w14:paraId="6DEFEFD1" w14:textId="1C665BA0" w:rsidR="004C5E98" w:rsidRPr="00C23648" w:rsidRDefault="00F1417D" w:rsidP="0068456B">
      <w:pPr>
        <w:pStyle w:val="NormalWeb"/>
        <w:spacing w:before="0" w:beforeAutospacing="0" w:after="0" w:afterAutospacing="0"/>
        <w:ind w:firstLine="720"/>
        <w:jc w:val="both"/>
        <w:rPr>
          <w:color w:val="000000"/>
          <w:lang w:val="id-ID"/>
        </w:rPr>
      </w:pPr>
      <w:r w:rsidRPr="00C23648">
        <w:rPr>
          <w:noProof/>
        </w:rPr>
        <w:drawing>
          <wp:anchor distT="0" distB="0" distL="114300" distR="114300" simplePos="0" relativeHeight="251657216" behindDoc="0" locked="0" layoutInCell="1" hidden="0" allowOverlap="1" wp14:anchorId="4F551E1D" wp14:editId="45BF52EC">
            <wp:simplePos x="0" y="0"/>
            <wp:positionH relativeFrom="column">
              <wp:posOffset>54610</wp:posOffset>
            </wp:positionH>
            <wp:positionV relativeFrom="paragraph">
              <wp:posOffset>1903730</wp:posOffset>
            </wp:positionV>
            <wp:extent cx="2273300" cy="1565910"/>
            <wp:effectExtent l="19050" t="19050" r="12700" b="15240"/>
            <wp:wrapTopAndBottom distT="0" distB="0"/>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a:srcRect l="6176" r="19898"/>
                    <a:stretch>
                      <a:fillRect/>
                    </a:stretch>
                  </pic:blipFill>
                  <pic:spPr>
                    <a:xfrm>
                      <a:off x="0" y="0"/>
                      <a:ext cx="2273300" cy="1565910"/>
                    </a:xfrm>
                    <a:prstGeom prst="rect">
                      <a:avLst/>
                    </a:prstGeom>
                    <a:ln w="3175">
                      <a:solidFill>
                        <a:srgbClr val="000000"/>
                      </a:solidFill>
                      <a:prstDash val="solid"/>
                    </a:ln>
                  </pic:spPr>
                </pic:pic>
              </a:graphicData>
            </a:graphic>
            <wp14:sizeRelH relativeFrom="margin">
              <wp14:pctWidth>0</wp14:pctWidth>
            </wp14:sizeRelH>
            <wp14:sizeRelV relativeFrom="margin">
              <wp14:pctHeight>0</wp14:pctHeight>
            </wp14:sizeRelV>
          </wp:anchor>
        </w:drawing>
      </w:r>
      <w:r w:rsidR="004C5E98" w:rsidRPr="00C23648">
        <w:rPr>
          <w:color w:val="000000"/>
          <w:lang w:val="id-ID"/>
        </w:rPr>
        <w:t xml:space="preserve">Maka dari itu, dengan hadirnya </w:t>
      </w:r>
      <w:r w:rsidR="004C5E98" w:rsidRPr="00C23648">
        <w:rPr>
          <w:i/>
          <w:color w:val="000000"/>
          <w:lang w:val="id-ID"/>
        </w:rPr>
        <w:t>Reading Corner</w:t>
      </w:r>
      <w:r w:rsidR="004C5E98" w:rsidRPr="00C23648">
        <w:rPr>
          <w:color w:val="000000"/>
          <w:lang w:val="id-ID"/>
        </w:rPr>
        <w:t>, kita berupaya memberikan akses kepada mereka untuk membaca aneka jenis buku yang menarik dan sesuai dengan minat mereka. Semakin dekat anak dengan buku-buku bacaan, maka mereka akan lebih sering menggunakan waktunya untuk mengakses buku-buku tersebut Aswat</w:t>
      </w:r>
      <w:r w:rsidR="004C5E98" w:rsidRPr="00C23648">
        <w:rPr>
          <w:color w:val="000000"/>
        </w:rPr>
        <w:t xml:space="preserve"> &amp; </w:t>
      </w:r>
      <w:proofErr w:type="spellStart"/>
      <w:r w:rsidR="004C5E98" w:rsidRPr="00C23648">
        <w:rPr>
          <w:color w:val="000000"/>
        </w:rPr>
        <w:t>Nurmaya</w:t>
      </w:r>
      <w:proofErr w:type="spellEnd"/>
      <w:r w:rsidR="004C5E98" w:rsidRPr="00C23648">
        <w:rPr>
          <w:color w:val="000000"/>
          <w:lang w:val="id-ID"/>
        </w:rPr>
        <w:t xml:space="preserve"> (2020).</w:t>
      </w:r>
    </w:p>
    <w:p w14:paraId="28D00CDA" w14:textId="764E4BBE" w:rsidR="004C5E98" w:rsidRDefault="004C5E98" w:rsidP="00C23648">
      <w:pPr>
        <w:pStyle w:val="NormalWeb"/>
        <w:spacing w:before="0" w:beforeAutospacing="0" w:after="0" w:afterAutospacing="0"/>
        <w:jc w:val="center"/>
        <w:rPr>
          <w:color w:val="000000"/>
          <w:lang w:val="id-ID"/>
        </w:rPr>
      </w:pPr>
      <w:r w:rsidRPr="00C23648">
        <w:rPr>
          <w:color w:val="000000"/>
          <w:lang w:val="id-ID"/>
        </w:rPr>
        <w:t>Gambar 9. Anak-anak memilih buku di Reading Corner</w:t>
      </w:r>
    </w:p>
    <w:p w14:paraId="34BCB4EE" w14:textId="77777777" w:rsidR="00C23648" w:rsidRPr="00C23648" w:rsidRDefault="00C23648" w:rsidP="00C23648">
      <w:pPr>
        <w:pStyle w:val="NormalWeb"/>
        <w:spacing w:before="0" w:beforeAutospacing="0" w:after="0" w:afterAutospacing="0"/>
        <w:jc w:val="center"/>
        <w:rPr>
          <w:color w:val="000000"/>
          <w:lang w:val="id-ID"/>
        </w:rPr>
      </w:pPr>
    </w:p>
    <w:p w14:paraId="2B9642D3" w14:textId="77777777" w:rsidR="0068456B" w:rsidRDefault="004C5E98" w:rsidP="0068456B">
      <w:pPr>
        <w:pStyle w:val="NormalWeb"/>
        <w:spacing w:before="0" w:beforeAutospacing="0" w:after="0" w:afterAutospacing="0"/>
        <w:ind w:firstLine="720"/>
        <w:jc w:val="both"/>
        <w:rPr>
          <w:color w:val="000000"/>
          <w:lang w:val="id-ID"/>
        </w:rPr>
      </w:pPr>
      <w:r w:rsidRPr="00C23648">
        <w:rPr>
          <w:color w:val="000000"/>
          <w:lang w:val="id-ID"/>
        </w:rPr>
        <w:t xml:space="preserve">Selain itu, respon anak-anak terhadap </w:t>
      </w:r>
      <w:r w:rsidRPr="00C23648">
        <w:rPr>
          <w:i/>
          <w:color w:val="000000"/>
          <w:lang w:val="id-ID"/>
        </w:rPr>
        <w:t>Reading Corner</w:t>
      </w:r>
      <w:r w:rsidRPr="00C23648">
        <w:rPr>
          <w:color w:val="000000"/>
          <w:lang w:val="id-ID"/>
        </w:rPr>
        <w:t xml:space="preserve"> sangat positif. Hal ini dapat dilihat dari antusiasme mereka dalam memilih dan meminjam buku bacaan. Buku yang disediakan bervariasi jenisnya, mulai dari buku cerita, novel, komik, buku agama, buku pengetahuan, dan ensiklopedia. </w:t>
      </w:r>
    </w:p>
    <w:p w14:paraId="5089DEA3" w14:textId="5ECAF7EE" w:rsidR="004C5E98" w:rsidRPr="00C23648" w:rsidRDefault="004C5E98" w:rsidP="0068456B">
      <w:pPr>
        <w:pStyle w:val="NormalWeb"/>
        <w:spacing w:before="0" w:beforeAutospacing="0" w:after="0" w:afterAutospacing="0"/>
        <w:ind w:firstLine="720"/>
        <w:jc w:val="both"/>
        <w:rPr>
          <w:color w:val="000000"/>
          <w:lang w:val="id-ID"/>
        </w:rPr>
      </w:pPr>
      <w:r w:rsidRPr="00C23648">
        <w:rPr>
          <w:color w:val="000000"/>
          <w:lang w:val="id-ID"/>
        </w:rPr>
        <w:t xml:space="preserve">Dengan menyediakan buku yang bervariasi dan menarik, anak-anak dapat lebih antusias dalam </w:t>
      </w:r>
      <w:r w:rsidRPr="00C23648">
        <w:rPr>
          <w:color w:val="000000"/>
          <w:lang w:val="id-ID"/>
        </w:rPr>
        <w:lastRenderedPageBreak/>
        <w:t xml:space="preserve">membaca karena mereka dapat memilih buku yang sesuai dengan keinginan dan kebutuhannya masing-masing. Hal ini sejalan dengan Day </w:t>
      </w:r>
      <w:r w:rsidRPr="00C23648">
        <w:rPr>
          <w:color w:val="000000"/>
        </w:rPr>
        <w:t>&amp;</w:t>
      </w:r>
      <w:r w:rsidRPr="00C23648">
        <w:rPr>
          <w:color w:val="000000"/>
          <w:lang w:val="id-ID"/>
        </w:rPr>
        <w:t xml:space="preserve"> Bamford (1998) yang menyatakan  bahwa anak harus membaca banyak buku dengan berbagai topik dan genre yang mereka pilih sendiri agar membaca ekstensif dapat berjalan </w:t>
      </w:r>
      <w:r w:rsidR="00C23648" w:rsidRPr="00C23648">
        <w:rPr>
          <w:noProof/>
        </w:rPr>
        <w:drawing>
          <wp:anchor distT="0" distB="0" distL="114300" distR="114300" simplePos="0" relativeHeight="251658752" behindDoc="0" locked="0" layoutInCell="1" hidden="0" allowOverlap="1" wp14:anchorId="018183E3" wp14:editId="59F1C502">
            <wp:simplePos x="0" y="0"/>
            <wp:positionH relativeFrom="column">
              <wp:posOffset>26670</wp:posOffset>
            </wp:positionH>
            <wp:positionV relativeFrom="paragraph">
              <wp:posOffset>1839890</wp:posOffset>
            </wp:positionV>
            <wp:extent cx="2353310" cy="1606550"/>
            <wp:effectExtent l="19050" t="19050" r="27940" b="12700"/>
            <wp:wrapTopAndBottom distT="0" distB="0"/>
            <wp:docPr id="2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2"/>
                    <a:srcRect/>
                    <a:stretch>
                      <a:fillRect/>
                    </a:stretch>
                  </pic:blipFill>
                  <pic:spPr>
                    <a:xfrm>
                      <a:off x="0" y="0"/>
                      <a:ext cx="2353310" cy="1606550"/>
                    </a:xfrm>
                    <a:prstGeom prst="rect">
                      <a:avLst/>
                    </a:prstGeom>
                    <a:ln w="3175">
                      <a:solidFill>
                        <a:srgbClr val="000000"/>
                      </a:solidFill>
                      <a:prstDash val="solid"/>
                    </a:ln>
                  </pic:spPr>
                </pic:pic>
              </a:graphicData>
            </a:graphic>
            <wp14:sizeRelH relativeFrom="margin">
              <wp14:pctWidth>0</wp14:pctWidth>
            </wp14:sizeRelH>
            <wp14:sizeRelV relativeFrom="margin">
              <wp14:pctHeight>0</wp14:pctHeight>
            </wp14:sizeRelV>
          </wp:anchor>
        </w:drawing>
      </w:r>
      <w:r w:rsidRPr="00C23648">
        <w:rPr>
          <w:color w:val="000000"/>
          <w:lang w:val="id-ID"/>
        </w:rPr>
        <w:t>dengan baik.</w:t>
      </w:r>
    </w:p>
    <w:p w14:paraId="542EEC14" w14:textId="77777777" w:rsidR="004C5E98" w:rsidRPr="00C23648" w:rsidRDefault="004C5E98" w:rsidP="004C5E98">
      <w:pPr>
        <w:pStyle w:val="NormalWeb"/>
        <w:spacing w:before="0" w:beforeAutospacing="0" w:after="0" w:afterAutospacing="0"/>
        <w:jc w:val="center"/>
        <w:rPr>
          <w:i/>
          <w:color w:val="000000"/>
          <w:lang w:val="id-ID"/>
        </w:rPr>
      </w:pPr>
      <w:r w:rsidRPr="00C23648">
        <w:rPr>
          <w:color w:val="000000"/>
          <w:lang w:val="id-ID"/>
        </w:rPr>
        <w:t xml:space="preserve">Gambar 10. Anak-anak membaca di area </w:t>
      </w:r>
      <w:r w:rsidRPr="00C23648">
        <w:rPr>
          <w:i/>
          <w:color w:val="000000"/>
          <w:lang w:val="id-ID"/>
        </w:rPr>
        <w:t>Reading Corner</w:t>
      </w:r>
    </w:p>
    <w:p w14:paraId="2723A571" w14:textId="77777777" w:rsidR="004C5E98" w:rsidRPr="004C5E98" w:rsidRDefault="004C5E98" w:rsidP="004C5E98">
      <w:pPr>
        <w:pStyle w:val="NormalWeb"/>
        <w:spacing w:before="0" w:beforeAutospacing="0" w:after="0" w:afterAutospacing="0"/>
        <w:jc w:val="center"/>
        <w:rPr>
          <w:color w:val="000000"/>
          <w:lang w:val="id-ID"/>
        </w:rPr>
      </w:pPr>
      <w:r w:rsidRPr="004C5E98">
        <w:rPr>
          <w:noProof/>
        </w:rPr>
        <w:drawing>
          <wp:anchor distT="0" distB="0" distL="114300" distR="114300" simplePos="0" relativeHeight="251656704" behindDoc="0" locked="0" layoutInCell="1" hidden="0" allowOverlap="1" wp14:anchorId="7286B30F" wp14:editId="63A713A9">
            <wp:simplePos x="0" y="0"/>
            <wp:positionH relativeFrom="column">
              <wp:posOffset>26670</wp:posOffset>
            </wp:positionH>
            <wp:positionV relativeFrom="paragraph">
              <wp:posOffset>287020</wp:posOffset>
            </wp:positionV>
            <wp:extent cx="2353310" cy="1736090"/>
            <wp:effectExtent l="19050" t="19050" r="27940" b="16510"/>
            <wp:wrapTopAndBottom distT="0" distB="0"/>
            <wp:docPr id="1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3"/>
                    <a:srcRect r="2947" b="14665"/>
                    <a:stretch>
                      <a:fillRect/>
                    </a:stretch>
                  </pic:blipFill>
                  <pic:spPr>
                    <a:xfrm>
                      <a:off x="0" y="0"/>
                      <a:ext cx="2353310" cy="1736090"/>
                    </a:xfrm>
                    <a:prstGeom prst="rect">
                      <a:avLst/>
                    </a:prstGeom>
                    <a:ln w="3175">
                      <a:solidFill>
                        <a:srgbClr val="000000"/>
                      </a:solidFill>
                      <a:prstDash val="solid"/>
                    </a:ln>
                  </pic:spPr>
                </pic:pic>
              </a:graphicData>
            </a:graphic>
            <wp14:sizeRelH relativeFrom="margin">
              <wp14:pctWidth>0</wp14:pctWidth>
            </wp14:sizeRelH>
            <wp14:sizeRelV relativeFrom="margin">
              <wp14:pctHeight>0</wp14:pctHeight>
            </wp14:sizeRelV>
          </wp:anchor>
        </w:drawing>
      </w:r>
    </w:p>
    <w:p w14:paraId="1D8EA24A" w14:textId="77777777" w:rsidR="004C5E98" w:rsidRPr="004C5E98" w:rsidRDefault="004C5E98" w:rsidP="004C5E98">
      <w:pPr>
        <w:pStyle w:val="NormalWeb"/>
        <w:spacing w:before="0" w:beforeAutospacing="0" w:after="0" w:afterAutospacing="0"/>
        <w:jc w:val="center"/>
        <w:rPr>
          <w:color w:val="000000"/>
          <w:lang w:val="sv-SE"/>
        </w:rPr>
      </w:pPr>
      <w:r w:rsidRPr="004C5E98">
        <w:rPr>
          <w:color w:val="000000"/>
          <w:lang w:val="id-ID"/>
        </w:rPr>
        <w:t>Gambar 11. Anak-anak mengisi data pada Catatan Peminjaman</w:t>
      </w:r>
      <w:r w:rsidRPr="004C5E98">
        <w:rPr>
          <w:color w:val="000000"/>
          <w:lang w:val="sv-SE"/>
        </w:rPr>
        <w:t xml:space="preserve"> Buku</w:t>
      </w:r>
    </w:p>
    <w:p w14:paraId="03F4BA3E" w14:textId="77777777" w:rsidR="004C5E98" w:rsidRPr="004C5E98" w:rsidRDefault="004C5E98" w:rsidP="004C5E98">
      <w:pPr>
        <w:pStyle w:val="NormalWeb"/>
        <w:spacing w:before="0" w:beforeAutospacing="0" w:after="0" w:afterAutospacing="0"/>
        <w:jc w:val="center"/>
        <w:rPr>
          <w:color w:val="000000"/>
          <w:lang w:val="sv-SE"/>
        </w:rPr>
      </w:pPr>
    </w:p>
    <w:p w14:paraId="43364D2F" w14:textId="77777777" w:rsidR="004C5E98" w:rsidRPr="004C5E98" w:rsidRDefault="004C5E98" w:rsidP="004C5E98">
      <w:pPr>
        <w:jc w:val="center"/>
        <w:rPr>
          <w:color w:val="000000"/>
          <w:lang w:val="id-ID"/>
        </w:rPr>
      </w:pPr>
      <w:r w:rsidRPr="004C5E98">
        <w:rPr>
          <w:noProof/>
        </w:rPr>
        <w:drawing>
          <wp:inline distT="0" distB="0" distL="0" distR="0" wp14:anchorId="1CB154E7" wp14:editId="589B75A9">
            <wp:extent cx="1964055" cy="2225583"/>
            <wp:effectExtent l="21908" t="16192" r="20002" b="20003"/>
            <wp:docPr id="1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4" cstate="print">
                      <a:extLst>
                        <a:ext uri="{28A0092B-C50C-407E-A947-70E740481C1C}">
                          <a14:useLocalDpi xmlns:a14="http://schemas.microsoft.com/office/drawing/2010/main" val="0"/>
                        </a:ext>
                      </a:extLst>
                    </a:blip>
                    <a:srcRect t="20347" r="139" b="5431"/>
                    <a:stretch>
                      <a:fillRect/>
                    </a:stretch>
                  </pic:blipFill>
                  <pic:spPr>
                    <a:xfrm rot="16200000">
                      <a:off x="0" y="0"/>
                      <a:ext cx="1980163" cy="2243836"/>
                    </a:xfrm>
                    <a:prstGeom prst="rect">
                      <a:avLst/>
                    </a:prstGeom>
                    <a:ln w="3175">
                      <a:solidFill>
                        <a:srgbClr val="000000"/>
                      </a:solidFill>
                      <a:prstDash val="solid"/>
                    </a:ln>
                  </pic:spPr>
                </pic:pic>
              </a:graphicData>
            </a:graphic>
          </wp:inline>
        </w:drawing>
      </w:r>
    </w:p>
    <w:p w14:paraId="153BCC9C" w14:textId="38F22460" w:rsidR="004C5E98" w:rsidRPr="00C23648" w:rsidRDefault="004C5E98" w:rsidP="004C5E98">
      <w:pPr>
        <w:jc w:val="center"/>
        <w:rPr>
          <w:color w:val="000000"/>
        </w:rPr>
      </w:pPr>
      <w:r w:rsidRPr="004C5E98">
        <w:rPr>
          <w:color w:val="000000"/>
          <w:lang w:val="id-ID"/>
        </w:rPr>
        <w:t>Gambar 12. Catatan Peminjaman Buku</w:t>
      </w:r>
      <w:r w:rsidR="00C23648">
        <w:rPr>
          <w:color w:val="000000"/>
        </w:rPr>
        <w:t xml:space="preserve"> di </w:t>
      </w:r>
      <w:r w:rsidR="00C23648" w:rsidRPr="00C23648">
        <w:rPr>
          <w:i/>
          <w:color w:val="000000"/>
          <w:lang w:val="id-ID"/>
        </w:rPr>
        <w:t>Reading Corner</w:t>
      </w:r>
    </w:p>
    <w:p w14:paraId="40CD48B8" w14:textId="77777777" w:rsidR="00D56051" w:rsidRPr="004C5E98" w:rsidRDefault="00D56051" w:rsidP="00D56051">
      <w:pPr>
        <w:jc w:val="both"/>
      </w:pPr>
    </w:p>
    <w:p w14:paraId="6DD1E582" w14:textId="77777777" w:rsidR="00F535FF" w:rsidRPr="004C5E98" w:rsidRDefault="00F535FF" w:rsidP="00D56051">
      <w:pPr>
        <w:jc w:val="both"/>
      </w:pPr>
    </w:p>
    <w:p w14:paraId="7EFFD498" w14:textId="77777777" w:rsidR="00D56051" w:rsidRPr="004C5E98" w:rsidRDefault="00D56051" w:rsidP="00D56051">
      <w:pPr>
        <w:pStyle w:val="ListParagraph"/>
        <w:tabs>
          <w:tab w:val="left" w:pos="3396"/>
        </w:tabs>
        <w:ind w:left="0"/>
        <w:jc w:val="both"/>
        <w:rPr>
          <w:b/>
        </w:rPr>
      </w:pPr>
      <w:r w:rsidRPr="004C5E98">
        <w:rPr>
          <w:b/>
        </w:rPr>
        <w:t>SIMPULAN</w:t>
      </w:r>
    </w:p>
    <w:p w14:paraId="378BC37B" w14:textId="77777777" w:rsidR="00D56051" w:rsidRPr="004C5E98" w:rsidRDefault="00D56051" w:rsidP="00D56051">
      <w:pPr>
        <w:pStyle w:val="ListParagraph"/>
        <w:tabs>
          <w:tab w:val="left" w:pos="3396"/>
        </w:tabs>
        <w:ind w:left="0"/>
        <w:jc w:val="both"/>
      </w:pPr>
    </w:p>
    <w:p w14:paraId="3D36AFB6" w14:textId="77777777" w:rsidR="00C23648" w:rsidRPr="00C23648" w:rsidRDefault="00C23648" w:rsidP="00C23648">
      <w:pPr>
        <w:ind w:firstLine="720"/>
        <w:jc w:val="both"/>
        <w:rPr>
          <w:lang w:val="id-ID"/>
        </w:rPr>
      </w:pPr>
      <w:r w:rsidRPr="00C23648">
        <w:rPr>
          <w:lang w:val="id-ID"/>
        </w:rPr>
        <w:t>Melalui kegiatan ini, dapat disimpulkan bahwa menumbuhkan minat baca</w:t>
      </w:r>
      <w:r w:rsidRPr="00C23648">
        <w:t xml:space="preserve"> pada </w:t>
      </w:r>
      <w:proofErr w:type="spellStart"/>
      <w:r w:rsidRPr="00C23648">
        <w:t>anak</w:t>
      </w:r>
      <w:proofErr w:type="spellEnd"/>
      <w:r w:rsidRPr="00C23648">
        <w:rPr>
          <w:lang w:val="id-ID"/>
        </w:rPr>
        <w:t xml:space="preserve"> sangat penting, salah satu caranya adalah menyediakan tempat membaca yang nyaman, kondusif, mudah diakses dan dekat dengan anak seperti </w:t>
      </w:r>
      <w:r w:rsidRPr="00C23648">
        <w:rPr>
          <w:i/>
          <w:lang w:val="id-ID"/>
        </w:rPr>
        <w:t>Reading Corner</w:t>
      </w:r>
      <w:r w:rsidRPr="00C23648">
        <w:rPr>
          <w:lang w:val="id-ID"/>
        </w:rPr>
        <w:t xml:space="preserve">. Dengan </w:t>
      </w:r>
      <w:proofErr w:type="spellStart"/>
      <w:r w:rsidRPr="00C23648">
        <w:t>hadirnya</w:t>
      </w:r>
      <w:proofErr w:type="spellEnd"/>
      <w:r w:rsidRPr="00C23648">
        <w:rPr>
          <w:lang w:val="id-ID"/>
        </w:rPr>
        <w:t xml:space="preserve"> </w:t>
      </w:r>
      <w:r w:rsidRPr="00C23648">
        <w:rPr>
          <w:i/>
          <w:lang w:val="id-ID"/>
        </w:rPr>
        <w:t>Reading Corner</w:t>
      </w:r>
      <w:r w:rsidRPr="00C23648">
        <w:rPr>
          <w:lang w:val="id-ID"/>
        </w:rPr>
        <w:t xml:space="preserve">, diharapkan anak </w:t>
      </w:r>
      <w:proofErr w:type="spellStart"/>
      <w:r w:rsidRPr="00C23648">
        <w:t>dapat</w:t>
      </w:r>
      <w:proofErr w:type="spellEnd"/>
      <w:r w:rsidRPr="00C23648">
        <w:t xml:space="preserve"> </w:t>
      </w:r>
      <w:proofErr w:type="spellStart"/>
      <w:r w:rsidRPr="00C23648">
        <w:t>mengakses</w:t>
      </w:r>
      <w:proofErr w:type="spellEnd"/>
      <w:r w:rsidRPr="00C23648">
        <w:t xml:space="preserve"> dan </w:t>
      </w:r>
      <w:r w:rsidRPr="00C23648">
        <w:rPr>
          <w:lang w:val="id-ID"/>
        </w:rPr>
        <w:t xml:space="preserve">membaca dengan </w:t>
      </w:r>
      <w:proofErr w:type="spellStart"/>
      <w:r w:rsidRPr="00C23648">
        <w:t>antusias</w:t>
      </w:r>
      <w:proofErr w:type="spellEnd"/>
      <w:r w:rsidRPr="00C23648">
        <w:t xml:space="preserve">, </w:t>
      </w:r>
      <w:proofErr w:type="spellStart"/>
      <w:r w:rsidRPr="00C23648">
        <w:t>serta</w:t>
      </w:r>
      <w:proofErr w:type="spellEnd"/>
      <w:r w:rsidRPr="00C23648">
        <w:rPr>
          <w:lang w:val="id-ID"/>
        </w:rPr>
        <w:t xml:space="preserve"> berlatih untuk bertanggung jawab dalam menjaga dan memelihara buku bacaan.</w:t>
      </w:r>
    </w:p>
    <w:p w14:paraId="75FFA0BF" w14:textId="77777777" w:rsidR="00C23648" w:rsidRPr="00D46928" w:rsidRDefault="00C23648" w:rsidP="00C23648">
      <w:pPr>
        <w:ind w:firstLine="720"/>
        <w:jc w:val="both"/>
        <w:rPr>
          <w:rFonts w:ascii="Cambria" w:hAnsi="Cambria"/>
          <w:sz w:val="22"/>
          <w:szCs w:val="22"/>
          <w:lang w:val="sv-SE"/>
        </w:rPr>
      </w:pPr>
      <w:r w:rsidRPr="00C23648">
        <w:rPr>
          <w:lang w:val="id-ID"/>
        </w:rPr>
        <w:t>Selain itu, menyediakan buku bacaan yang beraneka jenis, seperti buku cerita, komik, novel, buku agama, buku pengetahuan, dan ensiklopedia merupakan langkah yang efektif dalam upaya menumbuhkan minat baca anak. Hal ini dikarenakan anak dapat memilih buku yang menarik sesuai dengan minat dan kebutuhan mereka</w:t>
      </w:r>
      <w:r w:rsidRPr="00F5748A">
        <w:rPr>
          <w:rFonts w:ascii="Cambria" w:hAnsi="Cambria"/>
          <w:sz w:val="22"/>
          <w:szCs w:val="22"/>
          <w:lang w:val="id-ID"/>
        </w:rPr>
        <w:t>.</w:t>
      </w:r>
    </w:p>
    <w:p w14:paraId="6D85C91B" w14:textId="77777777" w:rsidR="00184D2A" w:rsidRPr="004C5E98" w:rsidRDefault="00184D2A" w:rsidP="00D56051">
      <w:pPr>
        <w:tabs>
          <w:tab w:val="left" w:pos="0"/>
        </w:tabs>
        <w:jc w:val="both"/>
      </w:pPr>
    </w:p>
    <w:p w14:paraId="55A99A3F" w14:textId="427CE10F" w:rsidR="00FD7BDE" w:rsidRDefault="00FD7BDE" w:rsidP="00FA569A">
      <w:pPr>
        <w:tabs>
          <w:tab w:val="left" w:pos="720"/>
        </w:tabs>
        <w:jc w:val="both"/>
        <w:rPr>
          <w:b/>
        </w:rPr>
      </w:pPr>
    </w:p>
    <w:p w14:paraId="4BD2D6D0" w14:textId="7287C5A6" w:rsidR="00C23648" w:rsidRDefault="00C23648" w:rsidP="00FA569A">
      <w:pPr>
        <w:tabs>
          <w:tab w:val="left" w:pos="720"/>
        </w:tabs>
        <w:jc w:val="both"/>
        <w:rPr>
          <w:b/>
        </w:rPr>
      </w:pPr>
    </w:p>
    <w:p w14:paraId="5DB65435" w14:textId="36C96C77" w:rsidR="00C23648" w:rsidRDefault="00C23648" w:rsidP="00FA569A">
      <w:pPr>
        <w:tabs>
          <w:tab w:val="left" w:pos="720"/>
        </w:tabs>
        <w:jc w:val="both"/>
        <w:rPr>
          <w:b/>
        </w:rPr>
      </w:pPr>
    </w:p>
    <w:p w14:paraId="6852EAB1" w14:textId="77777777" w:rsidR="00C23648" w:rsidRPr="002E36A8" w:rsidRDefault="00C23648" w:rsidP="00FA569A">
      <w:pPr>
        <w:tabs>
          <w:tab w:val="left" w:pos="720"/>
        </w:tabs>
        <w:jc w:val="both"/>
        <w:rPr>
          <w:b/>
        </w:rPr>
      </w:pPr>
    </w:p>
    <w:p w14:paraId="668F5719" w14:textId="77777777" w:rsidR="00835AAB" w:rsidRPr="002E36A8" w:rsidRDefault="00835AAB" w:rsidP="00FA569A">
      <w:pPr>
        <w:tabs>
          <w:tab w:val="left" w:pos="720"/>
        </w:tabs>
        <w:jc w:val="both"/>
        <w:rPr>
          <w:b/>
        </w:rPr>
      </w:pPr>
    </w:p>
    <w:p w14:paraId="240D4FB9" w14:textId="77777777" w:rsidR="003921D4" w:rsidRPr="002E36A8" w:rsidRDefault="003921D4" w:rsidP="003921D4">
      <w:pPr>
        <w:pStyle w:val="ListParagraph"/>
        <w:tabs>
          <w:tab w:val="left" w:pos="3396"/>
        </w:tabs>
        <w:ind w:left="0"/>
        <w:jc w:val="both"/>
        <w:rPr>
          <w:b/>
          <w:lang w:val="id-ID"/>
        </w:rPr>
      </w:pPr>
      <w:r w:rsidRPr="002E36A8">
        <w:rPr>
          <w:b/>
        </w:rPr>
        <w:lastRenderedPageBreak/>
        <w:t>DAFTAR PUSTAKA</w:t>
      </w:r>
    </w:p>
    <w:p w14:paraId="2DB8266E" w14:textId="77777777" w:rsidR="00FD7BDE" w:rsidRPr="00C23648" w:rsidRDefault="00FD7BDE" w:rsidP="00FA569A">
      <w:pPr>
        <w:tabs>
          <w:tab w:val="left" w:pos="720"/>
        </w:tabs>
        <w:jc w:val="both"/>
      </w:pPr>
    </w:p>
    <w:p w14:paraId="2CD943D9" w14:textId="0E50A7BE" w:rsidR="00C23648" w:rsidRPr="00C23648" w:rsidRDefault="00C23648" w:rsidP="00C23648">
      <w:pPr>
        <w:widowControl w:val="0"/>
        <w:autoSpaceDE w:val="0"/>
        <w:autoSpaceDN w:val="0"/>
        <w:adjustRightInd w:val="0"/>
        <w:ind w:left="480" w:hanging="480"/>
        <w:jc w:val="both"/>
      </w:pPr>
      <w:r w:rsidRPr="00C23648">
        <w:t xml:space="preserve">Aswat, H., &amp; </w:t>
      </w:r>
      <w:proofErr w:type="spellStart"/>
      <w:r w:rsidRPr="00C23648">
        <w:t>Nurmaya</w:t>
      </w:r>
      <w:proofErr w:type="spellEnd"/>
      <w:r w:rsidRPr="00C23648">
        <w:t xml:space="preserve">, A. L. (2020). </w:t>
      </w:r>
      <w:proofErr w:type="spellStart"/>
      <w:r w:rsidRPr="00C23648">
        <w:t>Analisis</w:t>
      </w:r>
      <w:proofErr w:type="spellEnd"/>
      <w:r w:rsidRPr="00C23648">
        <w:t xml:space="preserve"> </w:t>
      </w:r>
      <w:proofErr w:type="spellStart"/>
      <w:r w:rsidRPr="00C23648">
        <w:t>gerakan</w:t>
      </w:r>
      <w:proofErr w:type="spellEnd"/>
      <w:r w:rsidRPr="00C23648">
        <w:t xml:space="preserve"> </w:t>
      </w:r>
      <w:proofErr w:type="spellStart"/>
      <w:r w:rsidRPr="00C23648">
        <w:t>literasi</w:t>
      </w:r>
      <w:proofErr w:type="spellEnd"/>
      <w:r w:rsidRPr="00C23648">
        <w:t xml:space="preserve"> </w:t>
      </w:r>
      <w:proofErr w:type="spellStart"/>
      <w:r w:rsidRPr="00C23648">
        <w:t>pojok</w:t>
      </w:r>
      <w:proofErr w:type="spellEnd"/>
      <w:r w:rsidRPr="00C23648">
        <w:t xml:space="preserve"> </w:t>
      </w:r>
      <w:proofErr w:type="spellStart"/>
      <w:r w:rsidRPr="00C23648">
        <w:t>baca</w:t>
      </w:r>
      <w:proofErr w:type="spellEnd"/>
      <w:r w:rsidRPr="00C23648">
        <w:t xml:space="preserve"> </w:t>
      </w:r>
      <w:proofErr w:type="spellStart"/>
      <w:r w:rsidRPr="00C23648">
        <w:t>kelas</w:t>
      </w:r>
      <w:proofErr w:type="spellEnd"/>
      <w:r w:rsidRPr="00C23648">
        <w:t xml:space="preserve"> </w:t>
      </w:r>
      <w:proofErr w:type="spellStart"/>
      <w:r w:rsidRPr="00C23648">
        <w:t>terhadap</w:t>
      </w:r>
      <w:proofErr w:type="spellEnd"/>
      <w:r w:rsidRPr="00C23648">
        <w:t xml:space="preserve"> </w:t>
      </w:r>
      <w:proofErr w:type="spellStart"/>
      <w:r w:rsidRPr="00C23648">
        <w:t>eksistensi</w:t>
      </w:r>
      <w:proofErr w:type="spellEnd"/>
      <w:r w:rsidRPr="00C23648">
        <w:t xml:space="preserve"> </w:t>
      </w:r>
      <w:proofErr w:type="spellStart"/>
      <w:r w:rsidRPr="00C23648">
        <w:t>daya</w:t>
      </w:r>
      <w:proofErr w:type="spellEnd"/>
      <w:r w:rsidRPr="00C23648">
        <w:t xml:space="preserve"> </w:t>
      </w:r>
      <w:proofErr w:type="spellStart"/>
      <w:r w:rsidRPr="00C23648">
        <w:t>baca</w:t>
      </w:r>
      <w:proofErr w:type="spellEnd"/>
      <w:r w:rsidRPr="00C23648">
        <w:t xml:space="preserve"> </w:t>
      </w:r>
      <w:proofErr w:type="spellStart"/>
      <w:r w:rsidRPr="00C23648">
        <w:t>anak</w:t>
      </w:r>
      <w:proofErr w:type="spellEnd"/>
      <w:r w:rsidRPr="00C23648">
        <w:t xml:space="preserve"> di </w:t>
      </w:r>
      <w:proofErr w:type="spellStart"/>
      <w:r w:rsidRPr="00C23648">
        <w:t>sekolah</w:t>
      </w:r>
      <w:proofErr w:type="spellEnd"/>
      <w:r w:rsidRPr="00C23648">
        <w:t xml:space="preserve"> </w:t>
      </w:r>
      <w:proofErr w:type="spellStart"/>
      <w:r w:rsidRPr="00C23648">
        <w:t>dasar</w:t>
      </w:r>
      <w:proofErr w:type="spellEnd"/>
      <w:r w:rsidRPr="00C23648">
        <w:t xml:space="preserve">. </w:t>
      </w:r>
      <w:proofErr w:type="spellStart"/>
      <w:r w:rsidRPr="00C23648">
        <w:t>Jurnal</w:t>
      </w:r>
      <w:proofErr w:type="spellEnd"/>
      <w:r w:rsidRPr="00C23648">
        <w:t xml:space="preserve"> </w:t>
      </w:r>
      <w:proofErr w:type="spellStart"/>
      <w:r w:rsidRPr="00C23648">
        <w:t>Basicedu</w:t>
      </w:r>
      <w:proofErr w:type="spellEnd"/>
      <w:r w:rsidRPr="00C23648">
        <w:t>, 4(1), 70–78. https://doi.org/10.31004/basicedu.v4i1.302</w:t>
      </w:r>
    </w:p>
    <w:p w14:paraId="260C96BA" w14:textId="77777777" w:rsidR="00C23648" w:rsidRPr="00C23648" w:rsidRDefault="00C23648" w:rsidP="00C23648">
      <w:pPr>
        <w:widowControl w:val="0"/>
        <w:autoSpaceDE w:val="0"/>
        <w:autoSpaceDN w:val="0"/>
        <w:adjustRightInd w:val="0"/>
        <w:ind w:left="480" w:hanging="480"/>
        <w:jc w:val="both"/>
      </w:pPr>
    </w:p>
    <w:p w14:paraId="4BFF2E91" w14:textId="77777777" w:rsidR="00C23648" w:rsidRPr="00C23648" w:rsidRDefault="00C23648" w:rsidP="00C23648">
      <w:pPr>
        <w:widowControl w:val="0"/>
        <w:autoSpaceDE w:val="0"/>
        <w:autoSpaceDN w:val="0"/>
        <w:adjustRightInd w:val="0"/>
        <w:ind w:left="480" w:hanging="480"/>
        <w:jc w:val="both"/>
      </w:pPr>
      <w:proofErr w:type="spellStart"/>
      <w:r w:rsidRPr="00C23648">
        <w:t>Basalamah</w:t>
      </w:r>
      <w:proofErr w:type="spellEnd"/>
      <w:r w:rsidRPr="00C23648">
        <w:t xml:space="preserve">, M. R., Rizal, M., Efendi, E. (2020). </w:t>
      </w:r>
      <w:proofErr w:type="spellStart"/>
      <w:r w:rsidRPr="00C23648">
        <w:t>Penyediaan</w:t>
      </w:r>
      <w:proofErr w:type="spellEnd"/>
      <w:r w:rsidRPr="00C23648">
        <w:t xml:space="preserve"> </w:t>
      </w:r>
      <w:proofErr w:type="spellStart"/>
      <w:r w:rsidRPr="00C23648">
        <w:t>rumah</w:t>
      </w:r>
      <w:proofErr w:type="spellEnd"/>
      <w:r w:rsidRPr="00C23648">
        <w:t xml:space="preserve"> </w:t>
      </w:r>
      <w:proofErr w:type="spellStart"/>
      <w:r w:rsidRPr="00C23648">
        <w:t>baca</w:t>
      </w:r>
      <w:proofErr w:type="spellEnd"/>
      <w:r w:rsidRPr="00C23648">
        <w:t xml:space="preserve"> </w:t>
      </w:r>
      <w:proofErr w:type="spellStart"/>
      <w:r w:rsidRPr="00C23648">
        <w:t>masyarakat</w:t>
      </w:r>
      <w:proofErr w:type="spellEnd"/>
      <w:r w:rsidRPr="00C23648">
        <w:t xml:space="preserve"> </w:t>
      </w:r>
      <w:proofErr w:type="spellStart"/>
      <w:r w:rsidRPr="00C23648">
        <w:t>sebagai</w:t>
      </w:r>
      <w:proofErr w:type="spellEnd"/>
      <w:r w:rsidRPr="00C23648">
        <w:t xml:space="preserve"> </w:t>
      </w:r>
      <w:proofErr w:type="spellStart"/>
      <w:r w:rsidRPr="00C23648">
        <w:t>solusi</w:t>
      </w:r>
      <w:proofErr w:type="spellEnd"/>
      <w:r w:rsidRPr="00C23648">
        <w:t xml:space="preserve"> </w:t>
      </w:r>
      <w:proofErr w:type="spellStart"/>
      <w:r w:rsidRPr="00C23648">
        <w:t>cerdas</w:t>
      </w:r>
      <w:proofErr w:type="spellEnd"/>
      <w:r w:rsidRPr="00C23648">
        <w:t xml:space="preserve"> </w:t>
      </w:r>
      <w:proofErr w:type="spellStart"/>
      <w:r w:rsidRPr="00C23648">
        <w:t>mengawali</w:t>
      </w:r>
      <w:proofErr w:type="spellEnd"/>
      <w:r w:rsidRPr="00C23648">
        <w:t xml:space="preserve"> </w:t>
      </w:r>
      <w:proofErr w:type="spellStart"/>
      <w:r w:rsidRPr="00C23648">
        <w:t>budaya</w:t>
      </w:r>
      <w:proofErr w:type="spellEnd"/>
      <w:r w:rsidRPr="00C23648">
        <w:t xml:space="preserve"> </w:t>
      </w:r>
      <w:proofErr w:type="spellStart"/>
      <w:r w:rsidRPr="00C23648">
        <w:t>membaca</w:t>
      </w:r>
      <w:proofErr w:type="spellEnd"/>
      <w:r w:rsidRPr="00C23648">
        <w:t xml:space="preserve">. </w:t>
      </w:r>
      <w:proofErr w:type="spellStart"/>
      <w:r w:rsidRPr="00C23648">
        <w:t>Dinamisia</w:t>
      </w:r>
      <w:proofErr w:type="spellEnd"/>
      <w:r w:rsidRPr="00C23648">
        <w:t xml:space="preserve">: </w:t>
      </w:r>
      <w:proofErr w:type="spellStart"/>
      <w:r w:rsidRPr="00C23648">
        <w:t>Jurnal</w:t>
      </w:r>
      <w:proofErr w:type="spellEnd"/>
      <w:r w:rsidRPr="00C23648">
        <w:t xml:space="preserve"> </w:t>
      </w:r>
      <w:proofErr w:type="spellStart"/>
      <w:r w:rsidRPr="00C23648">
        <w:t>Pengabdian</w:t>
      </w:r>
      <w:proofErr w:type="spellEnd"/>
      <w:r w:rsidRPr="00C23648">
        <w:t xml:space="preserve"> </w:t>
      </w:r>
      <w:proofErr w:type="spellStart"/>
      <w:r w:rsidRPr="00C23648">
        <w:t>Kepada</w:t>
      </w:r>
      <w:proofErr w:type="spellEnd"/>
      <w:r w:rsidRPr="00C23648">
        <w:t xml:space="preserve"> Masyarakat, 4(1), 36-42. https://doi.org/10.31849/dinamisia.v3i2</w:t>
      </w:r>
    </w:p>
    <w:p w14:paraId="17AA5814" w14:textId="77777777" w:rsidR="00C23648" w:rsidRPr="00C23648" w:rsidRDefault="00C23648" w:rsidP="00C23648">
      <w:pPr>
        <w:widowControl w:val="0"/>
        <w:autoSpaceDE w:val="0"/>
        <w:autoSpaceDN w:val="0"/>
        <w:adjustRightInd w:val="0"/>
        <w:ind w:left="480" w:hanging="480"/>
        <w:jc w:val="both"/>
      </w:pPr>
    </w:p>
    <w:p w14:paraId="7D01C437" w14:textId="77777777" w:rsidR="00C23648" w:rsidRPr="00C23648" w:rsidRDefault="00C23648" w:rsidP="00C23648">
      <w:pPr>
        <w:widowControl w:val="0"/>
        <w:autoSpaceDE w:val="0"/>
        <w:autoSpaceDN w:val="0"/>
        <w:adjustRightInd w:val="0"/>
        <w:ind w:left="480" w:hanging="480"/>
        <w:jc w:val="both"/>
      </w:pPr>
      <w:r w:rsidRPr="00C23648">
        <w:t xml:space="preserve">Day, R. R., Bamford, J., </w:t>
      </w:r>
      <w:proofErr w:type="spellStart"/>
      <w:r w:rsidRPr="00C23648">
        <w:t>Renandya</w:t>
      </w:r>
      <w:proofErr w:type="spellEnd"/>
      <w:r w:rsidRPr="00C23648">
        <w:t>, W. A., Jacobs, G. M., &amp; Yu, V. W. S. (1998). Extensive reading in the second language classroom. RELC Journal, 29(2), 187–191. https://doi.org/10.1177/003368829802900211</w:t>
      </w:r>
    </w:p>
    <w:p w14:paraId="47D160B9" w14:textId="77777777" w:rsidR="00C23648" w:rsidRPr="00C23648" w:rsidRDefault="00C23648" w:rsidP="00C23648">
      <w:pPr>
        <w:widowControl w:val="0"/>
        <w:autoSpaceDE w:val="0"/>
        <w:autoSpaceDN w:val="0"/>
        <w:adjustRightInd w:val="0"/>
        <w:ind w:left="480" w:hanging="480"/>
        <w:jc w:val="both"/>
      </w:pPr>
    </w:p>
    <w:p w14:paraId="46788507" w14:textId="7DF9ED2D" w:rsidR="00C23648" w:rsidRPr="00C23648" w:rsidRDefault="00C23648" w:rsidP="00C23648">
      <w:pPr>
        <w:widowControl w:val="0"/>
        <w:autoSpaceDE w:val="0"/>
        <w:autoSpaceDN w:val="0"/>
        <w:adjustRightInd w:val="0"/>
        <w:ind w:left="480" w:hanging="480"/>
        <w:jc w:val="both"/>
      </w:pPr>
      <w:proofErr w:type="spellStart"/>
      <w:r w:rsidRPr="00C23648">
        <w:t>Hartyatni</w:t>
      </w:r>
      <w:proofErr w:type="spellEnd"/>
      <w:r w:rsidRPr="00C23648">
        <w:t xml:space="preserve">, M. S. (2018). </w:t>
      </w:r>
      <w:proofErr w:type="spellStart"/>
      <w:r w:rsidRPr="00C23648">
        <w:t>Membangun</w:t>
      </w:r>
      <w:proofErr w:type="spellEnd"/>
      <w:r w:rsidRPr="00C23648">
        <w:t xml:space="preserve"> </w:t>
      </w:r>
      <w:proofErr w:type="spellStart"/>
      <w:r w:rsidRPr="00C23648">
        <w:t>budaya</w:t>
      </w:r>
      <w:proofErr w:type="spellEnd"/>
      <w:r w:rsidRPr="00C23648">
        <w:t xml:space="preserve"> </w:t>
      </w:r>
      <w:proofErr w:type="spellStart"/>
      <w:r w:rsidRPr="00C23648">
        <w:t>baca</w:t>
      </w:r>
      <w:proofErr w:type="spellEnd"/>
      <w:r w:rsidRPr="00C23648">
        <w:t xml:space="preserve"> </w:t>
      </w:r>
      <w:proofErr w:type="spellStart"/>
      <w:r w:rsidRPr="00C23648">
        <w:t>melalui</w:t>
      </w:r>
      <w:proofErr w:type="spellEnd"/>
      <w:r w:rsidRPr="00C23648">
        <w:t xml:space="preserve"> </w:t>
      </w:r>
      <w:proofErr w:type="spellStart"/>
      <w:r w:rsidRPr="00C23648">
        <w:t>pengelolaan</w:t>
      </w:r>
      <w:proofErr w:type="spellEnd"/>
      <w:r w:rsidRPr="00C23648">
        <w:t xml:space="preserve"> media </w:t>
      </w:r>
      <w:proofErr w:type="spellStart"/>
      <w:r w:rsidR="004B66DA">
        <w:t>pojok</w:t>
      </w:r>
      <w:proofErr w:type="spellEnd"/>
      <w:r w:rsidRPr="00C23648">
        <w:t xml:space="preserve"> </w:t>
      </w:r>
      <w:proofErr w:type="spellStart"/>
      <w:r w:rsidRPr="00C23648">
        <w:t>baca</w:t>
      </w:r>
      <w:proofErr w:type="spellEnd"/>
      <w:r w:rsidRPr="00C23648">
        <w:t xml:space="preserve"> </w:t>
      </w:r>
      <w:proofErr w:type="spellStart"/>
      <w:r w:rsidRPr="00C23648">
        <w:t>kelas</w:t>
      </w:r>
      <w:proofErr w:type="spellEnd"/>
      <w:r w:rsidRPr="00C23648">
        <w:t xml:space="preserve"> </w:t>
      </w:r>
      <w:proofErr w:type="spellStart"/>
      <w:r w:rsidRPr="00C23648">
        <w:t>dengan</w:t>
      </w:r>
      <w:proofErr w:type="spellEnd"/>
      <w:r w:rsidRPr="00C23648">
        <w:t xml:space="preserve"> “12345.” </w:t>
      </w:r>
      <w:proofErr w:type="spellStart"/>
      <w:r w:rsidRPr="00C23648">
        <w:t>Jurnal</w:t>
      </w:r>
      <w:proofErr w:type="spellEnd"/>
      <w:r w:rsidRPr="00C23648">
        <w:t xml:space="preserve"> </w:t>
      </w:r>
      <w:proofErr w:type="spellStart"/>
      <w:r w:rsidRPr="00C23648">
        <w:t>Pemikiran</w:t>
      </w:r>
      <w:proofErr w:type="spellEnd"/>
      <w:r w:rsidRPr="00C23648">
        <w:t xml:space="preserve"> Dan </w:t>
      </w:r>
      <w:proofErr w:type="spellStart"/>
      <w:r w:rsidRPr="00C23648">
        <w:t>Pengembangan</w:t>
      </w:r>
      <w:proofErr w:type="spellEnd"/>
      <w:r w:rsidRPr="00C23648">
        <w:t xml:space="preserve"> </w:t>
      </w:r>
      <w:proofErr w:type="spellStart"/>
      <w:r w:rsidRPr="00C23648">
        <w:t>Sekolah</w:t>
      </w:r>
      <w:proofErr w:type="spellEnd"/>
      <w:r w:rsidRPr="00C23648">
        <w:t xml:space="preserve"> Dasar (JP2SD), 6(1), 1–11. https://doi.org/10.22219/jp2sd.v6i1.5906</w:t>
      </w:r>
    </w:p>
    <w:p w14:paraId="189445FF" w14:textId="77777777" w:rsidR="00C23648" w:rsidRPr="00C23648" w:rsidRDefault="00C23648" w:rsidP="00C23648">
      <w:pPr>
        <w:widowControl w:val="0"/>
        <w:autoSpaceDE w:val="0"/>
        <w:autoSpaceDN w:val="0"/>
        <w:adjustRightInd w:val="0"/>
        <w:ind w:left="480" w:hanging="480"/>
        <w:jc w:val="both"/>
      </w:pPr>
    </w:p>
    <w:p w14:paraId="0B4E030F" w14:textId="77777777" w:rsidR="00C23648" w:rsidRPr="00C23648" w:rsidRDefault="00C23648" w:rsidP="00C23648">
      <w:pPr>
        <w:widowControl w:val="0"/>
        <w:autoSpaceDE w:val="0"/>
        <w:autoSpaceDN w:val="0"/>
        <w:adjustRightInd w:val="0"/>
        <w:ind w:left="480" w:hanging="480"/>
        <w:jc w:val="both"/>
      </w:pPr>
      <w:proofErr w:type="spellStart"/>
      <w:r w:rsidRPr="00C23648">
        <w:t>Hayati</w:t>
      </w:r>
      <w:proofErr w:type="spellEnd"/>
      <w:r w:rsidRPr="00C23648">
        <w:t xml:space="preserve">, A. N., </w:t>
      </w:r>
      <w:proofErr w:type="spellStart"/>
      <w:r w:rsidRPr="00C23648">
        <w:t>Mahmudah</w:t>
      </w:r>
      <w:proofErr w:type="spellEnd"/>
      <w:r w:rsidRPr="00C23648">
        <w:t xml:space="preserve">, L., &amp; </w:t>
      </w:r>
      <w:proofErr w:type="spellStart"/>
      <w:r w:rsidRPr="00C23648">
        <w:t>Salimi</w:t>
      </w:r>
      <w:proofErr w:type="spellEnd"/>
      <w:r w:rsidRPr="00C23648">
        <w:t xml:space="preserve">, M. (2017). </w:t>
      </w:r>
      <w:proofErr w:type="spellStart"/>
      <w:r w:rsidRPr="00C23648">
        <w:t>Dampak</w:t>
      </w:r>
      <w:proofErr w:type="spellEnd"/>
      <w:r w:rsidRPr="00C23648">
        <w:t xml:space="preserve"> </w:t>
      </w:r>
      <w:proofErr w:type="spellStart"/>
      <w:r w:rsidRPr="00C23648">
        <w:t>perpustakaan</w:t>
      </w:r>
      <w:proofErr w:type="spellEnd"/>
      <w:r w:rsidRPr="00C23648">
        <w:t xml:space="preserve"> </w:t>
      </w:r>
      <w:proofErr w:type="spellStart"/>
      <w:r w:rsidRPr="00C23648">
        <w:t>kelas</w:t>
      </w:r>
      <w:proofErr w:type="spellEnd"/>
      <w:r w:rsidRPr="00C23648">
        <w:t xml:space="preserve"> di </w:t>
      </w:r>
      <w:proofErr w:type="spellStart"/>
      <w:r w:rsidRPr="00C23648">
        <w:t>sekolah</w:t>
      </w:r>
      <w:proofErr w:type="spellEnd"/>
      <w:r w:rsidRPr="00C23648">
        <w:t xml:space="preserve"> </w:t>
      </w:r>
      <w:proofErr w:type="spellStart"/>
      <w:r w:rsidRPr="00C23648">
        <w:t>dasar</w:t>
      </w:r>
      <w:proofErr w:type="spellEnd"/>
      <w:r w:rsidRPr="00C23648">
        <w:t xml:space="preserve"> di SDN 1 </w:t>
      </w:r>
      <w:proofErr w:type="spellStart"/>
      <w:r w:rsidRPr="00C23648">
        <w:t>Kutosari</w:t>
      </w:r>
      <w:proofErr w:type="spellEnd"/>
      <w:r w:rsidRPr="00C23648">
        <w:t xml:space="preserve"> </w:t>
      </w:r>
      <w:proofErr w:type="spellStart"/>
      <w:r w:rsidRPr="00C23648">
        <w:t>Kebumen</w:t>
      </w:r>
      <w:proofErr w:type="spellEnd"/>
      <w:r w:rsidRPr="00C23648">
        <w:t xml:space="preserve">. </w:t>
      </w:r>
      <w:proofErr w:type="spellStart"/>
      <w:r w:rsidRPr="00C23648">
        <w:t>Inovasi</w:t>
      </w:r>
      <w:proofErr w:type="spellEnd"/>
      <w:r w:rsidRPr="00C23648">
        <w:t xml:space="preserve"> Pendidikan, 256–259.</w:t>
      </w:r>
    </w:p>
    <w:p w14:paraId="4AD80B80" w14:textId="77777777" w:rsidR="00C23648" w:rsidRPr="00C23648" w:rsidRDefault="00C23648" w:rsidP="00C23648">
      <w:pPr>
        <w:widowControl w:val="0"/>
        <w:autoSpaceDE w:val="0"/>
        <w:autoSpaceDN w:val="0"/>
        <w:adjustRightInd w:val="0"/>
        <w:ind w:left="480" w:hanging="480"/>
        <w:jc w:val="both"/>
      </w:pPr>
      <w:proofErr w:type="spellStart"/>
      <w:r w:rsidRPr="00C23648">
        <w:t>Hawari</w:t>
      </w:r>
      <w:proofErr w:type="spellEnd"/>
      <w:r w:rsidRPr="00C23648">
        <w:t xml:space="preserve">, H., Yonatan A. Z. (2022). 20 </w:t>
      </w:r>
      <w:proofErr w:type="spellStart"/>
      <w:r w:rsidRPr="00C23648">
        <w:t>Manfaat</w:t>
      </w:r>
      <w:proofErr w:type="spellEnd"/>
      <w:r w:rsidRPr="00C23648">
        <w:t xml:space="preserve"> </w:t>
      </w:r>
      <w:proofErr w:type="spellStart"/>
      <w:r w:rsidRPr="00C23648">
        <w:t>Membaca</w:t>
      </w:r>
      <w:proofErr w:type="spellEnd"/>
      <w:r w:rsidRPr="00C23648">
        <w:t xml:space="preserve"> </w:t>
      </w:r>
      <w:proofErr w:type="spellStart"/>
      <w:r w:rsidRPr="00C23648">
        <w:t>Untuk</w:t>
      </w:r>
      <w:proofErr w:type="spellEnd"/>
      <w:r w:rsidRPr="00C23648">
        <w:t xml:space="preserve"> Anak, Ibu </w:t>
      </w:r>
      <w:proofErr w:type="spellStart"/>
      <w:r w:rsidRPr="00C23648">
        <w:t>Hamil</w:t>
      </w:r>
      <w:proofErr w:type="spellEnd"/>
      <w:r w:rsidRPr="00C23648">
        <w:t xml:space="preserve">, dan </w:t>
      </w:r>
      <w:proofErr w:type="spellStart"/>
      <w:r w:rsidRPr="00C23648">
        <w:t>Dewasa</w:t>
      </w:r>
      <w:proofErr w:type="spellEnd"/>
      <w:r w:rsidRPr="00C23648">
        <w:t xml:space="preserve">. </w:t>
      </w:r>
      <w:proofErr w:type="spellStart"/>
      <w:r w:rsidRPr="00C23648">
        <w:t>Detikcom</w:t>
      </w:r>
      <w:proofErr w:type="spellEnd"/>
      <w:r w:rsidRPr="00C23648">
        <w:t xml:space="preserve">. </w:t>
      </w:r>
      <w:proofErr w:type="spellStart"/>
      <w:r w:rsidRPr="00C23648">
        <w:t>Diperolah</w:t>
      </w:r>
      <w:proofErr w:type="spellEnd"/>
      <w:r w:rsidRPr="00C23648">
        <w:t xml:space="preserve"> 19 </w:t>
      </w:r>
      <w:proofErr w:type="spellStart"/>
      <w:r w:rsidRPr="00C23648">
        <w:t>Juni</w:t>
      </w:r>
      <w:proofErr w:type="spellEnd"/>
      <w:r w:rsidRPr="00C23648">
        <w:t xml:space="preserve"> 2023 </w:t>
      </w:r>
      <w:proofErr w:type="spellStart"/>
      <w:r w:rsidRPr="00C23648">
        <w:t>dari</w:t>
      </w:r>
      <w:proofErr w:type="spellEnd"/>
      <w:r w:rsidRPr="00C23648">
        <w:t xml:space="preserve"> https://www.detik.com/bali/berita/d-6387561/20-manfaat-membaca-untuk-anak-ibu-hamil-dan-dewasa</w:t>
      </w:r>
    </w:p>
    <w:p w14:paraId="5D3DF80D" w14:textId="77777777" w:rsidR="00C23648" w:rsidRPr="00C23648" w:rsidRDefault="00C23648" w:rsidP="00C23648">
      <w:pPr>
        <w:widowControl w:val="0"/>
        <w:autoSpaceDE w:val="0"/>
        <w:autoSpaceDN w:val="0"/>
        <w:adjustRightInd w:val="0"/>
        <w:ind w:left="480" w:hanging="480"/>
        <w:jc w:val="both"/>
      </w:pPr>
    </w:p>
    <w:p w14:paraId="2D6200A9" w14:textId="77777777" w:rsidR="00C23648" w:rsidRPr="00C23648" w:rsidRDefault="00C23648" w:rsidP="00C23648">
      <w:pPr>
        <w:widowControl w:val="0"/>
        <w:autoSpaceDE w:val="0"/>
        <w:autoSpaceDN w:val="0"/>
        <w:adjustRightInd w:val="0"/>
        <w:ind w:left="480" w:hanging="480"/>
        <w:jc w:val="both"/>
      </w:pPr>
      <w:proofErr w:type="spellStart"/>
      <w:r w:rsidRPr="00C23648">
        <w:t>Ilma</w:t>
      </w:r>
      <w:proofErr w:type="spellEnd"/>
      <w:r w:rsidRPr="00C23648">
        <w:t xml:space="preserve">, T., &amp; </w:t>
      </w:r>
      <w:proofErr w:type="spellStart"/>
      <w:r w:rsidRPr="00C23648">
        <w:t>Ibrohim</w:t>
      </w:r>
      <w:proofErr w:type="spellEnd"/>
      <w:r w:rsidRPr="00C23648">
        <w:t xml:space="preserve">, B. (2020). </w:t>
      </w:r>
      <w:proofErr w:type="spellStart"/>
      <w:r w:rsidRPr="00C23648">
        <w:t>Berbagai</w:t>
      </w:r>
      <w:proofErr w:type="spellEnd"/>
      <w:r w:rsidRPr="00C23648">
        <w:t xml:space="preserve"> </w:t>
      </w:r>
      <w:proofErr w:type="spellStart"/>
      <w:r w:rsidRPr="00C23648">
        <w:t>kegiatan</w:t>
      </w:r>
      <w:proofErr w:type="spellEnd"/>
      <w:r w:rsidRPr="00C23648">
        <w:t xml:space="preserve"> </w:t>
      </w:r>
      <w:proofErr w:type="spellStart"/>
      <w:r w:rsidRPr="00C23648">
        <w:t>membaca</w:t>
      </w:r>
      <w:proofErr w:type="spellEnd"/>
      <w:r w:rsidRPr="00C23648">
        <w:t xml:space="preserve"> </w:t>
      </w:r>
      <w:proofErr w:type="spellStart"/>
      <w:r w:rsidRPr="00C23648">
        <w:t>untuk</w:t>
      </w:r>
      <w:proofErr w:type="spellEnd"/>
      <w:r w:rsidRPr="00C23648">
        <w:t xml:space="preserve"> </w:t>
      </w:r>
      <w:proofErr w:type="spellStart"/>
      <w:r w:rsidRPr="00C23648">
        <w:t>memicu</w:t>
      </w:r>
      <w:proofErr w:type="spellEnd"/>
      <w:r w:rsidRPr="00C23648">
        <w:t xml:space="preserve"> </w:t>
      </w:r>
      <w:proofErr w:type="spellStart"/>
      <w:r w:rsidRPr="00C23648">
        <w:t>budaya</w:t>
      </w:r>
      <w:proofErr w:type="spellEnd"/>
      <w:r w:rsidRPr="00C23648">
        <w:t xml:space="preserve"> </w:t>
      </w:r>
      <w:proofErr w:type="spellStart"/>
      <w:r w:rsidRPr="00C23648">
        <w:t>literasi</w:t>
      </w:r>
      <w:proofErr w:type="spellEnd"/>
      <w:r w:rsidRPr="00C23648">
        <w:t xml:space="preserve"> di </w:t>
      </w:r>
      <w:proofErr w:type="spellStart"/>
      <w:r w:rsidRPr="00C23648">
        <w:t>sekolah</w:t>
      </w:r>
      <w:proofErr w:type="spellEnd"/>
      <w:r w:rsidRPr="00C23648">
        <w:t xml:space="preserve"> </w:t>
      </w:r>
      <w:proofErr w:type="spellStart"/>
      <w:r w:rsidRPr="00C23648">
        <w:t>dasar</w:t>
      </w:r>
      <w:proofErr w:type="spellEnd"/>
      <w:r w:rsidRPr="00C23648">
        <w:t xml:space="preserve">. Primary: </w:t>
      </w:r>
      <w:proofErr w:type="spellStart"/>
      <w:r w:rsidRPr="00C23648">
        <w:t>Jurnal</w:t>
      </w:r>
      <w:proofErr w:type="spellEnd"/>
      <w:r w:rsidRPr="00C23648">
        <w:t xml:space="preserve"> </w:t>
      </w:r>
      <w:proofErr w:type="spellStart"/>
      <w:r w:rsidRPr="00C23648">
        <w:t>Keilmuan</w:t>
      </w:r>
      <w:proofErr w:type="spellEnd"/>
      <w:r w:rsidRPr="00C23648">
        <w:t xml:space="preserve"> Dan </w:t>
      </w:r>
      <w:proofErr w:type="spellStart"/>
      <w:r w:rsidRPr="00C23648">
        <w:t>Kependidikan</w:t>
      </w:r>
      <w:proofErr w:type="spellEnd"/>
      <w:r w:rsidRPr="00C23648">
        <w:t xml:space="preserve"> Dasar, 12(1), 41–54. https://doi.org/10.32578/primary.v12i01.2708 </w:t>
      </w:r>
    </w:p>
    <w:p w14:paraId="23C0297D" w14:textId="77777777" w:rsidR="00C23648" w:rsidRPr="00C23648" w:rsidRDefault="00C23648" w:rsidP="00C23648">
      <w:pPr>
        <w:widowControl w:val="0"/>
        <w:autoSpaceDE w:val="0"/>
        <w:autoSpaceDN w:val="0"/>
        <w:adjustRightInd w:val="0"/>
        <w:ind w:left="480" w:hanging="480"/>
        <w:jc w:val="both"/>
      </w:pPr>
    </w:p>
    <w:p w14:paraId="1E046EF0" w14:textId="77777777" w:rsidR="00C23648" w:rsidRPr="00C23648" w:rsidRDefault="00C23648" w:rsidP="00C23648">
      <w:pPr>
        <w:widowControl w:val="0"/>
        <w:autoSpaceDE w:val="0"/>
        <w:autoSpaceDN w:val="0"/>
        <w:adjustRightInd w:val="0"/>
        <w:ind w:left="480" w:hanging="480"/>
        <w:jc w:val="both"/>
      </w:pPr>
      <w:proofErr w:type="spellStart"/>
      <w:r w:rsidRPr="00C23648">
        <w:t>Kemendikbud</w:t>
      </w:r>
      <w:proofErr w:type="spellEnd"/>
      <w:r w:rsidRPr="00C23648">
        <w:t xml:space="preserve">. (2016). Panduan </w:t>
      </w:r>
      <w:proofErr w:type="spellStart"/>
      <w:r w:rsidRPr="00C23648">
        <w:t>gerakan</w:t>
      </w:r>
      <w:proofErr w:type="spellEnd"/>
      <w:r w:rsidRPr="00C23648">
        <w:t xml:space="preserve"> </w:t>
      </w:r>
      <w:proofErr w:type="spellStart"/>
      <w:r w:rsidRPr="00C23648">
        <w:t>literasi</w:t>
      </w:r>
      <w:proofErr w:type="spellEnd"/>
      <w:r w:rsidRPr="00C23648">
        <w:t xml:space="preserve"> </w:t>
      </w:r>
      <w:proofErr w:type="spellStart"/>
      <w:r w:rsidRPr="00C23648">
        <w:t>sekolah</w:t>
      </w:r>
      <w:proofErr w:type="spellEnd"/>
      <w:r w:rsidRPr="00C23648">
        <w:t xml:space="preserve"> di </w:t>
      </w:r>
      <w:proofErr w:type="spellStart"/>
      <w:r w:rsidRPr="00C23648">
        <w:t>sekolah</w:t>
      </w:r>
      <w:proofErr w:type="spellEnd"/>
      <w:r w:rsidRPr="00C23648">
        <w:t xml:space="preserve"> </w:t>
      </w:r>
      <w:proofErr w:type="spellStart"/>
      <w:r w:rsidRPr="00C23648">
        <w:t>sekolah</w:t>
      </w:r>
      <w:proofErr w:type="spellEnd"/>
      <w:r w:rsidRPr="00C23648">
        <w:t xml:space="preserve"> </w:t>
      </w:r>
      <w:proofErr w:type="spellStart"/>
      <w:r w:rsidRPr="00C23648">
        <w:t>dasar</w:t>
      </w:r>
      <w:proofErr w:type="spellEnd"/>
      <w:r w:rsidRPr="00C23648">
        <w:t xml:space="preserve">. Jakarta: </w:t>
      </w:r>
      <w:proofErr w:type="spellStart"/>
      <w:r w:rsidRPr="00C23648">
        <w:t>Direktorat</w:t>
      </w:r>
      <w:proofErr w:type="spellEnd"/>
      <w:r w:rsidRPr="00C23648">
        <w:t xml:space="preserve"> </w:t>
      </w:r>
      <w:proofErr w:type="spellStart"/>
      <w:r w:rsidRPr="00C23648">
        <w:t>Pembinaan</w:t>
      </w:r>
      <w:proofErr w:type="spellEnd"/>
      <w:r w:rsidRPr="00C23648">
        <w:t xml:space="preserve"> </w:t>
      </w:r>
      <w:proofErr w:type="spellStart"/>
      <w:r w:rsidRPr="00C23648">
        <w:t>Sekolah</w:t>
      </w:r>
      <w:proofErr w:type="spellEnd"/>
      <w:r w:rsidRPr="00C23648">
        <w:t xml:space="preserve"> Dasar </w:t>
      </w:r>
      <w:proofErr w:type="spellStart"/>
      <w:r w:rsidRPr="00C23648">
        <w:t>Direktorat</w:t>
      </w:r>
      <w:proofErr w:type="spellEnd"/>
      <w:r w:rsidRPr="00C23648">
        <w:t xml:space="preserve"> </w:t>
      </w:r>
      <w:proofErr w:type="spellStart"/>
      <w:r w:rsidRPr="00C23648">
        <w:t>Jenderal</w:t>
      </w:r>
      <w:proofErr w:type="spellEnd"/>
      <w:r w:rsidRPr="00C23648">
        <w:t xml:space="preserve"> Pendidikan Dasar dan </w:t>
      </w:r>
      <w:proofErr w:type="spellStart"/>
      <w:r w:rsidRPr="00C23648">
        <w:t>Menengah</w:t>
      </w:r>
      <w:proofErr w:type="spellEnd"/>
    </w:p>
    <w:p w14:paraId="2B20AE74" w14:textId="77777777" w:rsidR="00C23648" w:rsidRPr="00C23648" w:rsidRDefault="00C23648" w:rsidP="00C23648">
      <w:pPr>
        <w:widowControl w:val="0"/>
        <w:autoSpaceDE w:val="0"/>
        <w:autoSpaceDN w:val="0"/>
        <w:adjustRightInd w:val="0"/>
        <w:ind w:left="480" w:hanging="480"/>
        <w:jc w:val="both"/>
      </w:pPr>
      <w:r w:rsidRPr="00C23648">
        <w:t xml:space="preserve">Kementerian Pendidikan dan </w:t>
      </w:r>
      <w:proofErr w:type="spellStart"/>
      <w:r w:rsidRPr="00C23648">
        <w:t>Kebudayaan</w:t>
      </w:r>
      <w:proofErr w:type="spellEnd"/>
      <w:r w:rsidRPr="00C23648">
        <w:t>.</w:t>
      </w:r>
    </w:p>
    <w:p w14:paraId="1FD153A3" w14:textId="77777777" w:rsidR="00C23648" w:rsidRPr="00C23648" w:rsidRDefault="00C23648" w:rsidP="00C23648">
      <w:pPr>
        <w:widowControl w:val="0"/>
        <w:autoSpaceDE w:val="0"/>
        <w:autoSpaceDN w:val="0"/>
        <w:adjustRightInd w:val="0"/>
        <w:ind w:left="480" w:hanging="480"/>
        <w:jc w:val="both"/>
      </w:pPr>
      <w:r w:rsidRPr="00C23648">
        <w:t xml:space="preserve">Maharani, O. D., </w:t>
      </w:r>
      <w:proofErr w:type="spellStart"/>
      <w:r w:rsidRPr="00C23648">
        <w:t>Laksono</w:t>
      </w:r>
      <w:proofErr w:type="spellEnd"/>
      <w:r w:rsidRPr="00C23648">
        <w:t xml:space="preserve">, K., </w:t>
      </w:r>
      <w:proofErr w:type="spellStart"/>
      <w:r w:rsidRPr="00C23648">
        <w:t>Sukartiningsih</w:t>
      </w:r>
      <w:proofErr w:type="spellEnd"/>
      <w:r w:rsidRPr="00C23648">
        <w:t xml:space="preserve">, W. (2017). </w:t>
      </w:r>
      <w:proofErr w:type="spellStart"/>
      <w:proofErr w:type="gramStart"/>
      <w:r w:rsidRPr="00C23648">
        <w:t>Minat</w:t>
      </w:r>
      <w:proofErr w:type="spellEnd"/>
      <w:r w:rsidRPr="00C23648">
        <w:t xml:space="preserve">  </w:t>
      </w:r>
      <w:proofErr w:type="spellStart"/>
      <w:r w:rsidRPr="00C23648">
        <w:t>baca</w:t>
      </w:r>
      <w:proofErr w:type="spellEnd"/>
      <w:proofErr w:type="gramEnd"/>
      <w:r w:rsidRPr="00C23648">
        <w:t xml:space="preserve"> </w:t>
      </w:r>
      <w:proofErr w:type="spellStart"/>
      <w:r w:rsidRPr="00C23648">
        <w:t>anak-anak</w:t>
      </w:r>
      <w:proofErr w:type="spellEnd"/>
      <w:r w:rsidRPr="00C23648">
        <w:t xml:space="preserve"> di </w:t>
      </w:r>
      <w:proofErr w:type="spellStart"/>
      <w:r w:rsidRPr="00C23648">
        <w:t>kampoeng</w:t>
      </w:r>
      <w:proofErr w:type="spellEnd"/>
      <w:r w:rsidRPr="00C23648">
        <w:t xml:space="preserve"> </w:t>
      </w:r>
      <w:proofErr w:type="spellStart"/>
      <w:r w:rsidRPr="00C23648">
        <w:t>baca</w:t>
      </w:r>
      <w:proofErr w:type="spellEnd"/>
      <w:r w:rsidRPr="00C23648">
        <w:t xml:space="preserve"> </w:t>
      </w:r>
      <w:proofErr w:type="spellStart"/>
      <w:r w:rsidRPr="00C23648">
        <w:t>Kabupaten</w:t>
      </w:r>
      <w:proofErr w:type="spellEnd"/>
      <w:r w:rsidRPr="00C23648">
        <w:t xml:space="preserve"> </w:t>
      </w:r>
      <w:proofErr w:type="spellStart"/>
      <w:r w:rsidRPr="00C23648">
        <w:t>Jember</w:t>
      </w:r>
      <w:proofErr w:type="spellEnd"/>
      <w:r w:rsidRPr="00C23648">
        <w:t xml:space="preserve">. </w:t>
      </w:r>
      <w:proofErr w:type="spellStart"/>
      <w:r w:rsidRPr="00C23648">
        <w:t>Jurnal</w:t>
      </w:r>
      <w:proofErr w:type="spellEnd"/>
      <w:r w:rsidRPr="00C23648">
        <w:t xml:space="preserve"> Review Pendidikan Dasar: </w:t>
      </w:r>
      <w:proofErr w:type="spellStart"/>
      <w:r w:rsidRPr="00C23648">
        <w:t>Jurnal</w:t>
      </w:r>
      <w:proofErr w:type="spellEnd"/>
      <w:r w:rsidRPr="00C23648">
        <w:t xml:space="preserve"> Kajian Pendidikan dan Hasil </w:t>
      </w:r>
      <w:proofErr w:type="spellStart"/>
      <w:r w:rsidRPr="00C23648">
        <w:t>Penelitian</w:t>
      </w:r>
      <w:proofErr w:type="spellEnd"/>
      <w:r w:rsidRPr="00C23648">
        <w:t xml:space="preserve">, 3(1), 320–328. https://doi.org/10.26740/jrpd.v3n1.p320-328  </w:t>
      </w:r>
    </w:p>
    <w:p w14:paraId="3C82503C" w14:textId="77777777" w:rsidR="00C23648" w:rsidRPr="00C23648" w:rsidRDefault="00C23648" w:rsidP="00C23648">
      <w:pPr>
        <w:widowControl w:val="0"/>
        <w:autoSpaceDE w:val="0"/>
        <w:autoSpaceDN w:val="0"/>
        <w:adjustRightInd w:val="0"/>
        <w:ind w:left="480" w:hanging="480"/>
        <w:jc w:val="both"/>
      </w:pPr>
      <w:proofErr w:type="spellStart"/>
      <w:r w:rsidRPr="00C23648">
        <w:t>Mudana</w:t>
      </w:r>
      <w:proofErr w:type="spellEnd"/>
      <w:r w:rsidRPr="00C23648">
        <w:t xml:space="preserve">, I. W. (2019). </w:t>
      </w:r>
      <w:proofErr w:type="spellStart"/>
      <w:r w:rsidRPr="00C23648">
        <w:t>Peranan</w:t>
      </w:r>
      <w:proofErr w:type="spellEnd"/>
      <w:r w:rsidRPr="00C23648">
        <w:t xml:space="preserve"> </w:t>
      </w:r>
      <w:proofErr w:type="spellStart"/>
      <w:r w:rsidRPr="00C23648">
        <w:t>perpustakaan</w:t>
      </w:r>
      <w:proofErr w:type="spellEnd"/>
      <w:r w:rsidRPr="00C23648">
        <w:t xml:space="preserve"> </w:t>
      </w:r>
      <w:proofErr w:type="spellStart"/>
      <w:r w:rsidRPr="00C23648">
        <w:t>dalam</w:t>
      </w:r>
      <w:proofErr w:type="spellEnd"/>
      <w:r w:rsidRPr="00C23648">
        <w:t xml:space="preserve"> </w:t>
      </w:r>
      <w:proofErr w:type="spellStart"/>
      <w:r w:rsidRPr="00C23648">
        <w:t>pengembangan</w:t>
      </w:r>
      <w:proofErr w:type="spellEnd"/>
      <w:r w:rsidRPr="00C23648">
        <w:t xml:space="preserve"> </w:t>
      </w:r>
      <w:proofErr w:type="spellStart"/>
      <w:r w:rsidRPr="00C23648">
        <w:t>literasi</w:t>
      </w:r>
      <w:proofErr w:type="spellEnd"/>
      <w:r w:rsidRPr="00C23648">
        <w:t xml:space="preserve"> pada </w:t>
      </w:r>
      <w:proofErr w:type="spellStart"/>
      <w:r w:rsidRPr="00C23648">
        <w:t>pengelola</w:t>
      </w:r>
      <w:proofErr w:type="spellEnd"/>
      <w:r w:rsidRPr="00C23648">
        <w:t xml:space="preserve"> </w:t>
      </w:r>
      <w:proofErr w:type="spellStart"/>
      <w:r w:rsidRPr="00C23648">
        <w:t>perpustakaan</w:t>
      </w:r>
      <w:proofErr w:type="spellEnd"/>
      <w:r w:rsidRPr="00C23648">
        <w:t xml:space="preserve"> </w:t>
      </w:r>
      <w:proofErr w:type="spellStart"/>
      <w:r w:rsidRPr="00C23648">
        <w:t>sekolah</w:t>
      </w:r>
      <w:proofErr w:type="spellEnd"/>
      <w:r w:rsidRPr="00C23648">
        <w:t xml:space="preserve"> di </w:t>
      </w:r>
      <w:proofErr w:type="spellStart"/>
      <w:r w:rsidRPr="00C23648">
        <w:t>Kabupaten</w:t>
      </w:r>
      <w:proofErr w:type="spellEnd"/>
      <w:r w:rsidRPr="00C23648">
        <w:t xml:space="preserve"> </w:t>
      </w:r>
      <w:proofErr w:type="spellStart"/>
      <w:r w:rsidRPr="00C23648">
        <w:t>Buleleng</w:t>
      </w:r>
      <w:proofErr w:type="spellEnd"/>
      <w:r w:rsidRPr="00C23648">
        <w:t xml:space="preserve">. </w:t>
      </w:r>
      <w:proofErr w:type="spellStart"/>
      <w:r w:rsidRPr="00C23648">
        <w:t>Acarya</w:t>
      </w:r>
      <w:proofErr w:type="spellEnd"/>
      <w:r w:rsidRPr="00C23648">
        <w:t xml:space="preserve"> Pustaka, 5(2), 33–42. https://doi.org/10.23887/ap.v5i2.17413</w:t>
      </w:r>
    </w:p>
    <w:p w14:paraId="6E4CD43A" w14:textId="77777777" w:rsidR="00C23648" w:rsidRPr="00C23648" w:rsidRDefault="00C23648" w:rsidP="00C23648">
      <w:pPr>
        <w:widowControl w:val="0"/>
        <w:autoSpaceDE w:val="0"/>
        <w:autoSpaceDN w:val="0"/>
        <w:adjustRightInd w:val="0"/>
        <w:ind w:left="480" w:hanging="480"/>
        <w:jc w:val="both"/>
      </w:pPr>
      <w:proofErr w:type="spellStart"/>
      <w:r w:rsidRPr="00C23648">
        <w:t>Nurdiyanti</w:t>
      </w:r>
      <w:proofErr w:type="spellEnd"/>
      <w:r w:rsidRPr="00C23648">
        <w:t xml:space="preserve">, E., &amp; </w:t>
      </w:r>
      <w:proofErr w:type="spellStart"/>
      <w:r w:rsidRPr="00C23648">
        <w:t>Suryanto</w:t>
      </w:r>
      <w:proofErr w:type="spellEnd"/>
      <w:r w:rsidRPr="00C23648">
        <w:t xml:space="preserve">, E. (2010). </w:t>
      </w:r>
      <w:proofErr w:type="spellStart"/>
      <w:r w:rsidRPr="00C23648">
        <w:t>Pembelajaran</w:t>
      </w:r>
      <w:proofErr w:type="spellEnd"/>
      <w:r w:rsidRPr="00C23648">
        <w:t xml:space="preserve"> </w:t>
      </w:r>
      <w:proofErr w:type="spellStart"/>
      <w:r w:rsidRPr="00C23648">
        <w:t>literasi</w:t>
      </w:r>
      <w:proofErr w:type="spellEnd"/>
      <w:r w:rsidRPr="00C23648">
        <w:t xml:space="preserve"> </w:t>
      </w:r>
      <w:proofErr w:type="spellStart"/>
      <w:r w:rsidRPr="00C23648">
        <w:t>mata</w:t>
      </w:r>
      <w:proofErr w:type="spellEnd"/>
      <w:r w:rsidRPr="00C23648">
        <w:t xml:space="preserve"> </w:t>
      </w:r>
      <w:proofErr w:type="spellStart"/>
      <w:r w:rsidRPr="00C23648">
        <w:t>pelajaran</w:t>
      </w:r>
      <w:proofErr w:type="spellEnd"/>
      <w:r w:rsidRPr="00C23648">
        <w:t xml:space="preserve"> Bahasa Indonesia pada </w:t>
      </w:r>
      <w:proofErr w:type="spellStart"/>
      <w:r w:rsidRPr="00C23648">
        <w:t>siswa</w:t>
      </w:r>
      <w:proofErr w:type="spellEnd"/>
      <w:r w:rsidRPr="00C23648">
        <w:t xml:space="preserve"> </w:t>
      </w:r>
      <w:proofErr w:type="spellStart"/>
      <w:r w:rsidRPr="00C23648">
        <w:t>kelas</w:t>
      </w:r>
      <w:proofErr w:type="spellEnd"/>
      <w:r w:rsidRPr="00C23648">
        <w:t xml:space="preserve"> V </w:t>
      </w:r>
      <w:proofErr w:type="spellStart"/>
      <w:r w:rsidRPr="00C23648">
        <w:t>sekolah</w:t>
      </w:r>
      <w:proofErr w:type="spellEnd"/>
      <w:r w:rsidRPr="00C23648">
        <w:t xml:space="preserve"> </w:t>
      </w:r>
      <w:proofErr w:type="spellStart"/>
      <w:r w:rsidRPr="00C23648">
        <w:t>dasar</w:t>
      </w:r>
      <w:proofErr w:type="spellEnd"/>
      <w:r w:rsidRPr="00C23648">
        <w:t xml:space="preserve">. </w:t>
      </w:r>
      <w:proofErr w:type="spellStart"/>
      <w:r w:rsidRPr="00C23648">
        <w:t>Paedagogia</w:t>
      </w:r>
      <w:proofErr w:type="spellEnd"/>
      <w:r w:rsidRPr="00C23648">
        <w:t>, 13(2), 115-128.</w:t>
      </w:r>
    </w:p>
    <w:p w14:paraId="1476AB63" w14:textId="77777777" w:rsidR="00C23648" w:rsidRPr="00C23648" w:rsidRDefault="00C23648" w:rsidP="00C23648">
      <w:pPr>
        <w:widowControl w:val="0"/>
        <w:autoSpaceDE w:val="0"/>
        <w:autoSpaceDN w:val="0"/>
        <w:adjustRightInd w:val="0"/>
        <w:ind w:left="480" w:hanging="480"/>
        <w:jc w:val="both"/>
      </w:pPr>
      <w:proofErr w:type="spellStart"/>
      <w:r w:rsidRPr="00C23648">
        <w:lastRenderedPageBreak/>
        <w:t>Pemerintah</w:t>
      </w:r>
      <w:proofErr w:type="spellEnd"/>
      <w:r w:rsidRPr="00C23648">
        <w:t xml:space="preserve"> Indonesia. (2003). </w:t>
      </w:r>
      <w:proofErr w:type="spellStart"/>
      <w:r w:rsidRPr="00C23648">
        <w:t>Undang-Undang</w:t>
      </w:r>
      <w:proofErr w:type="spellEnd"/>
      <w:r w:rsidRPr="00C23648">
        <w:t xml:space="preserve"> </w:t>
      </w:r>
      <w:proofErr w:type="spellStart"/>
      <w:r w:rsidRPr="00C23648">
        <w:t>Republik</w:t>
      </w:r>
      <w:proofErr w:type="spellEnd"/>
      <w:r w:rsidRPr="00C23648">
        <w:t xml:space="preserve"> Indonesia No 20 </w:t>
      </w:r>
      <w:proofErr w:type="spellStart"/>
      <w:r w:rsidRPr="00C23648">
        <w:t>Tahun</w:t>
      </w:r>
      <w:proofErr w:type="spellEnd"/>
      <w:r w:rsidRPr="00C23648">
        <w:t xml:space="preserve"> 2003 </w:t>
      </w:r>
      <w:proofErr w:type="spellStart"/>
      <w:r w:rsidRPr="00C23648">
        <w:t>Tentang</w:t>
      </w:r>
      <w:proofErr w:type="spellEnd"/>
      <w:r w:rsidRPr="00C23648">
        <w:t xml:space="preserve"> </w:t>
      </w:r>
      <w:proofErr w:type="spellStart"/>
      <w:r w:rsidRPr="00C23648">
        <w:t>Sistem</w:t>
      </w:r>
      <w:proofErr w:type="spellEnd"/>
      <w:r w:rsidRPr="00C23648">
        <w:t xml:space="preserve"> Pendidikan Nasional. </w:t>
      </w:r>
      <w:proofErr w:type="spellStart"/>
      <w:r w:rsidRPr="00C23648">
        <w:t>Lembaran</w:t>
      </w:r>
      <w:proofErr w:type="spellEnd"/>
      <w:r w:rsidRPr="00C23648">
        <w:t xml:space="preserve"> Negara RI </w:t>
      </w:r>
      <w:proofErr w:type="spellStart"/>
      <w:r w:rsidRPr="00C23648">
        <w:t>Tahun</w:t>
      </w:r>
      <w:proofErr w:type="spellEnd"/>
      <w:r w:rsidRPr="00C23648">
        <w:t xml:space="preserve"> 2003, No. 20. </w:t>
      </w:r>
      <w:proofErr w:type="spellStart"/>
      <w:r w:rsidRPr="00C23648">
        <w:t>Sekretariat</w:t>
      </w:r>
      <w:proofErr w:type="spellEnd"/>
      <w:r w:rsidRPr="00C23648">
        <w:t xml:space="preserve"> Negara. Jakarta.</w:t>
      </w:r>
    </w:p>
    <w:p w14:paraId="2799A140" w14:textId="77777777" w:rsidR="00C23648" w:rsidRPr="00C23648" w:rsidRDefault="00C23648" w:rsidP="00C23648">
      <w:pPr>
        <w:widowControl w:val="0"/>
        <w:autoSpaceDE w:val="0"/>
        <w:autoSpaceDN w:val="0"/>
        <w:adjustRightInd w:val="0"/>
        <w:ind w:left="480" w:hanging="480"/>
        <w:jc w:val="both"/>
      </w:pPr>
    </w:p>
    <w:p w14:paraId="346D333F" w14:textId="4BCBD523" w:rsidR="00202813" w:rsidRPr="00C23648" w:rsidRDefault="00C23648" w:rsidP="00C23648">
      <w:pPr>
        <w:widowControl w:val="0"/>
        <w:autoSpaceDE w:val="0"/>
        <w:autoSpaceDN w:val="0"/>
        <w:adjustRightInd w:val="0"/>
        <w:ind w:left="480" w:hanging="480"/>
        <w:jc w:val="both"/>
        <w:sectPr w:rsidR="00202813" w:rsidRPr="00C23648" w:rsidSect="00620D8E">
          <w:type w:val="continuous"/>
          <w:pgSz w:w="11907" w:h="16839" w:code="9"/>
          <w:pgMar w:top="1701" w:right="1701" w:bottom="2268" w:left="2268" w:header="720" w:footer="720" w:gutter="0"/>
          <w:cols w:num="2" w:space="454"/>
          <w:docGrid w:linePitch="360"/>
        </w:sectPr>
      </w:pPr>
      <w:proofErr w:type="spellStart"/>
      <w:r w:rsidRPr="00C23648">
        <w:t>Rasihan</w:t>
      </w:r>
      <w:proofErr w:type="spellEnd"/>
      <w:r w:rsidRPr="00C23648">
        <w:t xml:space="preserve">, F. F. (2021). </w:t>
      </w:r>
      <w:proofErr w:type="spellStart"/>
      <w:r w:rsidRPr="00C23648">
        <w:t>Penting</w:t>
      </w:r>
      <w:proofErr w:type="spellEnd"/>
      <w:r w:rsidRPr="00C23648">
        <w:t xml:space="preserve"> </w:t>
      </w:r>
      <w:proofErr w:type="spellStart"/>
      <w:r w:rsidRPr="00C23648">
        <w:t>Kamu</w:t>
      </w:r>
      <w:proofErr w:type="spellEnd"/>
      <w:r w:rsidRPr="00C23648">
        <w:t xml:space="preserve"> </w:t>
      </w:r>
      <w:proofErr w:type="spellStart"/>
      <w:r w:rsidRPr="00C23648">
        <w:t>Ketahui</w:t>
      </w:r>
      <w:proofErr w:type="spellEnd"/>
      <w:r w:rsidRPr="00C23648">
        <w:t xml:space="preserve">! </w:t>
      </w:r>
      <w:proofErr w:type="spellStart"/>
      <w:r w:rsidRPr="00C23648">
        <w:t>Ini</w:t>
      </w:r>
      <w:proofErr w:type="spellEnd"/>
      <w:r w:rsidRPr="00C23648">
        <w:t xml:space="preserve"> </w:t>
      </w:r>
      <w:proofErr w:type="spellStart"/>
      <w:r w:rsidRPr="00C23648">
        <w:t>Manfaat</w:t>
      </w:r>
      <w:proofErr w:type="spellEnd"/>
      <w:r w:rsidRPr="00C23648">
        <w:t xml:space="preserve"> </w:t>
      </w:r>
      <w:proofErr w:type="spellStart"/>
      <w:r w:rsidRPr="00C23648">
        <w:t>dari</w:t>
      </w:r>
      <w:proofErr w:type="spellEnd"/>
      <w:r w:rsidRPr="00C23648">
        <w:t xml:space="preserve"> </w:t>
      </w:r>
      <w:proofErr w:type="spellStart"/>
      <w:r w:rsidRPr="00C23648">
        <w:t>Membaca</w:t>
      </w:r>
      <w:proofErr w:type="spellEnd"/>
      <w:r w:rsidRPr="00C23648">
        <w:t xml:space="preserve"> </w:t>
      </w:r>
      <w:proofErr w:type="spellStart"/>
      <w:r w:rsidRPr="00C23648">
        <w:t>Buku</w:t>
      </w:r>
      <w:proofErr w:type="spellEnd"/>
      <w:r w:rsidRPr="00C23648">
        <w:t xml:space="preserve">. Kompas.com. </w:t>
      </w:r>
      <w:proofErr w:type="spellStart"/>
      <w:r w:rsidRPr="00C23648">
        <w:t>Diperoleh</w:t>
      </w:r>
      <w:proofErr w:type="spellEnd"/>
      <w:r w:rsidRPr="00C23648">
        <w:t xml:space="preserve"> 16 </w:t>
      </w:r>
      <w:proofErr w:type="spellStart"/>
      <w:r w:rsidRPr="00C23648">
        <w:t>Juni</w:t>
      </w:r>
      <w:proofErr w:type="spellEnd"/>
      <w:r w:rsidRPr="00C23648">
        <w:t xml:space="preserve"> 2023 </w:t>
      </w:r>
      <w:proofErr w:type="spellStart"/>
      <w:r w:rsidRPr="00C23648">
        <w:t>dari</w:t>
      </w:r>
      <w:proofErr w:type="spellEnd"/>
      <w:r w:rsidRPr="00C23648">
        <w:t xml:space="preserve"> https://buku.kompas.com/read/205/penting-kamu-ketahui-ini-manfaat-dari-membaca-buku</w:t>
      </w:r>
    </w:p>
    <w:p w14:paraId="5C53D206" w14:textId="77777777" w:rsidR="000164F0" w:rsidRPr="00C23648" w:rsidRDefault="000164F0" w:rsidP="00D56051">
      <w:pPr>
        <w:pStyle w:val="ListParagraph"/>
        <w:tabs>
          <w:tab w:val="left" w:pos="3396"/>
        </w:tabs>
        <w:ind w:left="0"/>
        <w:jc w:val="both"/>
        <w:rPr>
          <w:lang w:val="id-ID"/>
        </w:rPr>
      </w:pPr>
    </w:p>
    <w:p w14:paraId="16AD1DBA" w14:textId="77777777" w:rsidR="00D56051" w:rsidRPr="002E36A8" w:rsidRDefault="00D56051" w:rsidP="00D56051">
      <w:pPr>
        <w:ind w:left="900" w:hanging="900"/>
        <w:jc w:val="both"/>
        <w:rPr>
          <w:lang w:val="sv-SE"/>
        </w:rPr>
      </w:pPr>
    </w:p>
    <w:sectPr w:rsidR="00D56051" w:rsidRPr="002E36A8" w:rsidSect="00D95598">
      <w:type w:val="continuous"/>
      <w:pgSz w:w="11907" w:h="16839" w:code="9"/>
      <w:pgMar w:top="1701" w:right="1701" w:bottom="2268" w:left="2268" w:header="720" w:footer="720"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2EA2E" w14:textId="77777777" w:rsidR="003B797E" w:rsidRDefault="003B797E" w:rsidP="00D47E83">
      <w:r>
        <w:separator/>
      </w:r>
    </w:p>
  </w:endnote>
  <w:endnote w:type="continuationSeparator" w:id="0">
    <w:p w14:paraId="11199E35" w14:textId="77777777" w:rsidR="003B797E" w:rsidRDefault="003B797E" w:rsidP="00D47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D69C1" w14:textId="77777777" w:rsidR="003B797E" w:rsidRDefault="003B797E" w:rsidP="00D47E83">
      <w:r>
        <w:separator/>
      </w:r>
    </w:p>
  </w:footnote>
  <w:footnote w:type="continuationSeparator" w:id="0">
    <w:p w14:paraId="2119125B" w14:textId="77777777" w:rsidR="003B797E" w:rsidRDefault="003B797E" w:rsidP="00D47E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A457D"/>
    <w:multiLevelType w:val="hybridMultilevel"/>
    <w:tmpl w:val="3DE86FD2"/>
    <w:lvl w:ilvl="0" w:tplc="0421000F">
      <w:start w:val="1"/>
      <w:numFmt w:val="decimal"/>
      <w:lvlText w:val="%1."/>
      <w:lvlJc w:val="left"/>
      <w:pPr>
        <w:ind w:left="1854" w:hanging="360"/>
      </w:pPr>
      <w:rPr>
        <w:rFont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 w15:restartNumberingAfterBreak="0">
    <w:nsid w:val="37E86C06"/>
    <w:multiLevelType w:val="hybridMultilevel"/>
    <w:tmpl w:val="233C3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5B3CC5"/>
    <w:multiLevelType w:val="hybridMultilevel"/>
    <w:tmpl w:val="9544BE0A"/>
    <w:lvl w:ilvl="0" w:tplc="99F4AB48">
      <w:start w:val="1"/>
      <w:numFmt w:val="decimal"/>
      <w:lvlText w:val="%1."/>
      <w:lvlJc w:val="left"/>
      <w:pPr>
        <w:ind w:left="1440" w:hanging="72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5DD90515"/>
    <w:multiLevelType w:val="multilevel"/>
    <w:tmpl w:val="529447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5FC669B2"/>
    <w:multiLevelType w:val="hybridMultilevel"/>
    <w:tmpl w:val="D58AC706"/>
    <w:lvl w:ilvl="0" w:tplc="6190476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abstractNumId w:val="3"/>
  </w:num>
  <w:num w:numId="2">
    <w:abstractNumId w:val="0"/>
  </w:num>
  <w:num w:numId="3">
    <w:abstractNumId w:val="4"/>
  </w:num>
  <w:num w:numId="4">
    <w:abstractNumId w:val="2"/>
  </w:num>
  <w:num w:numId="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7E83"/>
    <w:rsid w:val="00002C57"/>
    <w:rsid w:val="000107D1"/>
    <w:rsid w:val="000164F0"/>
    <w:rsid w:val="000662FE"/>
    <w:rsid w:val="0006709B"/>
    <w:rsid w:val="00070849"/>
    <w:rsid w:val="0008396C"/>
    <w:rsid w:val="000A2970"/>
    <w:rsid w:val="000A5B6F"/>
    <w:rsid w:val="000B4C0A"/>
    <w:rsid w:val="000C2FB0"/>
    <w:rsid w:val="000C6100"/>
    <w:rsid w:val="000C67B9"/>
    <w:rsid w:val="000D11BE"/>
    <w:rsid w:val="000D3BBF"/>
    <w:rsid w:val="001040C8"/>
    <w:rsid w:val="001242B3"/>
    <w:rsid w:val="0013379B"/>
    <w:rsid w:val="001340A9"/>
    <w:rsid w:val="00145F11"/>
    <w:rsid w:val="0015562B"/>
    <w:rsid w:val="00157CF0"/>
    <w:rsid w:val="00174162"/>
    <w:rsid w:val="00184D2A"/>
    <w:rsid w:val="001A2559"/>
    <w:rsid w:val="001A467C"/>
    <w:rsid w:val="001F3D80"/>
    <w:rsid w:val="00202813"/>
    <w:rsid w:val="00210C45"/>
    <w:rsid w:val="0021189E"/>
    <w:rsid w:val="00220AC8"/>
    <w:rsid w:val="00241EE6"/>
    <w:rsid w:val="00253E77"/>
    <w:rsid w:val="00255D95"/>
    <w:rsid w:val="002566E3"/>
    <w:rsid w:val="002959D2"/>
    <w:rsid w:val="002B1871"/>
    <w:rsid w:val="002E0091"/>
    <w:rsid w:val="002E1B43"/>
    <w:rsid w:val="002E36A8"/>
    <w:rsid w:val="00326C2D"/>
    <w:rsid w:val="003433C5"/>
    <w:rsid w:val="00352C27"/>
    <w:rsid w:val="00377F6D"/>
    <w:rsid w:val="00380B4E"/>
    <w:rsid w:val="003921D4"/>
    <w:rsid w:val="003A0AB4"/>
    <w:rsid w:val="003B42BB"/>
    <w:rsid w:val="003B797E"/>
    <w:rsid w:val="003E0B78"/>
    <w:rsid w:val="004301CF"/>
    <w:rsid w:val="00431BCC"/>
    <w:rsid w:val="00435B8A"/>
    <w:rsid w:val="00472CB3"/>
    <w:rsid w:val="00496CC9"/>
    <w:rsid w:val="004B66DA"/>
    <w:rsid w:val="004C5E98"/>
    <w:rsid w:val="004E1BEC"/>
    <w:rsid w:val="004F49B4"/>
    <w:rsid w:val="00523AE2"/>
    <w:rsid w:val="00533B85"/>
    <w:rsid w:val="005600AE"/>
    <w:rsid w:val="00590448"/>
    <w:rsid w:val="005A499C"/>
    <w:rsid w:val="005B5B40"/>
    <w:rsid w:val="005D48F7"/>
    <w:rsid w:val="0060055A"/>
    <w:rsid w:val="00620D8E"/>
    <w:rsid w:val="00621F1E"/>
    <w:rsid w:val="00627B70"/>
    <w:rsid w:val="006379AC"/>
    <w:rsid w:val="00643D6C"/>
    <w:rsid w:val="00644D53"/>
    <w:rsid w:val="0068456B"/>
    <w:rsid w:val="006879BB"/>
    <w:rsid w:val="0069212C"/>
    <w:rsid w:val="006B4BB8"/>
    <w:rsid w:val="006C4E4C"/>
    <w:rsid w:val="006C68A9"/>
    <w:rsid w:val="006E04DE"/>
    <w:rsid w:val="00712D75"/>
    <w:rsid w:val="00712FB3"/>
    <w:rsid w:val="00722D3C"/>
    <w:rsid w:val="007356AC"/>
    <w:rsid w:val="00743182"/>
    <w:rsid w:val="00745B80"/>
    <w:rsid w:val="007547A2"/>
    <w:rsid w:val="00757009"/>
    <w:rsid w:val="00762A71"/>
    <w:rsid w:val="00784F88"/>
    <w:rsid w:val="00793FD3"/>
    <w:rsid w:val="007A1CFC"/>
    <w:rsid w:val="007A76E7"/>
    <w:rsid w:val="007B4741"/>
    <w:rsid w:val="007C357B"/>
    <w:rsid w:val="007D1270"/>
    <w:rsid w:val="007D6967"/>
    <w:rsid w:val="0082012E"/>
    <w:rsid w:val="00823219"/>
    <w:rsid w:val="00835AAB"/>
    <w:rsid w:val="0088127F"/>
    <w:rsid w:val="008902B6"/>
    <w:rsid w:val="00893E4B"/>
    <w:rsid w:val="00897132"/>
    <w:rsid w:val="008B3D2F"/>
    <w:rsid w:val="008C686E"/>
    <w:rsid w:val="00914F2D"/>
    <w:rsid w:val="0092199E"/>
    <w:rsid w:val="0093732B"/>
    <w:rsid w:val="009446EE"/>
    <w:rsid w:val="00947842"/>
    <w:rsid w:val="00947912"/>
    <w:rsid w:val="00953A29"/>
    <w:rsid w:val="00A03ADB"/>
    <w:rsid w:val="00A10702"/>
    <w:rsid w:val="00A11E5D"/>
    <w:rsid w:val="00A142B8"/>
    <w:rsid w:val="00A1526E"/>
    <w:rsid w:val="00A157C7"/>
    <w:rsid w:val="00A305A2"/>
    <w:rsid w:val="00A377BD"/>
    <w:rsid w:val="00A44F08"/>
    <w:rsid w:val="00A50F0D"/>
    <w:rsid w:val="00A56364"/>
    <w:rsid w:val="00A7092D"/>
    <w:rsid w:val="00A7151F"/>
    <w:rsid w:val="00A81291"/>
    <w:rsid w:val="00AB0223"/>
    <w:rsid w:val="00AC4722"/>
    <w:rsid w:val="00AE50FD"/>
    <w:rsid w:val="00AF52E9"/>
    <w:rsid w:val="00B14D78"/>
    <w:rsid w:val="00B160C2"/>
    <w:rsid w:val="00B173FD"/>
    <w:rsid w:val="00B215E1"/>
    <w:rsid w:val="00B60465"/>
    <w:rsid w:val="00B66C33"/>
    <w:rsid w:val="00B866CF"/>
    <w:rsid w:val="00BA2188"/>
    <w:rsid w:val="00BA3981"/>
    <w:rsid w:val="00BA3C29"/>
    <w:rsid w:val="00BB5DAF"/>
    <w:rsid w:val="00BD530C"/>
    <w:rsid w:val="00BF0F47"/>
    <w:rsid w:val="00C11429"/>
    <w:rsid w:val="00C23648"/>
    <w:rsid w:val="00C34C72"/>
    <w:rsid w:val="00C353D0"/>
    <w:rsid w:val="00C571C5"/>
    <w:rsid w:val="00C86DF2"/>
    <w:rsid w:val="00C906B8"/>
    <w:rsid w:val="00CA5E9F"/>
    <w:rsid w:val="00D07FA4"/>
    <w:rsid w:val="00D17467"/>
    <w:rsid w:val="00D47E83"/>
    <w:rsid w:val="00D519B5"/>
    <w:rsid w:val="00D547B4"/>
    <w:rsid w:val="00D56051"/>
    <w:rsid w:val="00D60C4F"/>
    <w:rsid w:val="00D6222B"/>
    <w:rsid w:val="00D95598"/>
    <w:rsid w:val="00DC72A8"/>
    <w:rsid w:val="00DD2F70"/>
    <w:rsid w:val="00DE00FC"/>
    <w:rsid w:val="00DE3772"/>
    <w:rsid w:val="00DF2065"/>
    <w:rsid w:val="00E55E72"/>
    <w:rsid w:val="00E72020"/>
    <w:rsid w:val="00E72729"/>
    <w:rsid w:val="00E76B12"/>
    <w:rsid w:val="00EA19A5"/>
    <w:rsid w:val="00EA315D"/>
    <w:rsid w:val="00EB613A"/>
    <w:rsid w:val="00ED3D11"/>
    <w:rsid w:val="00EE2F4B"/>
    <w:rsid w:val="00EF06A4"/>
    <w:rsid w:val="00F01578"/>
    <w:rsid w:val="00F0189D"/>
    <w:rsid w:val="00F072E1"/>
    <w:rsid w:val="00F1417D"/>
    <w:rsid w:val="00F14D80"/>
    <w:rsid w:val="00F26BEC"/>
    <w:rsid w:val="00F519CC"/>
    <w:rsid w:val="00F535FF"/>
    <w:rsid w:val="00F87A04"/>
    <w:rsid w:val="00FA1377"/>
    <w:rsid w:val="00FA453F"/>
    <w:rsid w:val="00FA569A"/>
    <w:rsid w:val="00FB50DC"/>
    <w:rsid w:val="00FC26AB"/>
    <w:rsid w:val="00FD7BD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6F9F99"/>
  <w15:docId w15:val="{38F332FE-1C2F-4EE2-98CE-68A8715F0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E8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1"/>
    <w:qFormat/>
    <w:rsid w:val="002959D2"/>
    <w:pPr>
      <w:keepNext/>
      <w:spacing w:line="360" w:lineRule="auto"/>
      <w:jc w:val="both"/>
      <w:outlineLvl w:val="0"/>
    </w:pPr>
    <w:rPr>
      <w:b/>
      <w:bCs/>
      <w:lang w:val="x-none" w:eastAsia="x-none"/>
    </w:rPr>
  </w:style>
  <w:style w:type="paragraph" w:styleId="Heading2">
    <w:name w:val="heading 2"/>
    <w:basedOn w:val="Normal"/>
    <w:next w:val="Normal"/>
    <w:link w:val="Heading2Char"/>
    <w:uiPriority w:val="1"/>
    <w:qFormat/>
    <w:rsid w:val="000662FE"/>
    <w:pPr>
      <w:keepNext/>
      <w:jc w:val="both"/>
      <w:outlineLvl w:val="1"/>
    </w:pPr>
    <w:rPr>
      <w:b/>
      <w:bCs/>
      <w:lang w:val="x-none" w:eastAsia="x-none"/>
    </w:rPr>
  </w:style>
  <w:style w:type="paragraph" w:styleId="Heading3">
    <w:name w:val="heading 3"/>
    <w:basedOn w:val="Normal"/>
    <w:link w:val="Heading3Char"/>
    <w:uiPriority w:val="1"/>
    <w:qFormat/>
    <w:rsid w:val="000662FE"/>
    <w:pPr>
      <w:spacing w:before="100" w:beforeAutospacing="1" w:after="100" w:afterAutospacing="1"/>
      <w:outlineLvl w:val="2"/>
    </w:pPr>
    <w:rPr>
      <w:b/>
      <w:bCs/>
      <w:sz w:val="27"/>
      <w:szCs w:val="27"/>
      <w:lang w:val="id-ID" w:eastAsia="id-ID"/>
    </w:rPr>
  </w:style>
  <w:style w:type="paragraph" w:styleId="Heading4">
    <w:name w:val="heading 4"/>
    <w:basedOn w:val="Normal"/>
    <w:link w:val="Heading4Char"/>
    <w:uiPriority w:val="1"/>
    <w:qFormat/>
    <w:rsid w:val="000662FE"/>
    <w:pPr>
      <w:widowControl w:val="0"/>
      <w:ind w:left="1400"/>
      <w:outlineLvl w:val="3"/>
    </w:pPr>
    <w:rPr>
      <w:b/>
      <w:bCs/>
    </w:rPr>
  </w:style>
  <w:style w:type="paragraph" w:styleId="Heading5">
    <w:name w:val="heading 5"/>
    <w:basedOn w:val="Normal"/>
    <w:next w:val="Normal"/>
    <w:link w:val="Heading5Char"/>
    <w:qFormat/>
    <w:rsid w:val="000662FE"/>
    <w:pPr>
      <w:keepNext/>
      <w:spacing w:line="480" w:lineRule="auto"/>
      <w:jc w:val="center"/>
      <w:outlineLvl w:val="4"/>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qFormat/>
    <w:rsid w:val="00D47E83"/>
    <w:pPr>
      <w:ind w:left="720"/>
      <w:contextualSpacing/>
    </w:pPr>
  </w:style>
  <w:style w:type="character" w:customStyle="1" w:styleId="ListParagraphChar">
    <w:name w:val="List Paragraph Char"/>
    <w:aliases w:val="Body of text Char,List Paragraph1 Char"/>
    <w:link w:val="ListParagraph"/>
    <w:rsid w:val="00D47E83"/>
    <w:rPr>
      <w:rFonts w:ascii="Times New Roman" w:eastAsia="Times New Roman" w:hAnsi="Times New Roman" w:cs="Times New Roman"/>
      <w:sz w:val="24"/>
      <w:szCs w:val="24"/>
      <w:lang w:val="en-US"/>
    </w:rPr>
  </w:style>
  <w:style w:type="character" w:styleId="Emphasis">
    <w:name w:val="Emphasis"/>
    <w:qFormat/>
    <w:rsid w:val="00D47E83"/>
    <w:rPr>
      <w:i/>
      <w:iCs/>
    </w:rPr>
  </w:style>
  <w:style w:type="paragraph" w:styleId="Header">
    <w:name w:val="header"/>
    <w:basedOn w:val="Normal"/>
    <w:link w:val="HeaderChar"/>
    <w:uiPriority w:val="99"/>
    <w:unhideWhenUsed/>
    <w:rsid w:val="00D47E83"/>
    <w:pPr>
      <w:tabs>
        <w:tab w:val="center" w:pos="4513"/>
        <w:tab w:val="right" w:pos="9026"/>
      </w:tabs>
    </w:pPr>
  </w:style>
  <w:style w:type="character" w:customStyle="1" w:styleId="HeaderChar">
    <w:name w:val="Header Char"/>
    <w:basedOn w:val="DefaultParagraphFont"/>
    <w:link w:val="Header"/>
    <w:uiPriority w:val="99"/>
    <w:rsid w:val="00D47E8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47E83"/>
    <w:pPr>
      <w:tabs>
        <w:tab w:val="center" w:pos="4513"/>
        <w:tab w:val="right" w:pos="9026"/>
      </w:tabs>
    </w:pPr>
  </w:style>
  <w:style w:type="character" w:customStyle="1" w:styleId="FooterChar">
    <w:name w:val="Footer Char"/>
    <w:basedOn w:val="DefaultParagraphFont"/>
    <w:link w:val="Footer"/>
    <w:uiPriority w:val="99"/>
    <w:rsid w:val="00D47E83"/>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47E83"/>
    <w:rPr>
      <w:rFonts w:ascii="Tahoma" w:hAnsi="Tahoma" w:cs="Tahoma"/>
      <w:sz w:val="16"/>
      <w:szCs w:val="16"/>
    </w:rPr>
  </w:style>
  <w:style w:type="character" w:customStyle="1" w:styleId="BalloonTextChar">
    <w:name w:val="Balloon Text Char"/>
    <w:basedOn w:val="DefaultParagraphFont"/>
    <w:link w:val="BalloonText"/>
    <w:uiPriority w:val="99"/>
    <w:semiHidden/>
    <w:rsid w:val="00D47E83"/>
    <w:rPr>
      <w:rFonts w:ascii="Tahoma" w:eastAsia="Times New Roman" w:hAnsi="Tahoma" w:cs="Tahoma"/>
      <w:sz w:val="16"/>
      <w:szCs w:val="16"/>
      <w:lang w:val="en-US"/>
    </w:rPr>
  </w:style>
  <w:style w:type="paragraph" w:styleId="NormalWeb">
    <w:name w:val="Normal (Web)"/>
    <w:basedOn w:val="Normal"/>
    <w:uiPriority w:val="99"/>
    <w:unhideWhenUsed/>
    <w:rsid w:val="00D47E83"/>
    <w:pPr>
      <w:spacing w:before="100" w:beforeAutospacing="1" w:after="100" w:afterAutospacing="1"/>
    </w:pPr>
  </w:style>
  <w:style w:type="character" w:customStyle="1" w:styleId="hps">
    <w:name w:val="hps"/>
    <w:basedOn w:val="DefaultParagraphFont"/>
    <w:rsid w:val="00D47E83"/>
  </w:style>
  <w:style w:type="paragraph" w:styleId="FootnoteText">
    <w:name w:val="footnote text"/>
    <w:basedOn w:val="Normal"/>
    <w:link w:val="FootnoteTextChar"/>
    <w:uiPriority w:val="99"/>
    <w:rsid w:val="00D47E83"/>
    <w:rPr>
      <w:sz w:val="20"/>
      <w:szCs w:val="20"/>
      <w:lang w:val="x-none" w:eastAsia="x-none"/>
    </w:rPr>
  </w:style>
  <w:style w:type="character" w:customStyle="1" w:styleId="FootnoteTextChar">
    <w:name w:val="Footnote Text Char"/>
    <w:basedOn w:val="DefaultParagraphFont"/>
    <w:link w:val="FootnoteText"/>
    <w:uiPriority w:val="99"/>
    <w:rsid w:val="00D47E83"/>
    <w:rPr>
      <w:rFonts w:ascii="Times New Roman" w:eastAsia="Times New Roman" w:hAnsi="Times New Roman" w:cs="Times New Roman"/>
      <w:sz w:val="20"/>
      <w:szCs w:val="20"/>
      <w:lang w:val="x-none" w:eastAsia="x-none"/>
    </w:rPr>
  </w:style>
  <w:style w:type="paragraph" w:styleId="NoSpacing">
    <w:name w:val="No Spacing"/>
    <w:uiPriority w:val="1"/>
    <w:qFormat/>
    <w:rsid w:val="00D47E83"/>
    <w:pPr>
      <w:spacing w:after="0" w:line="240" w:lineRule="auto"/>
    </w:pPr>
    <w:rPr>
      <w:rFonts w:ascii="Calibri" w:eastAsia="Calibri" w:hAnsi="Calibri" w:cs="Times New Roman"/>
      <w:b/>
      <w:noProof/>
    </w:rPr>
  </w:style>
  <w:style w:type="paragraph" w:styleId="BodyText2">
    <w:name w:val="Body Text 2"/>
    <w:basedOn w:val="Normal"/>
    <w:link w:val="BodyText2Char"/>
    <w:rsid w:val="00D47E83"/>
    <w:pPr>
      <w:spacing w:line="480" w:lineRule="auto"/>
      <w:jc w:val="both"/>
    </w:pPr>
    <w:rPr>
      <w:lang w:val="id-ID" w:eastAsia="x-none"/>
    </w:rPr>
  </w:style>
  <w:style w:type="character" w:customStyle="1" w:styleId="BodyText2Char">
    <w:name w:val="Body Text 2 Char"/>
    <w:basedOn w:val="DefaultParagraphFont"/>
    <w:link w:val="BodyText2"/>
    <w:rsid w:val="00D47E83"/>
    <w:rPr>
      <w:rFonts w:ascii="Times New Roman" w:eastAsia="Times New Roman" w:hAnsi="Times New Roman" w:cs="Times New Roman"/>
      <w:sz w:val="24"/>
      <w:szCs w:val="24"/>
      <w:lang w:eastAsia="x-none"/>
    </w:rPr>
  </w:style>
  <w:style w:type="character" w:customStyle="1" w:styleId="Heading1Char">
    <w:name w:val="Heading 1 Char"/>
    <w:basedOn w:val="DefaultParagraphFont"/>
    <w:link w:val="Heading1"/>
    <w:uiPriority w:val="1"/>
    <w:rsid w:val="002959D2"/>
    <w:rPr>
      <w:rFonts w:ascii="Times New Roman" w:eastAsia="Times New Roman" w:hAnsi="Times New Roman" w:cs="Times New Roman"/>
      <w:b/>
      <w:bCs/>
      <w:sz w:val="24"/>
      <w:szCs w:val="24"/>
      <w:lang w:val="x-none" w:eastAsia="x-none"/>
    </w:rPr>
  </w:style>
  <w:style w:type="paragraph" w:customStyle="1" w:styleId="Default">
    <w:name w:val="Default"/>
    <w:rsid w:val="00EF06A4"/>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List2">
    <w:name w:val="List 2"/>
    <w:basedOn w:val="Normal"/>
    <w:rsid w:val="000662FE"/>
    <w:pPr>
      <w:ind w:left="720" w:hanging="360"/>
    </w:pPr>
  </w:style>
  <w:style w:type="paragraph" w:styleId="HTMLPreformatted">
    <w:name w:val="HTML Preformatted"/>
    <w:basedOn w:val="Normal"/>
    <w:link w:val="HTMLPreformattedChar"/>
    <w:uiPriority w:val="99"/>
    <w:unhideWhenUsed/>
    <w:rsid w:val="00066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id-ID" w:eastAsia="id-ID"/>
    </w:rPr>
  </w:style>
  <w:style w:type="character" w:customStyle="1" w:styleId="HTMLPreformattedChar">
    <w:name w:val="HTML Preformatted Char"/>
    <w:basedOn w:val="DefaultParagraphFont"/>
    <w:link w:val="HTMLPreformatted"/>
    <w:uiPriority w:val="99"/>
    <w:rsid w:val="000662FE"/>
    <w:rPr>
      <w:rFonts w:ascii="Courier New" w:eastAsia="Times New Roman" w:hAnsi="Courier New" w:cs="Times New Roman"/>
      <w:sz w:val="20"/>
      <w:szCs w:val="20"/>
      <w:lang w:eastAsia="id-ID"/>
    </w:rPr>
  </w:style>
  <w:style w:type="character" w:customStyle="1" w:styleId="Heading2Char">
    <w:name w:val="Heading 2 Char"/>
    <w:basedOn w:val="DefaultParagraphFont"/>
    <w:link w:val="Heading2"/>
    <w:uiPriority w:val="1"/>
    <w:rsid w:val="000662FE"/>
    <w:rPr>
      <w:rFonts w:ascii="Times New Roman" w:eastAsia="Times New Roman" w:hAnsi="Times New Roman" w:cs="Times New Roman"/>
      <w:b/>
      <w:bCs/>
      <w:sz w:val="24"/>
      <w:szCs w:val="24"/>
      <w:lang w:val="x-none" w:eastAsia="x-none"/>
    </w:rPr>
  </w:style>
  <w:style w:type="character" w:customStyle="1" w:styleId="Heading3Char">
    <w:name w:val="Heading 3 Char"/>
    <w:basedOn w:val="DefaultParagraphFont"/>
    <w:link w:val="Heading3"/>
    <w:uiPriority w:val="1"/>
    <w:rsid w:val="000662FE"/>
    <w:rPr>
      <w:rFonts w:ascii="Times New Roman" w:eastAsia="Times New Roman" w:hAnsi="Times New Roman" w:cs="Times New Roman"/>
      <w:b/>
      <w:bCs/>
      <w:sz w:val="27"/>
      <w:szCs w:val="27"/>
      <w:lang w:eastAsia="id-ID"/>
    </w:rPr>
  </w:style>
  <w:style w:type="character" w:customStyle="1" w:styleId="Heading4Char">
    <w:name w:val="Heading 4 Char"/>
    <w:basedOn w:val="DefaultParagraphFont"/>
    <w:link w:val="Heading4"/>
    <w:uiPriority w:val="1"/>
    <w:rsid w:val="000662FE"/>
    <w:rPr>
      <w:rFonts w:ascii="Times New Roman" w:eastAsia="Times New Roman" w:hAnsi="Times New Roman" w:cs="Times New Roman"/>
      <w:b/>
      <w:bCs/>
      <w:sz w:val="24"/>
      <w:szCs w:val="24"/>
      <w:lang w:val="en-US"/>
    </w:rPr>
  </w:style>
  <w:style w:type="character" w:customStyle="1" w:styleId="Heading5Char">
    <w:name w:val="Heading 5 Char"/>
    <w:basedOn w:val="DefaultParagraphFont"/>
    <w:link w:val="Heading5"/>
    <w:rsid w:val="000662FE"/>
    <w:rPr>
      <w:rFonts w:ascii="Times New Roman" w:eastAsia="Times New Roman" w:hAnsi="Times New Roman" w:cs="Times New Roman"/>
      <w:b/>
      <w:bCs/>
      <w:szCs w:val="24"/>
      <w:lang w:val="en-US"/>
    </w:rPr>
  </w:style>
  <w:style w:type="paragraph" w:styleId="Title">
    <w:name w:val="Title"/>
    <w:basedOn w:val="Normal"/>
    <w:link w:val="TitleChar"/>
    <w:qFormat/>
    <w:rsid w:val="000662FE"/>
    <w:pPr>
      <w:jc w:val="center"/>
    </w:pPr>
    <w:rPr>
      <w:b/>
      <w:bCs/>
      <w:sz w:val="28"/>
      <w:lang w:val="x-none" w:eastAsia="x-none"/>
    </w:rPr>
  </w:style>
  <w:style w:type="character" w:customStyle="1" w:styleId="TitleChar">
    <w:name w:val="Title Char"/>
    <w:basedOn w:val="DefaultParagraphFont"/>
    <w:link w:val="Title"/>
    <w:rsid w:val="000662FE"/>
    <w:rPr>
      <w:rFonts w:ascii="Times New Roman" w:eastAsia="Times New Roman" w:hAnsi="Times New Roman" w:cs="Times New Roman"/>
      <w:b/>
      <w:bCs/>
      <w:sz w:val="28"/>
      <w:szCs w:val="24"/>
      <w:lang w:val="x-none" w:eastAsia="x-none"/>
    </w:rPr>
  </w:style>
  <w:style w:type="paragraph" w:styleId="Subtitle">
    <w:name w:val="Subtitle"/>
    <w:basedOn w:val="Normal"/>
    <w:link w:val="SubtitleChar"/>
    <w:uiPriority w:val="11"/>
    <w:qFormat/>
    <w:rsid w:val="000662FE"/>
    <w:pPr>
      <w:jc w:val="center"/>
    </w:pPr>
    <w:rPr>
      <w:b/>
      <w:bCs/>
      <w:lang w:val="x-none" w:eastAsia="x-none"/>
    </w:rPr>
  </w:style>
  <w:style w:type="character" w:customStyle="1" w:styleId="SubtitleChar">
    <w:name w:val="Subtitle Char"/>
    <w:basedOn w:val="DefaultParagraphFont"/>
    <w:link w:val="Subtitle"/>
    <w:uiPriority w:val="11"/>
    <w:rsid w:val="000662FE"/>
    <w:rPr>
      <w:rFonts w:ascii="Times New Roman" w:eastAsia="Times New Roman" w:hAnsi="Times New Roman" w:cs="Times New Roman"/>
      <w:b/>
      <w:bCs/>
      <w:sz w:val="24"/>
      <w:szCs w:val="24"/>
      <w:lang w:val="x-none" w:eastAsia="x-none"/>
    </w:rPr>
  </w:style>
  <w:style w:type="paragraph" w:styleId="BodyText">
    <w:name w:val="Body Text"/>
    <w:basedOn w:val="Normal"/>
    <w:link w:val="BodyTextChar"/>
    <w:uiPriority w:val="99"/>
    <w:qFormat/>
    <w:rsid w:val="000662FE"/>
    <w:pPr>
      <w:tabs>
        <w:tab w:val="num" w:pos="0"/>
      </w:tabs>
      <w:spacing w:line="360" w:lineRule="auto"/>
      <w:jc w:val="both"/>
    </w:pPr>
    <w:rPr>
      <w:sz w:val="20"/>
      <w:lang w:val="id-ID" w:eastAsia="x-none"/>
    </w:rPr>
  </w:style>
  <w:style w:type="character" w:customStyle="1" w:styleId="BodyTextChar">
    <w:name w:val="Body Text Char"/>
    <w:basedOn w:val="DefaultParagraphFont"/>
    <w:link w:val="BodyText"/>
    <w:uiPriority w:val="99"/>
    <w:rsid w:val="000662FE"/>
    <w:rPr>
      <w:rFonts w:ascii="Times New Roman" w:eastAsia="Times New Roman" w:hAnsi="Times New Roman" w:cs="Times New Roman"/>
      <w:sz w:val="20"/>
      <w:szCs w:val="24"/>
      <w:lang w:eastAsia="x-none"/>
    </w:rPr>
  </w:style>
  <w:style w:type="paragraph" w:styleId="BodyTextIndent">
    <w:name w:val="Body Text Indent"/>
    <w:basedOn w:val="Normal"/>
    <w:link w:val="BodyTextIndentChar"/>
    <w:rsid w:val="000662FE"/>
    <w:pPr>
      <w:tabs>
        <w:tab w:val="num" w:pos="0"/>
      </w:tabs>
      <w:spacing w:line="360" w:lineRule="auto"/>
      <w:ind w:firstLine="720"/>
      <w:jc w:val="both"/>
    </w:pPr>
    <w:rPr>
      <w:sz w:val="20"/>
      <w:lang w:val="id-ID" w:eastAsia="x-none"/>
    </w:rPr>
  </w:style>
  <w:style w:type="character" w:customStyle="1" w:styleId="BodyTextIndentChar">
    <w:name w:val="Body Text Indent Char"/>
    <w:basedOn w:val="DefaultParagraphFont"/>
    <w:link w:val="BodyTextIndent"/>
    <w:rsid w:val="000662FE"/>
    <w:rPr>
      <w:rFonts w:ascii="Times New Roman" w:eastAsia="Times New Roman" w:hAnsi="Times New Roman" w:cs="Times New Roman"/>
      <w:sz w:val="20"/>
      <w:szCs w:val="24"/>
      <w:lang w:eastAsia="x-none"/>
    </w:rPr>
  </w:style>
  <w:style w:type="character" w:styleId="FootnoteReference">
    <w:name w:val="footnote reference"/>
    <w:uiPriority w:val="99"/>
    <w:semiHidden/>
    <w:rsid w:val="000662FE"/>
    <w:rPr>
      <w:vertAlign w:val="superscript"/>
    </w:rPr>
  </w:style>
  <w:style w:type="character" w:styleId="Hyperlink">
    <w:name w:val="Hyperlink"/>
    <w:unhideWhenUsed/>
    <w:rsid w:val="000662FE"/>
    <w:rPr>
      <w:color w:val="0000FF"/>
      <w:u w:val="single"/>
    </w:rPr>
  </w:style>
  <w:style w:type="character" w:styleId="PlaceholderText">
    <w:name w:val="Placeholder Text"/>
    <w:uiPriority w:val="99"/>
    <w:semiHidden/>
    <w:rsid w:val="000662FE"/>
    <w:rPr>
      <w:color w:val="808080"/>
    </w:rPr>
  </w:style>
  <w:style w:type="table" w:styleId="TableGrid">
    <w:name w:val="Table Grid"/>
    <w:basedOn w:val="TableNormal"/>
    <w:uiPriority w:val="59"/>
    <w:rsid w:val="000662FE"/>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spacing0">
    <w:name w:val="msonospacing"/>
    <w:rsid w:val="000662FE"/>
    <w:pPr>
      <w:spacing w:after="0" w:line="240" w:lineRule="auto"/>
    </w:pPr>
    <w:rPr>
      <w:rFonts w:ascii="Calibri" w:eastAsia="Calibri" w:hAnsi="Calibri" w:cs="Times New Roman"/>
      <w:b/>
      <w:noProof/>
    </w:rPr>
  </w:style>
  <w:style w:type="character" w:styleId="Strong">
    <w:name w:val="Strong"/>
    <w:uiPriority w:val="99"/>
    <w:qFormat/>
    <w:rsid w:val="000662FE"/>
    <w:rPr>
      <w:b/>
      <w:bCs/>
    </w:rPr>
  </w:style>
  <w:style w:type="paragraph" w:customStyle="1" w:styleId="msolistparagraphcxspmiddle">
    <w:name w:val="msolistparagraphcxspmiddle"/>
    <w:basedOn w:val="Normal"/>
    <w:rsid w:val="000662FE"/>
    <w:pPr>
      <w:spacing w:before="100" w:beforeAutospacing="1" w:after="100" w:afterAutospacing="1"/>
    </w:pPr>
  </w:style>
  <w:style w:type="character" w:customStyle="1" w:styleId="longtext">
    <w:name w:val="long_text"/>
    <w:basedOn w:val="DefaultParagraphFont"/>
    <w:rsid w:val="000662FE"/>
  </w:style>
  <w:style w:type="character" w:styleId="HTMLCite">
    <w:name w:val="HTML Cite"/>
    <w:uiPriority w:val="99"/>
    <w:rsid w:val="000662FE"/>
    <w:rPr>
      <w:i/>
      <w:iCs/>
    </w:rPr>
  </w:style>
  <w:style w:type="paragraph" w:styleId="PlainText">
    <w:name w:val="Plain Text"/>
    <w:basedOn w:val="Normal"/>
    <w:link w:val="PlainTextChar"/>
    <w:uiPriority w:val="99"/>
    <w:rsid w:val="000662FE"/>
    <w:rPr>
      <w:rFonts w:ascii="Courier New" w:hAnsi="Courier New"/>
      <w:sz w:val="20"/>
      <w:szCs w:val="20"/>
      <w:lang w:val="x-none" w:eastAsia="x-none"/>
    </w:rPr>
  </w:style>
  <w:style w:type="character" w:customStyle="1" w:styleId="PlainTextChar">
    <w:name w:val="Plain Text Char"/>
    <w:basedOn w:val="DefaultParagraphFont"/>
    <w:link w:val="PlainText"/>
    <w:uiPriority w:val="99"/>
    <w:rsid w:val="000662FE"/>
    <w:rPr>
      <w:rFonts w:ascii="Courier New" w:eastAsia="Times New Roman" w:hAnsi="Courier New" w:cs="Times New Roman"/>
      <w:sz w:val="20"/>
      <w:szCs w:val="20"/>
      <w:lang w:val="x-none" w:eastAsia="x-none"/>
    </w:rPr>
  </w:style>
  <w:style w:type="paragraph" w:customStyle="1" w:styleId="Style2">
    <w:name w:val="Style 2"/>
    <w:rsid w:val="000662FE"/>
    <w:pPr>
      <w:widowControl w:val="0"/>
      <w:autoSpaceDE w:val="0"/>
      <w:autoSpaceDN w:val="0"/>
      <w:spacing w:after="0" w:line="240" w:lineRule="auto"/>
      <w:ind w:right="72" w:firstLine="648"/>
      <w:jc w:val="both"/>
    </w:pPr>
    <w:rPr>
      <w:rFonts w:ascii="Times New Roman" w:eastAsia="Times New Roman" w:hAnsi="Times New Roman" w:cs="Times New Roman"/>
      <w:sz w:val="24"/>
      <w:szCs w:val="24"/>
      <w:lang w:val="en-US" w:eastAsia="en-GB"/>
    </w:rPr>
  </w:style>
  <w:style w:type="character" w:customStyle="1" w:styleId="CharacterStyle1">
    <w:name w:val="Character Style 1"/>
    <w:rsid w:val="000662FE"/>
    <w:rPr>
      <w:sz w:val="24"/>
      <w:szCs w:val="24"/>
    </w:rPr>
  </w:style>
  <w:style w:type="character" w:customStyle="1" w:styleId="apple-converted-space">
    <w:name w:val="apple-converted-space"/>
    <w:basedOn w:val="DefaultParagraphFont"/>
    <w:rsid w:val="000662FE"/>
  </w:style>
  <w:style w:type="character" w:customStyle="1" w:styleId="atn">
    <w:name w:val="atn"/>
    <w:basedOn w:val="DefaultParagraphFont"/>
    <w:rsid w:val="000662FE"/>
  </w:style>
  <w:style w:type="character" w:customStyle="1" w:styleId="googqs-tidbit1">
    <w:name w:val="goog_qs-tidbit1"/>
    <w:rsid w:val="000662FE"/>
    <w:rPr>
      <w:vanish w:val="0"/>
      <w:webHidden w:val="0"/>
      <w:specVanish w:val="0"/>
    </w:rPr>
  </w:style>
  <w:style w:type="character" w:customStyle="1" w:styleId="fullpost">
    <w:name w:val="fullpost"/>
    <w:basedOn w:val="DefaultParagraphFont"/>
    <w:rsid w:val="000662FE"/>
  </w:style>
  <w:style w:type="character" w:styleId="PageNumber">
    <w:name w:val="page number"/>
    <w:basedOn w:val="DefaultParagraphFont"/>
    <w:uiPriority w:val="99"/>
    <w:rsid w:val="000662FE"/>
  </w:style>
  <w:style w:type="character" w:customStyle="1" w:styleId="apple-style-span">
    <w:name w:val="apple-style-span"/>
    <w:basedOn w:val="DefaultParagraphFont"/>
    <w:rsid w:val="000662FE"/>
  </w:style>
  <w:style w:type="paragraph" w:styleId="Index1">
    <w:name w:val="index 1"/>
    <w:basedOn w:val="Normal"/>
    <w:next w:val="Normal"/>
    <w:autoRedefine/>
    <w:uiPriority w:val="99"/>
    <w:unhideWhenUsed/>
    <w:rsid w:val="000662FE"/>
    <w:pPr>
      <w:ind w:left="240" w:hanging="240"/>
    </w:pPr>
    <w:rPr>
      <w:rFonts w:ascii="Calibri" w:hAnsi="Calibri" w:cs="Calibri"/>
      <w:sz w:val="18"/>
      <w:szCs w:val="18"/>
    </w:rPr>
  </w:style>
  <w:style w:type="paragraph" w:styleId="Index2">
    <w:name w:val="index 2"/>
    <w:basedOn w:val="Normal"/>
    <w:next w:val="Normal"/>
    <w:autoRedefine/>
    <w:uiPriority w:val="99"/>
    <w:unhideWhenUsed/>
    <w:rsid w:val="000662FE"/>
    <w:pPr>
      <w:ind w:left="480" w:hanging="240"/>
    </w:pPr>
    <w:rPr>
      <w:rFonts w:ascii="Calibri" w:hAnsi="Calibri" w:cs="Calibri"/>
      <w:sz w:val="18"/>
      <w:szCs w:val="18"/>
    </w:rPr>
  </w:style>
  <w:style w:type="paragraph" w:styleId="Index3">
    <w:name w:val="index 3"/>
    <w:basedOn w:val="Normal"/>
    <w:next w:val="Normal"/>
    <w:autoRedefine/>
    <w:uiPriority w:val="99"/>
    <w:unhideWhenUsed/>
    <w:rsid w:val="000662FE"/>
    <w:pPr>
      <w:ind w:left="720" w:hanging="240"/>
    </w:pPr>
    <w:rPr>
      <w:rFonts w:ascii="Calibri" w:hAnsi="Calibri" w:cs="Calibri"/>
      <w:sz w:val="18"/>
      <w:szCs w:val="18"/>
    </w:rPr>
  </w:style>
  <w:style w:type="paragraph" w:styleId="Index4">
    <w:name w:val="index 4"/>
    <w:basedOn w:val="Normal"/>
    <w:next w:val="Normal"/>
    <w:autoRedefine/>
    <w:uiPriority w:val="99"/>
    <w:unhideWhenUsed/>
    <w:rsid w:val="000662FE"/>
    <w:pPr>
      <w:ind w:left="960" w:hanging="240"/>
    </w:pPr>
    <w:rPr>
      <w:rFonts w:ascii="Calibri" w:hAnsi="Calibri" w:cs="Calibri"/>
      <w:sz w:val="18"/>
      <w:szCs w:val="18"/>
    </w:rPr>
  </w:style>
  <w:style w:type="paragraph" w:styleId="Index5">
    <w:name w:val="index 5"/>
    <w:basedOn w:val="Normal"/>
    <w:next w:val="Normal"/>
    <w:autoRedefine/>
    <w:uiPriority w:val="99"/>
    <w:unhideWhenUsed/>
    <w:rsid w:val="000662FE"/>
    <w:pPr>
      <w:ind w:left="1200" w:hanging="240"/>
    </w:pPr>
    <w:rPr>
      <w:rFonts w:ascii="Calibri" w:hAnsi="Calibri" w:cs="Calibri"/>
      <w:sz w:val="18"/>
      <w:szCs w:val="18"/>
    </w:rPr>
  </w:style>
  <w:style w:type="paragraph" w:styleId="Index6">
    <w:name w:val="index 6"/>
    <w:basedOn w:val="Normal"/>
    <w:next w:val="Normal"/>
    <w:autoRedefine/>
    <w:uiPriority w:val="99"/>
    <w:unhideWhenUsed/>
    <w:rsid w:val="000662FE"/>
    <w:pPr>
      <w:ind w:left="1440" w:hanging="240"/>
    </w:pPr>
    <w:rPr>
      <w:rFonts w:ascii="Calibri" w:hAnsi="Calibri" w:cs="Calibri"/>
      <w:sz w:val="18"/>
      <w:szCs w:val="18"/>
    </w:rPr>
  </w:style>
  <w:style w:type="paragraph" w:styleId="Index7">
    <w:name w:val="index 7"/>
    <w:basedOn w:val="Normal"/>
    <w:next w:val="Normal"/>
    <w:autoRedefine/>
    <w:uiPriority w:val="99"/>
    <w:unhideWhenUsed/>
    <w:rsid w:val="000662FE"/>
    <w:pPr>
      <w:ind w:left="1680" w:hanging="240"/>
    </w:pPr>
    <w:rPr>
      <w:rFonts w:ascii="Calibri" w:hAnsi="Calibri" w:cs="Calibri"/>
      <w:sz w:val="18"/>
      <w:szCs w:val="18"/>
    </w:rPr>
  </w:style>
  <w:style w:type="paragraph" w:styleId="Index8">
    <w:name w:val="index 8"/>
    <w:basedOn w:val="Normal"/>
    <w:next w:val="Normal"/>
    <w:autoRedefine/>
    <w:uiPriority w:val="99"/>
    <w:unhideWhenUsed/>
    <w:rsid w:val="000662FE"/>
    <w:pPr>
      <w:ind w:left="1920" w:hanging="240"/>
    </w:pPr>
    <w:rPr>
      <w:rFonts w:ascii="Calibri" w:hAnsi="Calibri" w:cs="Calibri"/>
      <w:sz w:val="18"/>
      <w:szCs w:val="18"/>
    </w:rPr>
  </w:style>
  <w:style w:type="paragraph" w:styleId="Index9">
    <w:name w:val="index 9"/>
    <w:basedOn w:val="Normal"/>
    <w:next w:val="Normal"/>
    <w:autoRedefine/>
    <w:uiPriority w:val="99"/>
    <w:unhideWhenUsed/>
    <w:rsid w:val="000662FE"/>
    <w:pPr>
      <w:ind w:left="2160" w:hanging="240"/>
    </w:pPr>
    <w:rPr>
      <w:rFonts w:ascii="Calibri" w:hAnsi="Calibri" w:cs="Calibri"/>
      <w:sz w:val="18"/>
      <w:szCs w:val="18"/>
    </w:rPr>
  </w:style>
  <w:style w:type="paragraph" w:styleId="IndexHeading">
    <w:name w:val="index heading"/>
    <w:basedOn w:val="Normal"/>
    <w:next w:val="Index1"/>
    <w:uiPriority w:val="99"/>
    <w:unhideWhenUsed/>
    <w:rsid w:val="000662FE"/>
    <w:pPr>
      <w:spacing w:before="240" w:after="120"/>
      <w:ind w:left="140"/>
    </w:pPr>
    <w:rPr>
      <w:rFonts w:ascii="Cambria" w:hAnsi="Cambria"/>
      <w:b/>
      <w:bCs/>
      <w:sz w:val="28"/>
      <w:szCs w:val="28"/>
    </w:rPr>
  </w:style>
  <w:style w:type="character" w:styleId="CommentReference">
    <w:name w:val="annotation reference"/>
    <w:uiPriority w:val="99"/>
    <w:semiHidden/>
    <w:unhideWhenUsed/>
    <w:rsid w:val="000662FE"/>
    <w:rPr>
      <w:sz w:val="16"/>
      <w:szCs w:val="16"/>
    </w:rPr>
  </w:style>
  <w:style w:type="paragraph" w:styleId="CommentText">
    <w:name w:val="annotation text"/>
    <w:basedOn w:val="Normal"/>
    <w:link w:val="CommentTextChar"/>
    <w:uiPriority w:val="99"/>
    <w:semiHidden/>
    <w:unhideWhenUsed/>
    <w:rsid w:val="000662FE"/>
    <w:rPr>
      <w:sz w:val="20"/>
      <w:szCs w:val="20"/>
      <w:lang w:val="x-none" w:eastAsia="x-none"/>
    </w:rPr>
  </w:style>
  <w:style w:type="character" w:customStyle="1" w:styleId="CommentTextChar">
    <w:name w:val="Comment Text Char"/>
    <w:basedOn w:val="DefaultParagraphFont"/>
    <w:link w:val="CommentText"/>
    <w:uiPriority w:val="99"/>
    <w:semiHidden/>
    <w:rsid w:val="000662FE"/>
    <w:rPr>
      <w:rFonts w:ascii="Times New Roman" w:eastAsia="Times New Roman" w:hAnsi="Times New Roman" w:cs="Times New Roman"/>
      <w:sz w:val="20"/>
      <w:szCs w:val="20"/>
      <w:lang w:val="x-none" w:eastAsia="x-none"/>
    </w:rPr>
  </w:style>
  <w:style w:type="paragraph" w:styleId="Bibliography">
    <w:name w:val="Bibliography"/>
    <w:basedOn w:val="Normal"/>
    <w:next w:val="Normal"/>
    <w:uiPriority w:val="37"/>
    <w:semiHidden/>
    <w:unhideWhenUsed/>
    <w:rsid w:val="000662FE"/>
  </w:style>
  <w:style w:type="paragraph" w:styleId="BodyTextIndent2">
    <w:name w:val="Body Text Indent 2"/>
    <w:basedOn w:val="Normal"/>
    <w:link w:val="BodyTextIndent2Char"/>
    <w:uiPriority w:val="99"/>
    <w:semiHidden/>
    <w:unhideWhenUsed/>
    <w:rsid w:val="000662FE"/>
    <w:pPr>
      <w:spacing w:after="120" w:line="480" w:lineRule="auto"/>
      <w:ind w:left="283"/>
    </w:pPr>
  </w:style>
  <w:style w:type="character" w:customStyle="1" w:styleId="BodyTextIndent2Char">
    <w:name w:val="Body Text Indent 2 Char"/>
    <w:basedOn w:val="DefaultParagraphFont"/>
    <w:link w:val="BodyTextIndent2"/>
    <w:uiPriority w:val="99"/>
    <w:semiHidden/>
    <w:rsid w:val="000662FE"/>
    <w:rPr>
      <w:rFonts w:ascii="Times New Roman" w:eastAsia="Times New Roman" w:hAnsi="Times New Roman" w:cs="Times New Roman"/>
      <w:sz w:val="24"/>
      <w:szCs w:val="24"/>
      <w:lang w:val="en-US"/>
    </w:rPr>
  </w:style>
  <w:style w:type="character" w:customStyle="1" w:styleId="nw">
    <w:name w:val="nw"/>
    <w:rsid w:val="000662FE"/>
  </w:style>
  <w:style w:type="character" w:styleId="FollowedHyperlink">
    <w:name w:val="FollowedHyperlink"/>
    <w:uiPriority w:val="99"/>
    <w:semiHidden/>
    <w:unhideWhenUsed/>
    <w:rsid w:val="000662FE"/>
    <w:rPr>
      <w:color w:val="800080"/>
      <w:u w:val="single"/>
    </w:rPr>
  </w:style>
  <w:style w:type="character" w:customStyle="1" w:styleId="BodyTextIndent3Char">
    <w:name w:val="Body Text Indent 3 Char"/>
    <w:link w:val="BodyTextIndent3"/>
    <w:rsid w:val="000662FE"/>
    <w:rPr>
      <w:sz w:val="16"/>
      <w:szCs w:val="16"/>
      <w:lang w:val="en-US"/>
    </w:rPr>
  </w:style>
  <w:style w:type="paragraph" w:styleId="BodyTextIndent3">
    <w:name w:val="Body Text Indent 3"/>
    <w:basedOn w:val="Normal"/>
    <w:link w:val="BodyTextIndent3Char"/>
    <w:unhideWhenUsed/>
    <w:rsid w:val="000662FE"/>
    <w:pPr>
      <w:spacing w:after="120" w:line="276" w:lineRule="auto"/>
      <w:ind w:left="283"/>
    </w:pPr>
    <w:rPr>
      <w:rFonts w:asciiTheme="minorHAnsi" w:eastAsiaTheme="minorHAnsi" w:hAnsiTheme="minorHAnsi" w:cstheme="minorBidi"/>
      <w:sz w:val="16"/>
      <w:szCs w:val="16"/>
    </w:rPr>
  </w:style>
  <w:style w:type="character" w:customStyle="1" w:styleId="BodyTextIndent3Char1">
    <w:name w:val="Body Text Indent 3 Char1"/>
    <w:basedOn w:val="DefaultParagraphFont"/>
    <w:uiPriority w:val="99"/>
    <w:semiHidden/>
    <w:rsid w:val="000662FE"/>
    <w:rPr>
      <w:rFonts w:ascii="Times New Roman" w:eastAsia="Times New Roman" w:hAnsi="Times New Roman" w:cs="Times New Roman"/>
      <w:sz w:val="16"/>
      <w:szCs w:val="16"/>
      <w:lang w:val="en-US"/>
    </w:rPr>
  </w:style>
  <w:style w:type="paragraph" w:styleId="BodyText3">
    <w:name w:val="Body Text 3"/>
    <w:basedOn w:val="Normal"/>
    <w:link w:val="BodyText3Char"/>
    <w:unhideWhenUsed/>
    <w:rsid w:val="000662FE"/>
    <w:pPr>
      <w:spacing w:after="120"/>
    </w:pPr>
    <w:rPr>
      <w:sz w:val="16"/>
      <w:szCs w:val="16"/>
    </w:rPr>
  </w:style>
  <w:style w:type="character" w:customStyle="1" w:styleId="BodyText3Char">
    <w:name w:val="Body Text 3 Char"/>
    <w:basedOn w:val="DefaultParagraphFont"/>
    <w:link w:val="BodyText3"/>
    <w:rsid w:val="000662FE"/>
    <w:rPr>
      <w:rFonts w:ascii="Times New Roman" w:eastAsia="Times New Roman" w:hAnsi="Times New Roman" w:cs="Times New Roman"/>
      <w:sz w:val="16"/>
      <w:szCs w:val="16"/>
      <w:lang w:val="en-US"/>
    </w:rPr>
  </w:style>
  <w:style w:type="paragraph" w:customStyle="1" w:styleId="TableParagraph">
    <w:name w:val="Table Paragraph"/>
    <w:basedOn w:val="Normal"/>
    <w:uiPriority w:val="1"/>
    <w:qFormat/>
    <w:rsid w:val="000662FE"/>
    <w:pPr>
      <w:widowControl w:val="0"/>
    </w:pPr>
    <w:rPr>
      <w:rFonts w:ascii="Calibri" w:eastAsia="Calibri" w:hAnsi="Calibri"/>
      <w:sz w:val="22"/>
      <w:szCs w:val="22"/>
    </w:rPr>
  </w:style>
  <w:style w:type="character" w:customStyle="1" w:styleId="a">
    <w:name w:val="a"/>
    <w:rsid w:val="000662FE"/>
  </w:style>
  <w:style w:type="paragraph" w:customStyle="1" w:styleId="CM22">
    <w:name w:val="CM22"/>
    <w:basedOn w:val="Normal"/>
    <w:next w:val="Normal"/>
    <w:uiPriority w:val="99"/>
    <w:rsid w:val="000662FE"/>
    <w:pPr>
      <w:widowControl w:val="0"/>
      <w:autoSpaceDE w:val="0"/>
      <w:autoSpaceDN w:val="0"/>
      <w:adjustRightInd w:val="0"/>
      <w:spacing w:after="193"/>
    </w:pPr>
    <w:rPr>
      <w:rFonts w:ascii="Calibri" w:hAnsi="Calibri" w:cs="Calibri"/>
    </w:rPr>
  </w:style>
  <w:style w:type="paragraph" w:customStyle="1" w:styleId="TxBrp11">
    <w:name w:val="TxBr_p11"/>
    <w:basedOn w:val="Normal"/>
    <w:rsid w:val="000662FE"/>
    <w:pPr>
      <w:widowControl w:val="0"/>
      <w:tabs>
        <w:tab w:val="left" w:pos="1536"/>
        <w:tab w:val="left" w:pos="3883"/>
      </w:tabs>
      <w:autoSpaceDE w:val="0"/>
      <w:autoSpaceDN w:val="0"/>
      <w:adjustRightInd w:val="0"/>
      <w:spacing w:line="249" w:lineRule="atLeast"/>
      <w:ind w:left="3884" w:hanging="2347"/>
      <w:jc w:val="both"/>
    </w:pPr>
  </w:style>
  <w:style w:type="paragraph" w:customStyle="1" w:styleId="Paragraf1">
    <w:name w:val="Paragraf1"/>
    <w:basedOn w:val="Normal"/>
    <w:link w:val="Paragraf1Char"/>
    <w:rsid w:val="000662FE"/>
    <w:pPr>
      <w:spacing w:after="120" w:line="480" w:lineRule="auto"/>
      <w:ind w:firstLine="720"/>
      <w:jc w:val="both"/>
    </w:pPr>
    <w:rPr>
      <w:color w:val="000000"/>
      <w:spacing w:val="10"/>
      <w:szCs w:val="20"/>
      <w:lang w:val="id-ID"/>
    </w:rPr>
  </w:style>
  <w:style w:type="character" w:customStyle="1" w:styleId="Paragraf1Char">
    <w:name w:val="Paragraf1 Char"/>
    <w:link w:val="Paragraf1"/>
    <w:locked/>
    <w:rsid w:val="000662FE"/>
    <w:rPr>
      <w:rFonts w:ascii="Times New Roman" w:eastAsia="Times New Roman" w:hAnsi="Times New Roman" w:cs="Times New Roman"/>
      <w:color w:val="000000"/>
      <w:spacing w:val="10"/>
      <w:sz w:val="24"/>
      <w:szCs w:val="20"/>
    </w:rPr>
  </w:style>
  <w:style w:type="character" w:customStyle="1" w:styleId="l8">
    <w:name w:val="l8"/>
    <w:rsid w:val="000662FE"/>
  </w:style>
  <w:style w:type="paragraph" w:customStyle="1" w:styleId="Normal1">
    <w:name w:val="Normal1"/>
    <w:basedOn w:val="Normal"/>
    <w:rsid w:val="000662FE"/>
    <w:pPr>
      <w:spacing w:line="480" w:lineRule="auto"/>
      <w:jc w:val="both"/>
    </w:pPr>
    <w:rPr>
      <w:color w:val="000000"/>
      <w:spacing w:val="10"/>
      <w:szCs w:val="20"/>
      <w:lang w:val="id-ID"/>
    </w:rPr>
  </w:style>
  <w:style w:type="character" w:customStyle="1" w:styleId="st">
    <w:name w:val="st"/>
    <w:rsid w:val="000662FE"/>
  </w:style>
  <w:style w:type="table" w:customStyle="1" w:styleId="LightShading2">
    <w:name w:val="Light Shading2"/>
    <w:basedOn w:val="TableNormal"/>
    <w:uiPriority w:val="60"/>
    <w:rsid w:val="000662FE"/>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TableNormal"/>
    <w:uiPriority w:val="60"/>
    <w:rsid w:val="000662FE"/>
    <w:pPr>
      <w:spacing w:after="0" w:line="240" w:lineRule="auto"/>
    </w:pPr>
    <w:rPr>
      <w:rFonts w:ascii="Calibri" w:eastAsia="Calibri" w:hAnsi="Calibri" w:cs="Times New Roman"/>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Subject">
    <w:name w:val="annotation subject"/>
    <w:basedOn w:val="CommentText"/>
    <w:next w:val="CommentText"/>
    <w:link w:val="CommentSubjectChar"/>
    <w:uiPriority w:val="99"/>
    <w:semiHidden/>
    <w:unhideWhenUsed/>
    <w:rsid w:val="000662FE"/>
    <w:rPr>
      <w:b/>
      <w:bCs/>
      <w:lang w:val="id-ID" w:eastAsia="en-US"/>
    </w:rPr>
  </w:style>
  <w:style w:type="character" w:customStyle="1" w:styleId="CommentSubjectChar">
    <w:name w:val="Comment Subject Char"/>
    <w:basedOn w:val="CommentTextChar"/>
    <w:link w:val="CommentSubject"/>
    <w:uiPriority w:val="99"/>
    <w:semiHidden/>
    <w:rsid w:val="000662FE"/>
    <w:rPr>
      <w:rFonts w:ascii="Times New Roman" w:eastAsia="Times New Roman" w:hAnsi="Times New Roman" w:cs="Times New Roman"/>
      <w:b/>
      <w:bCs/>
      <w:sz w:val="20"/>
      <w:szCs w:val="20"/>
      <w:lang w:val="x-none" w:eastAsia="x-none"/>
    </w:rPr>
  </w:style>
  <w:style w:type="character" w:customStyle="1" w:styleId="sehl">
    <w:name w:val="sehl"/>
    <w:rsid w:val="000662FE"/>
  </w:style>
  <w:style w:type="paragraph" w:styleId="Caption">
    <w:name w:val="caption"/>
    <w:basedOn w:val="Normal"/>
    <w:next w:val="Normal"/>
    <w:uiPriority w:val="35"/>
    <w:unhideWhenUsed/>
    <w:qFormat/>
    <w:rsid w:val="000662FE"/>
    <w:pPr>
      <w:spacing w:after="200" w:line="276" w:lineRule="auto"/>
    </w:pPr>
    <w:rPr>
      <w:rFonts w:ascii="Calibri" w:hAnsi="Calibri"/>
      <w:b/>
      <w:bCs/>
      <w:sz w:val="20"/>
      <w:szCs w:val="20"/>
      <w:lang w:val="id-ID" w:eastAsia="id-ID"/>
    </w:rPr>
  </w:style>
  <w:style w:type="paragraph" w:customStyle="1" w:styleId="CM28">
    <w:name w:val="CM28"/>
    <w:basedOn w:val="Normal"/>
    <w:next w:val="Normal"/>
    <w:rsid w:val="000662FE"/>
    <w:pPr>
      <w:widowControl w:val="0"/>
      <w:autoSpaceDE w:val="0"/>
      <w:autoSpaceDN w:val="0"/>
      <w:adjustRightInd w:val="0"/>
      <w:spacing w:after="263"/>
    </w:pPr>
    <w:rPr>
      <w:rFonts w:ascii="Calibri" w:hAnsi="Calibri" w:cs="Calibri"/>
      <w:lang w:val="id-ID" w:eastAsia="id-ID"/>
    </w:rPr>
  </w:style>
  <w:style w:type="paragraph" w:customStyle="1" w:styleId="CM39">
    <w:name w:val="CM39"/>
    <w:basedOn w:val="Default"/>
    <w:next w:val="Default"/>
    <w:rsid w:val="000662FE"/>
    <w:pPr>
      <w:widowControl w:val="0"/>
      <w:spacing w:line="520" w:lineRule="atLeast"/>
      <w:ind w:left="1138" w:firstLine="1138"/>
    </w:pPr>
    <w:rPr>
      <w:rFonts w:ascii="Calibri" w:hAnsi="Calibri" w:cs="Calibri"/>
      <w:b/>
      <w:bCs/>
      <w:color w:val="auto"/>
      <w:szCs w:val="20"/>
    </w:rPr>
  </w:style>
  <w:style w:type="character" w:customStyle="1" w:styleId="xbe">
    <w:name w:val="_xbe"/>
    <w:rsid w:val="00D6222B"/>
  </w:style>
  <w:style w:type="table" w:customStyle="1" w:styleId="TableGrid1">
    <w:name w:val="Table Grid1"/>
    <w:basedOn w:val="TableNormal"/>
    <w:next w:val="TableGrid"/>
    <w:uiPriority w:val="59"/>
    <w:qFormat/>
    <w:rsid w:val="00F535F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792078">
      <w:bodyDiv w:val="1"/>
      <w:marLeft w:val="0"/>
      <w:marRight w:val="0"/>
      <w:marTop w:val="0"/>
      <w:marBottom w:val="0"/>
      <w:divBdr>
        <w:top w:val="none" w:sz="0" w:space="0" w:color="auto"/>
        <w:left w:val="none" w:sz="0" w:space="0" w:color="auto"/>
        <w:bottom w:val="none" w:sz="0" w:space="0" w:color="auto"/>
        <w:right w:val="none" w:sz="0" w:space="0" w:color="auto"/>
      </w:divBdr>
    </w:div>
    <w:div w:id="833448921">
      <w:bodyDiv w:val="1"/>
      <w:marLeft w:val="0"/>
      <w:marRight w:val="0"/>
      <w:marTop w:val="0"/>
      <w:marBottom w:val="0"/>
      <w:divBdr>
        <w:top w:val="none" w:sz="0" w:space="0" w:color="auto"/>
        <w:left w:val="none" w:sz="0" w:space="0" w:color="auto"/>
        <w:bottom w:val="none" w:sz="0" w:space="0" w:color="auto"/>
        <w:right w:val="none" w:sz="0" w:space="0" w:color="auto"/>
      </w:divBdr>
    </w:div>
    <w:div w:id="1077289390">
      <w:bodyDiv w:val="1"/>
      <w:marLeft w:val="0"/>
      <w:marRight w:val="0"/>
      <w:marTop w:val="0"/>
      <w:marBottom w:val="0"/>
      <w:divBdr>
        <w:top w:val="none" w:sz="0" w:space="0" w:color="auto"/>
        <w:left w:val="none" w:sz="0" w:space="0" w:color="auto"/>
        <w:bottom w:val="none" w:sz="0" w:space="0" w:color="auto"/>
        <w:right w:val="none" w:sz="0" w:space="0" w:color="auto"/>
      </w:divBdr>
    </w:div>
    <w:div w:id="1540775370">
      <w:bodyDiv w:val="1"/>
      <w:marLeft w:val="0"/>
      <w:marRight w:val="0"/>
      <w:marTop w:val="0"/>
      <w:marBottom w:val="0"/>
      <w:divBdr>
        <w:top w:val="none" w:sz="0" w:space="0" w:color="auto"/>
        <w:left w:val="none" w:sz="0" w:space="0" w:color="auto"/>
        <w:bottom w:val="none" w:sz="0" w:space="0" w:color="auto"/>
        <w:right w:val="none" w:sz="0" w:space="0" w:color="auto"/>
      </w:divBdr>
    </w:div>
    <w:div w:id="171593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eral_pspbi@fkip.upr.ac.id" TargetMode="External"/><Relationship Id="rId13" Type="http://schemas.openxmlformats.org/officeDocument/2006/relationships/image" Target="media/image1.jpeg"/><Relationship Id="rId18" Type="http://schemas.openxmlformats.org/officeDocument/2006/relationships/image" Target="media/image6.jp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mailto:siskaevia@fkip.upr.ac.id"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wi.rakhmawati@fkip.upr.ac.id" TargetMode="External"/><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g"/><Relationship Id="rId10" Type="http://schemas.openxmlformats.org/officeDocument/2006/relationships/hyperlink" Target="mailto:uswatunhps@fkip.upr.ac.id3"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graceevelina@fkip.upr.ac.id" TargetMode="Externa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2CCAF8D4DC847E88C6A7DFEA99F3488"/>
        <w:category>
          <w:name w:val="General"/>
          <w:gallery w:val="placeholder"/>
        </w:category>
        <w:types>
          <w:type w:val="bbPlcHdr"/>
        </w:types>
        <w:behaviors>
          <w:behavior w:val="content"/>
        </w:behaviors>
        <w:guid w:val="{96261DA7-E663-4034-901F-517889186401}"/>
      </w:docPartPr>
      <w:docPartBody>
        <w:p w:rsidR="00B72EE7" w:rsidRDefault="00B91ED1" w:rsidP="00B91ED1">
          <w:pPr>
            <w:pStyle w:val="72CCAF8D4DC847E88C6A7DFEA99F3488"/>
          </w:pPr>
          <w:r w:rsidRPr="0044603C">
            <w:rPr>
              <w:rStyle w:val="PlaceholderText"/>
            </w:rPr>
            <w:t>Click or tap here to enter text.</w:t>
          </w:r>
        </w:p>
      </w:docPartBody>
    </w:docPart>
    <w:docPart>
      <w:docPartPr>
        <w:name w:val="19393020F4754866ACB5CF9D8D8EB5F7"/>
        <w:category>
          <w:name w:val="General"/>
          <w:gallery w:val="placeholder"/>
        </w:category>
        <w:types>
          <w:type w:val="bbPlcHdr"/>
        </w:types>
        <w:behaviors>
          <w:behavior w:val="content"/>
        </w:behaviors>
        <w:guid w:val="{6181FBF8-771A-4C1E-A5D0-F94CBBDFFC91}"/>
      </w:docPartPr>
      <w:docPartBody>
        <w:p w:rsidR="009138BE" w:rsidRDefault="00B72EE7" w:rsidP="00B72EE7">
          <w:pPr>
            <w:pStyle w:val="19393020F4754866ACB5CF9D8D8EB5F7"/>
          </w:pPr>
          <w:r w:rsidRPr="0044603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ED1"/>
    <w:rsid w:val="001C1F3C"/>
    <w:rsid w:val="00774CEA"/>
    <w:rsid w:val="009138BE"/>
    <w:rsid w:val="00B72EE7"/>
    <w:rsid w:val="00B91ED1"/>
    <w:rsid w:val="00D6399D"/>
    <w:rsid w:val="00EE4A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2EE7"/>
    <w:rPr>
      <w:color w:val="808080"/>
    </w:rPr>
  </w:style>
  <w:style w:type="paragraph" w:customStyle="1" w:styleId="72CCAF8D4DC847E88C6A7DFEA99F3488">
    <w:name w:val="72CCAF8D4DC847E88C6A7DFEA99F3488"/>
    <w:rsid w:val="00B91ED1"/>
  </w:style>
  <w:style w:type="paragraph" w:customStyle="1" w:styleId="19393020F4754866ACB5CF9D8D8EB5F7">
    <w:name w:val="19393020F4754866ACB5CF9D8D8EB5F7"/>
    <w:rsid w:val="00B72E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file>

<file path=customXml/itemProps1.xml><?xml version="1.0" encoding="utf-8"?>
<ds:datastoreItem xmlns:ds="http://schemas.openxmlformats.org/officeDocument/2006/customXml" ds:itemID="{062F1197-DB9C-4E6E-9E33-E4A35A4C3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9</Pages>
  <Words>2473</Words>
  <Characters>14098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DELL</cp:lastModifiedBy>
  <cp:revision>24</cp:revision>
  <cp:lastPrinted>2018-06-06T07:21:00Z</cp:lastPrinted>
  <dcterms:created xsi:type="dcterms:W3CDTF">2018-06-06T07:24:00Z</dcterms:created>
  <dcterms:modified xsi:type="dcterms:W3CDTF">2024-08-09T08:15:00Z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9ad05a1e-8a8c-3ffe-8c29-2992033b1ffa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