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0BE38" w14:textId="7FD962A0" w:rsidR="003921D4" w:rsidRDefault="00C11B1B" w:rsidP="00431BCC">
      <w:pPr>
        <w:tabs>
          <w:tab w:val="left" w:pos="709"/>
        </w:tabs>
        <w:jc w:val="center"/>
        <w:rPr>
          <w:b/>
        </w:rPr>
      </w:pPr>
      <w:r w:rsidRPr="00C11B1B">
        <w:rPr>
          <w:b/>
          <w:lang w:val="id-ID"/>
        </w:rPr>
        <w:t>PELATIHAN REBRANDING PRODUK UNTUK PERLUASAN PASAR PADA SENTRA KERAJINAN SANGKAR BURUNG DESA DAWUHANMANGLI KABUPATEN JEMBER</w:t>
      </w:r>
      <w:r w:rsidR="003433C5">
        <w:rPr>
          <w:b/>
          <w:lang w:val="id-ID"/>
        </w:rPr>
        <w:t xml:space="preserve"> </w:t>
      </w:r>
    </w:p>
    <w:p w14:paraId="1CBE5592" w14:textId="77777777" w:rsidR="00D56051" w:rsidRPr="00627B70" w:rsidRDefault="00D56051" w:rsidP="00D56051">
      <w:pPr>
        <w:tabs>
          <w:tab w:val="left" w:pos="709"/>
        </w:tabs>
        <w:jc w:val="center"/>
        <w:rPr>
          <w:b/>
          <w:color w:val="FF0000"/>
          <w:sz w:val="22"/>
          <w:szCs w:val="22"/>
        </w:rPr>
      </w:pPr>
    </w:p>
    <w:p w14:paraId="4CE572BE" w14:textId="77777777" w:rsidR="00D56051" w:rsidRPr="00627B70" w:rsidRDefault="00D56051" w:rsidP="00D56051">
      <w:pPr>
        <w:tabs>
          <w:tab w:val="left" w:pos="709"/>
        </w:tabs>
        <w:jc w:val="center"/>
        <w:rPr>
          <w:b/>
          <w:color w:val="FF0000"/>
          <w:sz w:val="22"/>
          <w:szCs w:val="22"/>
        </w:rPr>
      </w:pPr>
    </w:p>
    <w:p w14:paraId="196FBF6A" w14:textId="75FECDBB" w:rsidR="00D56051" w:rsidRPr="00627B70" w:rsidRDefault="00C11B1B" w:rsidP="00D56051">
      <w:pPr>
        <w:tabs>
          <w:tab w:val="left" w:pos="709"/>
        </w:tabs>
        <w:jc w:val="center"/>
        <w:rPr>
          <w:b/>
          <w:sz w:val="22"/>
          <w:szCs w:val="22"/>
          <w:lang w:val="id-ID"/>
        </w:rPr>
      </w:pPr>
      <w:r w:rsidRPr="00C11B1B">
        <w:rPr>
          <w:b/>
          <w:sz w:val="22"/>
          <w:szCs w:val="22"/>
          <w:lang w:val="id-ID"/>
        </w:rPr>
        <w:t>Mukhamad Zulianto</w:t>
      </w:r>
      <w:r w:rsidR="003433C5" w:rsidRPr="00627B70">
        <w:rPr>
          <w:b/>
          <w:sz w:val="22"/>
          <w:szCs w:val="22"/>
          <w:vertAlign w:val="superscript"/>
          <w:lang w:val="id-ID"/>
        </w:rPr>
        <w:t>1</w:t>
      </w:r>
      <w:r w:rsidR="00431BCC">
        <w:rPr>
          <w:b/>
          <w:sz w:val="22"/>
          <w:szCs w:val="22"/>
          <w:vertAlign w:val="superscript"/>
        </w:rPr>
        <w:t>*</w:t>
      </w:r>
      <w:r w:rsidR="003433C5" w:rsidRPr="00627B70">
        <w:rPr>
          <w:b/>
          <w:sz w:val="22"/>
          <w:szCs w:val="22"/>
          <w:lang w:val="id-ID"/>
        </w:rPr>
        <w:t xml:space="preserve">, </w:t>
      </w:r>
      <w:r w:rsidRPr="00C11B1B">
        <w:rPr>
          <w:b/>
          <w:sz w:val="22"/>
          <w:szCs w:val="22"/>
          <w:lang w:val="id-ID"/>
        </w:rPr>
        <w:t>Bejo Apriyanto</w:t>
      </w:r>
      <w:r w:rsidR="003433C5" w:rsidRPr="00627B70">
        <w:rPr>
          <w:b/>
          <w:sz w:val="22"/>
          <w:szCs w:val="22"/>
          <w:vertAlign w:val="superscript"/>
          <w:lang w:val="id-ID"/>
        </w:rPr>
        <w:t>2</w:t>
      </w:r>
      <w:r w:rsidR="00D56051" w:rsidRPr="00627B70">
        <w:rPr>
          <w:b/>
          <w:sz w:val="22"/>
          <w:szCs w:val="22"/>
          <w:lang w:val="id-ID"/>
        </w:rPr>
        <w:t xml:space="preserve"> </w:t>
      </w:r>
    </w:p>
    <w:p w14:paraId="6F0EF78F" w14:textId="1090A1D5" w:rsidR="00D56051" w:rsidRPr="00C11B1B" w:rsidRDefault="003433C5" w:rsidP="00D56051">
      <w:pPr>
        <w:tabs>
          <w:tab w:val="left" w:pos="709"/>
        </w:tabs>
        <w:jc w:val="center"/>
        <w:rPr>
          <w:sz w:val="22"/>
          <w:szCs w:val="22"/>
        </w:rPr>
      </w:pPr>
      <w:r w:rsidRPr="00627B70">
        <w:rPr>
          <w:sz w:val="22"/>
          <w:szCs w:val="22"/>
          <w:vertAlign w:val="superscript"/>
          <w:lang w:val="id-ID"/>
        </w:rPr>
        <w:t>1</w:t>
      </w:r>
      <w:r w:rsidR="00C11B1B">
        <w:rPr>
          <w:sz w:val="22"/>
          <w:szCs w:val="22"/>
        </w:rPr>
        <w:t xml:space="preserve">Pendidikan </w:t>
      </w:r>
      <w:proofErr w:type="spellStart"/>
      <w:r w:rsidR="00C11B1B">
        <w:rPr>
          <w:sz w:val="22"/>
          <w:szCs w:val="22"/>
        </w:rPr>
        <w:t>Ekonomi</w:t>
      </w:r>
      <w:proofErr w:type="spellEnd"/>
      <w:r w:rsidR="006C68A9" w:rsidRPr="00627B70">
        <w:rPr>
          <w:sz w:val="22"/>
          <w:szCs w:val="22"/>
          <w:lang w:val="id-ID"/>
        </w:rPr>
        <w:t xml:space="preserve">, </w:t>
      </w:r>
      <w:proofErr w:type="spellStart"/>
      <w:r w:rsidR="00C11B1B">
        <w:rPr>
          <w:sz w:val="22"/>
          <w:szCs w:val="22"/>
        </w:rPr>
        <w:t>Universitas</w:t>
      </w:r>
      <w:proofErr w:type="spellEnd"/>
      <w:r w:rsidR="00C11B1B">
        <w:rPr>
          <w:sz w:val="22"/>
          <w:szCs w:val="22"/>
        </w:rPr>
        <w:t xml:space="preserve"> </w:t>
      </w:r>
      <w:proofErr w:type="spellStart"/>
      <w:r w:rsidR="00C11B1B">
        <w:rPr>
          <w:sz w:val="22"/>
          <w:szCs w:val="22"/>
        </w:rPr>
        <w:t>Jember</w:t>
      </w:r>
      <w:proofErr w:type="spellEnd"/>
    </w:p>
    <w:p w14:paraId="2C3C0FAD" w14:textId="3FEABD64" w:rsidR="006C68A9" w:rsidRPr="00C11B1B" w:rsidRDefault="00C11B1B" w:rsidP="006C68A9">
      <w:pPr>
        <w:tabs>
          <w:tab w:val="left" w:pos="709"/>
        </w:tabs>
        <w:jc w:val="center"/>
        <w:rPr>
          <w:sz w:val="22"/>
          <w:szCs w:val="22"/>
        </w:rPr>
      </w:pPr>
      <w:r>
        <w:rPr>
          <w:sz w:val="22"/>
          <w:szCs w:val="22"/>
          <w:vertAlign w:val="superscript"/>
        </w:rPr>
        <w:t>2</w:t>
      </w:r>
      <w:r w:rsidRPr="00C11B1B">
        <w:rPr>
          <w:sz w:val="22"/>
          <w:szCs w:val="22"/>
        </w:rPr>
        <w:t xml:space="preserve">Pendidikan </w:t>
      </w:r>
      <w:proofErr w:type="spellStart"/>
      <w:r>
        <w:rPr>
          <w:sz w:val="22"/>
          <w:szCs w:val="22"/>
        </w:rPr>
        <w:t>Geografi</w:t>
      </w:r>
      <w:proofErr w:type="spellEnd"/>
      <w:r w:rsidRPr="00C11B1B">
        <w:rPr>
          <w:sz w:val="22"/>
          <w:szCs w:val="22"/>
        </w:rPr>
        <w:t xml:space="preserve">, </w:t>
      </w:r>
      <w:proofErr w:type="spellStart"/>
      <w:r w:rsidRPr="00C11B1B">
        <w:rPr>
          <w:sz w:val="22"/>
          <w:szCs w:val="22"/>
        </w:rPr>
        <w:t>Universitas</w:t>
      </w:r>
      <w:proofErr w:type="spellEnd"/>
      <w:r w:rsidRPr="00C11B1B">
        <w:rPr>
          <w:sz w:val="22"/>
          <w:szCs w:val="22"/>
        </w:rPr>
        <w:t xml:space="preserve"> </w:t>
      </w:r>
      <w:proofErr w:type="spellStart"/>
      <w:r w:rsidRPr="00C11B1B">
        <w:rPr>
          <w:sz w:val="22"/>
          <w:szCs w:val="22"/>
        </w:rPr>
        <w:t>Jember</w:t>
      </w:r>
      <w:proofErr w:type="spellEnd"/>
    </w:p>
    <w:p w14:paraId="17323AE3" w14:textId="1D990797" w:rsidR="006C68A9" w:rsidRPr="00627B70" w:rsidRDefault="00FB50DC" w:rsidP="00D56051">
      <w:pPr>
        <w:tabs>
          <w:tab w:val="left" w:pos="709"/>
        </w:tabs>
        <w:jc w:val="center"/>
        <w:rPr>
          <w:sz w:val="22"/>
          <w:szCs w:val="22"/>
          <w:lang w:val="id-ID"/>
        </w:rPr>
      </w:pPr>
      <w:r w:rsidRPr="00627B70">
        <w:rPr>
          <w:i/>
          <w:sz w:val="22"/>
          <w:szCs w:val="22"/>
          <w:lang w:val="id-ID"/>
        </w:rPr>
        <w:t>e</w:t>
      </w:r>
      <w:r w:rsidR="006C68A9" w:rsidRPr="00627B70">
        <w:rPr>
          <w:i/>
          <w:sz w:val="22"/>
          <w:szCs w:val="22"/>
          <w:lang w:val="id-ID"/>
        </w:rPr>
        <w:t>mail</w:t>
      </w:r>
      <w:r w:rsidR="006C68A9" w:rsidRPr="00627B70">
        <w:rPr>
          <w:sz w:val="22"/>
          <w:szCs w:val="22"/>
          <w:lang w:val="id-ID"/>
        </w:rPr>
        <w:t xml:space="preserve">: </w:t>
      </w:r>
      <w:r w:rsidR="00C11B1B" w:rsidRPr="00C11B1B">
        <w:rPr>
          <w:sz w:val="22"/>
          <w:szCs w:val="22"/>
          <w:lang w:val="id-ID"/>
        </w:rPr>
        <w:t>zulianto.fkip@unej.ac.id</w:t>
      </w:r>
    </w:p>
    <w:p w14:paraId="7D09E489" w14:textId="77777777"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14:paraId="7F91664F" w14:textId="77777777" w:rsidR="00D56051" w:rsidRPr="00627B70" w:rsidRDefault="00D56051" w:rsidP="00D56051">
      <w:pPr>
        <w:tabs>
          <w:tab w:val="left" w:pos="709"/>
        </w:tabs>
        <w:jc w:val="center"/>
        <w:rPr>
          <w:color w:val="FF0000"/>
          <w:sz w:val="22"/>
          <w:szCs w:val="22"/>
        </w:rPr>
      </w:pPr>
    </w:p>
    <w:p w14:paraId="080EDF5C" w14:textId="536413C8" w:rsidR="00431BCC" w:rsidRPr="00AD3514" w:rsidRDefault="00431BCC" w:rsidP="00431BCC">
      <w:pPr>
        <w:jc w:val="both"/>
        <w:rPr>
          <w:sz w:val="22"/>
          <w:szCs w:val="22"/>
        </w:rPr>
      </w:pPr>
      <w:r w:rsidRPr="00627B70">
        <w:rPr>
          <w:rStyle w:val="hps"/>
          <w:b/>
          <w:sz w:val="22"/>
          <w:szCs w:val="22"/>
          <w:lang w:val="en"/>
        </w:rPr>
        <w:t>Abstract:</w:t>
      </w:r>
      <w:r w:rsidRPr="00627B70">
        <w:rPr>
          <w:rStyle w:val="hps"/>
          <w:sz w:val="22"/>
          <w:szCs w:val="22"/>
          <w:lang w:val="en"/>
        </w:rPr>
        <w:t xml:space="preserve"> </w:t>
      </w:r>
      <w:r w:rsidR="00C11B1B" w:rsidRPr="00C11B1B">
        <w:rPr>
          <w:sz w:val="22"/>
          <w:szCs w:val="22"/>
        </w:rPr>
        <w:t xml:space="preserve">Brands in SMEs consist of a set of factors, including marketability and market differentiation, brand awareness, relevance, culture, association, and equity. The most important thing to ask yourself when deciding whether this is the right time to change your brand is whether SMEs can leverage any of the factors above to make SME consumers happier. Rebranding is an excellent way to change the target market for SMEs. Sees rebranding as a solution to a new management change or internal problem. Rebranding takes time and effort so that change will happen. Rebranding is carried out for SMEs to stimulate growth, expand, increase profits, strengthen their workforce, and gain a competitive advantage. This rebranding training was carried out using a training method. Due to the pandemic, the activity organizers visited five artisans to avoid crowds. The rebranding training opened the insight of the craftsmen about the benefits of managing a product brand. The rebranding training for birdcage artisans in </w:t>
      </w:r>
      <w:proofErr w:type="spellStart"/>
      <w:r w:rsidR="00C11B1B" w:rsidRPr="00C11B1B">
        <w:rPr>
          <w:sz w:val="22"/>
          <w:szCs w:val="22"/>
        </w:rPr>
        <w:t>Dawuhanmangli</w:t>
      </w:r>
      <w:proofErr w:type="spellEnd"/>
      <w:r w:rsidR="00C11B1B" w:rsidRPr="00C11B1B">
        <w:rPr>
          <w:sz w:val="22"/>
          <w:szCs w:val="22"/>
        </w:rPr>
        <w:t xml:space="preserve"> Village gained an understanding of branding. As a result of this training, artisans began to open themselves to introduce their products directly to consumers without a broker like before. The Bird Cage craft center in </w:t>
      </w:r>
      <w:proofErr w:type="spellStart"/>
      <w:r w:rsidR="00C11B1B" w:rsidRPr="00C11B1B">
        <w:rPr>
          <w:sz w:val="22"/>
          <w:szCs w:val="22"/>
        </w:rPr>
        <w:t>Dawuhanmangli</w:t>
      </w:r>
      <w:proofErr w:type="spellEnd"/>
      <w:r w:rsidR="00C11B1B" w:rsidRPr="00C11B1B">
        <w:rPr>
          <w:sz w:val="22"/>
          <w:szCs w:val="22"/>
        </w:rPr>
        <w:t xml:space="preserve"> Village, north of the center of </w:t>
      </w:r>
      <w:proofErr w:type="spellStart"/>
      <w:r w:rsidR="00C11B1B" w:rsidRPr="00C11B1B">
        <w:rPr>
          <w:sz w:val="22"/>
          <w:szCs w:val="22"/>
        </w:rPr>
        <w:t>Jember</w:t>
      </w:r>
      <w:proofErr w:type="spellEnd"/>
      <w:r w:rsidR="00C11B1B" w:rsidRPr="00C11B1B">
        <w:rPr>
          <w:sz w:val="22"/>
          <w:szCs w:val="22"/>
        </w:rPr>
        <w:t xml:space="preserve"> City, is well known in Indonesia. The location is 24 km from </w:t>
      </w:r>
      <w:proofErr w:type="spellStart"/>
      <w:r w:rsidR="00C11B1B" w:rsidRPr="00C11B1B">
        <w:rPr>
          <w:sz w:val="22"/>
          <w:szCs w:val="22"/>
        </w:rPr>
        <w:t>Jember</w:t>
      </w:r>
      <w:proofErr w:type="spellEnd"/>
      <w:r w:rsidR="00C11B1B" w:rsidRPr="00C11B1B">
        <w:rPr>
          <w:sz w:val="22"/>
          <w:szCs w:val="22"/>
        </w:rPr>
        <w:t xml:space="preserve"> City. The Bird Cage of </w:t>
      </w:r>
      <w:proofErr w:type="spellStart"/>
      <w:r w:rsidR="00C11B1B" w:rsidRPr="00C11B1B">
        <w:rPr>
          <w:sz w:val="22"/>
          <w:szCs w:val="22"/>
        </w:rPr>
        <w:t>Dawuhanmangli</w:t>
      </w:r>
      <w:proofErr w:type="spellEnd"/>
      <w:r w:rsidR="00C11B1B" w:rsidRPr="00C11B1B">
        <w:rPr>
          <w:sz w:val="22"/>
          <w:szCs w:val="22"/>
        </w:rPr>
        <w:t xml:space="preserve"> Village is the reason for being a place of service because it has advantages and characteristics that have the opportunity to open new markets for the region's superior products.</w:t>
      </w:r>
    </w:p>
    <w:p w14:paraId="3D9B8D3C" w14:textId="6C0D29F3" w:rsidR="00431BCC" w:rsidRPr="00627B70" w:rsidRDefault="00431BCC" w:rsidP="00431BCC">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C11B1B" w:rsidRPr="00C11B1B">
        <w:rPr>
          <w:sz w:val="22"/>
          <w:szCs w:val="22"/>
          <w:lang w:val="id-ID"/>
        </w:rPr>
        <w:t>Branding, SMEs, Bird Cage</w:t>
      </w:r>
    </w:p>
    <w:p w14:paraId="13861536" w14:textId="77777777" w:rsidR="00431BCC" w:rsidRPr="00627B70" w:rsidRDefault="00431BCC" w:rsidP="00431BCC">
      <w:pPr>
        <w:tabs>
          <w:tab w:val="left" w:pos="709"/>
        </w:tabs>
        <w:jc w:val="center"/>
        <w:rPr>
          <w:sz w:val="22"/>
          <w:szCs w:val="22"/>
        </w:rPr>
      </w:pPr>
    </w:p>
    <w:p w14:paraId="19E86700" w14:textId="77777777" w:rsidR="00431BCC" w:rsidRPr="00627B70" w:rsidRDefault="00431BCC" w:rsidP="00431BCC">
      <w:pPr>
        <w:tabs>
          <w:tab w:val="left" w:pos="709"/>
        </w:tabs>
        <w:jc w:val="center"/>
        <w:rPr>
          <w:sz w:val="22"/>
          <w:szCs w:val="22"/>
        </w:rPr>
      </w:pPr>
    </w:p>
    <w:p w14:paraId="46CC1786" w14:textId="77777777" w:rsidR="00C11B1B" w:rsidRPr="00C11B1B" w:rsidRDefault="00431BCC" w:rsidP="00C11B1B">
      <w:pPr>
        <w:jc w:val="both"/>
        <w:rPr>
          <w:sz w:val="22"/>
          <w:szCs w:val="22"/>
          <w:lang w:val="id-ID" w:bidi="th-TH"/>
        </w:rPr>
      </w:pPr>
      <w:proofErr w:type="spellStart"/>
      <w:r w:rsidRPr="00627B70">
        <w:rPr>
          <w:b/>
          <w:sz w:val="22"/>
          <w:szCs w:val="22"/>
        </w:rPr>
        <w:t>Abstrak</w:t>
      </w:r>
      <w:proofErr w:type="spellEnd"/>
      <w:r w:rsidRPr="00627B70">
        <w:rPr>
          <w:b/>
          <w:sz w:val="22"/>
          <w:szCs w:val="22"/>
        </w:rPr>
        <w:t>:</w:t>
      </w:r>
      <w:r w:rsidRPr="00627B70">
        <w:rPr>
          <w:sz w:val="22"/>
          <w:szCs w:val="22"/>
        </w:rPr>
        <w:t xml:space="preserve"> </w:t>
      </w:r>
      <w:r w:rsidR="00C11B1B" w:rsidRPr="00C11B1B">
        <w:rPr>
          <w:sz w:val="22"/>
          <w:szCs w:val="22"/>
          <w:lang w:val="id-ID" w:bidi="th-TH"/>
        </w:rPr>
        <w:t xml:space="preserve">Merek pada UMKM terdiri dari sekumpulan faktor, termasuk kemampuan pemasaran serta diferensiasi pasar, kesadaran merek, relevansi, budaya, asosiasi, dan ekuitas. Hal terpenting untuk ditanyakan pada diri sendiri saat memutuskan apakah ini waktu yang tepat untuk mengubah merek adalah apakah UMKM dapat meningkatkan salah satu faktor di atas untuk membuat konsumen UMKM lebih bahagia. Rebranding merupakan cara yang baik untuk mengubah target pasar UMKM. Melihat rebranding sebagai solusi untuk perubahan manajemen baru atau masalah internal. Rebranding membutuhkan waktu dan tenaga, sehingga perubahan akan terjadi. Rebranding dilakukan bagi UMKM untuk merangsang pertumbuhan, memperluas, meningkatkan laba, memperkuat tenaga kerjanya, dan mendapatkan keunggulan kompetitif. Pelatihan Rebranding ini dilakuan dengan metode pelatihan, dikarenakan pandemi, maka pelaksana kegiatan mendatangi 5 pengrajin untuk menghindari kerumuman. Pelatihan rebranding membuka wawasan para pengrajin tentang manfaat mengelola sebua brand sebuah produk. Hasil pelatihan rebranding pengrajin sangkar burung Desa Dawuhanmangli mendapatkan pemahaman tentang branding. Dampak pelatihan ini pengrajin mulai mencoba membuka diri untuk mengenalkan produknya secara langsung kepada </w:t>
      </w:r>
      <w:r w:rsidR="00C11B1B" w:rsidRPr="00C11B1B">
        <w:rPr>
          <w:sz w:val="22"/>
          <w:szCs w:val="22"/>
          <w:lang w:val="id-ID" w:bidi="th-TH"/>
        </w:rPr>
        <w:lastRenderedPageBreak/>
        <w:t>konsumen tanpa makelar seperti sebelumnya. Sentra kerajinan Sangkar Burung di Desa Dawuhanmangli, wilayah utara pusat Kota Jember sudah dikenal luas di Indonesia. Lokasi yang berjarak 24 km dari Kota Jember. Sangkar Burung Desa Dawuhanmangli menjadi alasan dijadikan tempat pengabdian karena memiliki keunggulan dan ciri khas yang berpeluang untuk membuka pasar baru bagi produk unggulan daerah tersebut.</w:t>
      </w:r>
    </w:p>
    <w:p w14:paraId="1EAF47B9" w14:textId="77777777" w:rsidR="00C11B1B" w:rsidRPr="00C11B1B" w:rsidRDefault="00C11B1B" w:rsidP="00C11B1B">
      <w:pPr>
        <w:jc w:val="both"/>
        <w:rPr>
          <w:sz w:val="22"/>
          <w:szCs w:val="22"/>
          <w:lang w:val="id-ID" w:bidi="th-TH"/>
        </w:rPr>
      </w:pPr>
    </w:p>
    <w:p w14:paraId="43ACCA48" w14:textId="4ED0B169" w:rsidR="00D56051" w:rsidRPr="00627B70" w:rsidRDefault="00431BCC" w:rsidP="00431BCC">
      <w:pPr>
        <w:jc w:val="both"/>
        <w:rPr>
          <w:sz w:val="22"/>
          <w:szCs w:val="22"/>
          <w:lang w:val="id-ID"/>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r w:rsidR="00C11B1B" w:rsidRPr="00C11B1B">
        <w:rPr>
          <w:sz w:val="22"/>
          <w:szCs w:val="22"/>
          <w:lang w:val="id-ID"/>
        </w:rPr>
        <w:t>Merek, UMKM, Sangkar Burung</w:t>
      </w:r>
    </w:p>
    <w:p w14:paraId="56D90133" w14:textId="77777777" w:rsidR="00D56051" w:rsidRPr="00627B70" w:rsidRDefault="00D56051" w:rsidP="00DF2065">
      <w:pPr>
        <w:jc w:val="both"/>
        <w:rPr>
          <w:sz w:val="22"/>
          <w:szCs w:val="22"/>
          <w:lang w:val="id-ID"/>
        </w:rPr>
      </w:pPr>
    </w:p>
    <w:p w14:paraId="5E0FE195" w14:textId="77777777" w:rsidR="00D56051" w:rsidRPr="00627B70" w:rsidRDefault="00D56051" w:rsidP="00DF2065">
      <w:pPr>
        <w:jc w:val="both"/>
        <w:rPr>
          <w:sz w:val="22"/>
          <w:szCs w:val="22"/>
          <w:lang w:val="id-ID"/>
        </w:rPr>
      </w:pPr>
    </w:p>
    <w:p w14:paraId="0897EBE7" w14:textId="77777777" w:rsidR="00431BCC" w:rsidRDefault="00431BCC" w:rsidP="00DF2065">
      <w:pPr>
        <w:jc w:val="both"/>
        <w:rPr>
          <w:sz w:val="22"/>
          <w:szCs w:val="22"/>
        </w:rPr>
      </w:pPr>
    </w:p>
    <w:p w14:paraId="5D6F0C11" w14:textId="100E1DBF" w:rsidR="00C11B1B" w:rsidRPr="00431BCC" w:rsidRDefault="00C11B1B" w:rsidP="00DF2065">
      <w:pPr>
        <w:jc w:val="both"/>
        <w:rPr>
          <w:sz w:val="22"/>
          <w:szCs w:val="22"/>
        </w:rPr>
        <w:sectPr w:rsidR="00C11B1B" w:rsidRPr="00431BCC" w:rsidSect="00D56051">
          <w:type w:val="continuous"/>
          <w:pgSz w:w="11907" w:h="16839" w:code="9"/>
          <w:pgMar w:top="1701" w:right="1701" w:bottom="2268" w:left="2268" w:header="720" w:footer="720" w:gutter="0"/>
          <w:pgNumType w:start="401"/>
          <w:cols w:space="454"/>
          <w:docGrid w:linePitch="360"/>
        </w:sectPr>
      </w:pPr>
    </w:p>
    <w:p w14:paraId="082EC444" w14:textId="77777777" w:rsidR="001A467C" w:rsidRPr="002E36A8" w:rsidRDefault="001A467C" w:rsidP="001A467C">
      <w:pPr>
        <w:autoSpaceDE w:val="0"/>
        <w:autoSpaceDN w:val="0"/>
        <w:adjustRightInd w:val="0"/>
        <w:jc w:val="both"/>
        <w:rPr>
          <w:b/>
          <w:lang w:val="id-ID"/>
        </w:rPr>
      </w:pPr>
      <w:r w:rsidRPr="002E36A8">
        <w:rPr>
          <w:b/>
          <w:lang w:val="id-ID"/>
        </w:rPr>
        <w:t>PENDA</w:t>
      </w:r>
      <w:r w:rsidR="00070849" w:rsidRPr="002E36A8">
        <w:rPr>
          <w:b/>
          <w:lang w:val="id-ID"/>
        </w:rPr>
        <w:t>H</w:t>
      </w:r>
      <w:r w:rsidRPr="002E36A8">
        <w:rPr>
          <w:b/>
          <w:lang w:val="id-ID"/>
        </w:rPr>
        <w:t>ULUAN</w:t>
      </w:r>
    </w:p>
    <w:p w14:paraId="4285BD82" w14:textId="77777777" w:rsidR="004C164D" w:rsidRDefault="004C164D" w:rsidP="00C11B1B">
      <w:pPr>
        <w:widowControl w:val="0"/>
        <w:ind w:firstLine="709"/>
        <w:jc w:val="both"/>
        <w:rPr>
          <w:i/>
          <w:iCs/>
          <w:lang w:val="id-ID"/>
        </w:rPr>
      </w:pPr>
    </w:p>
    <w:p w14:paraId="6BD96C9D" w14:textId="5BFE36B6" w:rsidR="00C11B1B" w:rsidRPr="00C11B1B" w:rsidRDefault="00C11B1B" w:rsidP="00C11B1B">
      <w:pPr>
        <w:widowControl w:val="0"/>
        <w:ind w:firstLine="709"/>
        <w:jc w:val="both"/>
        <w:rPr>
          <w:lang w:val="id-ID"/>
        </w:rPr>
      </w:pPr>
      <w:r w:rsidRPr="00C11B1B">
        <w:rPr>
          <w:i/>
          <w:iCs/>
          <w:lang w:val="id-ID"/>
        </w:rPr>
        <w:t>Branding</w:t>
      </w:r>
      <w:r w:rsidRPr="00C11B1B">
        <w:rPr>
          <w:lang w:val="id-ID"/>
        </w:rPr>
        <w:t xml:space="preserve"> seringkali menjadi hal yang dibicarakan dengan perusahaan besar. Masih sedikit UMKM melakukan upaya branding terhadap produknya. Banyak UMKM tidak memiliki konsentrasi pada merek atau sumber daya untuk menyewa jasa biro iklan. Sebagian besar UMKM berfokus pada produk atau layanan aktual mereka sehingga mereka cenderung mengabaikan pentingnya mengembangkan citra merek (Wahyuni, et al, 2020). Namun, kita bisa melihat potensi dari UMKM untuk mengembangkan dan mengandalkan kreativitas dan sumber daya yang menjadi bekal agar umkm strategi branding yang mereka butuhkan dalam mempromosikan produk dan layanan mereka di pasar. Branding membantu UMKM mendapatkan identitas yang ingin mereka miliki. Ini berarti hubungan yang lebih baik dengan target pelanggan mereka.</w:t>
      </w:r>
    </w:p>
    <w:p w14:paraId="0F28B228" w14:textId="77777777" w:rsidR="00C11B1B" w:rsidRPr="00C11B1B" w:rsidRDefault="00C11B1B" w:rsidP="00C11B1B">
      <w:pPr>
        <w:widowControl w:val="0"/>
        <w:ind w:firstLine="709"/>
        <w:jc w:val="both"/>
        <w:rPr>
          <w:lang w:val="id-ID"/>
        </w:rPr>
      </w:pPr>
      <w:r w:rsidRPr="00C11B1B">
        <w:rPr>
          <w:lang w:val="id-ID"/>
        </w:rPr>
        <w:t xml:space="preserve">Keberadaan UMKM memiliki potensi cukup besar sebagai salah satu sektor usaha Rokhim (2021), UMKM dengan teknologi digitalisasi sekarang akan konsen untuk dikembangkan. Terlebih dalam hal pendanaan, menurut Kantor Perwakilan Bank Indonesia (KPwBI) Jember, potensi yang akan komitmen mendukung potensi ekonomi yang ada. Tentunya </w:t>
      </w:r>
      <w:r w:rsidRPr="00C11B1B">
        <w:rPr>
          <w:lang w:val="id-ID"/>
        </w:rPr>
        <w:t>dengan wewenang dan ketentuan yang mampu dilakukan Bank Indonesia (faktualnews.co, 2019).</w:t>
      </w:r>
    </w:p>
    <w:p w14:paraId="27476A65" w14:textId="77777777" w:rsidR="00C11B1B" w:rsidRPr="00C11B1B" w:rsidRDefault="00C11B1B" w:rsidP="00C11B1B">
      <w:pPr>
        <w:widowControl w:val="0"/>
        <w:ind w:firstLine="709"/>
        <w:jc w:val="both"/>
        <w:rPr>
          <w:lang w:val="id-ID"/>
        </w:rPr>
      </w:pPr>
      <w:r w:rsidRPr="00C11B1B">
        <w:rPr>
          <w:lang w:val="id-ID"/>
        </w:rPr>
        <w:t>Ketika mempertimbangkan strategi merek, berbagai pendekatan dapat diidentifikasi dalam literatur khusus. Jadi, ketika sebuah perusahaan meluncurkan produk baru atau artikel baru untuk memperkaya bauran produknya, mungkin ada mengidentifikasi setidaknya dua cara mendasar untuk mendekati subjek (Odoom, et al, 2017).</w:t>
      </w:r>
    </w:p>
    <w:p w14:paraId="79C97191" w14:textId="77777777" w:rsidR="00C11B1B" w:rsidRPr="00C11B1B" w:rsidRDefault="00C11B1B" w:rsidP="00C11B1B">
      <w:pPr>
        <w:widowControl w:val="0"/>
        <w:ind w:firstLine="709"/>
        <w:jc w:val="both"/>
        <w:rPr>
          <w:lang w:val="id-ID"/>
        </w:rPr>
      </w:pPr>
      <w:r w:rsidRPr="00C11B1B">
        <w:rPr>
          <w:lang w:val="id-ID"/>
        </w:rPr>
        <w:t>Pendekatan pertama (Kotler, 2003) menguraikan dua strategi merek dasar yang terdiri dari membangun merek baru nama untuk produk baru dan, masing-masing, menempatkan nama merek yang ada pada produk tambahan yang diluncurkan dalam kategori yang sama (ekstensi lini), dalam kategori baru dari industri yang sama (ekstensi merek) atau dalam industri baru (peregangan merek).</w:t>
      </w:r>
    </w:p>
    <w:p w14:paraId="4016AF74" w14:textId="77777777" w:rsidR="00C11B1B" w:rsidRPr="00C11B1B" w:rsidRDefault="00C11B1B" w:rsidP="00C11B1B">
      <w:pPr>
        <w:widowControl w:val="0"/>
        <w:ind w:firstLine="709"/>
        <w:jc w:val="both"/>
        <w:rPr>
          <w:lang w:val="id-ID"/>
        </w:rPr>
      </w:pPr>
      <w:r w:rsidRPr="00C11B1B">
        <w:rPr>
          <w:lang w:val="id-ID"/>
        </w:rPr>
        <w:t xml:space="preserve">Pendekatan kedua dari subjek (Riezebos, Kist dan Kootstra, 2003) mengidentifikasi tiga merek dasar: strategi: satu nama merek tunggal untuk suatu produk, dua nama merek untuk suatu produk, dan satu merek tunggal nama untuk dua atau lebih produk. Mengaitkan dua nama merek ke suatu produk dapat terdiri dari co-branding (Trost 2009) di tingkat komunikasi (nama merek dipuji dalam komunikasi pemasaran merek lain), merek Bersama pada distribusi tingkat </w:t>
      </w:r>
      <w:r w:rsidRPr="00C11B1B">
        <w:rPr>
          <w:lang w:val="id-ID"/>
        </w:rPr>
        <w:lastRenderedPageBreak/>
        <w:t>(nama merek didistribusikan melalui persekutuan dengan lain merek), merek bersama pada produk tingkat (dua merek adalah awalnya digunakan di dalam berbeda produk kelas atau sedang dimiliki oleh berbeda bisnis unit atau satu dari merek adalah komponen dari produk tapi bisa dibeli terpisah) Van Ham (2008), pengesahan merek produk (kedua nama merek awalnya digunakan dalam kelas produk yang sama) dan keduanya dimiliki oleh unit bisnis yang sama), dukungan perusahaan (nama merek yang digunakan bersama dengan nama merek perusahaan sebagai rekomendasi), atau merek bahan (salah satu dari dua nama merek adalah komponen artikel produk dan tidak dapat dibeli secara terpisah). Menurut Abimbola (2021) mengalokasikan satu nama merek tunggal untuk dua atau lebih produk menyiratkan perluasan lini (produk milik kelas produk yang sama), merek ekstensi (produk merujuk ke kelas produk yang berbeda tetapi jenis produk yang sama), atau ekstensi konsep (produk mengacu pada kelas produk yang berbeda dan jenis produk yang berbeda).</w:t>
      </w:r>
    </w:p>
    <w:p w14:paraId="4155BEA5" w14:textId="77777777" w:rsidR="00C11B1B" w:rsidRPr="00C11B1B" w:rsidRDefault="00C11B1B" w:rsidP="00C11B1B">
      <w:pPr>
        <w:widowControl w:val="0"/>
        <w:ind w:firstLine="709"/>
        <w:jc w:val="both"/>
        <w:rPr>
          <w:lang w:val="id-ID"/>
        </w:rPr>
      </w:pPr>
      <w:r w:rsidRPr="00C11B1B">
        <w:rPr>
          <w:lang w:val="id-ID"/>
        </w:rPr>
        <w:t>Untuk mempertahankan keinginannya, sebuah merek harus berevolusi Kaikati, et al (2003). Mengelola merek untuk jangka panjang, dalam konteks perspektif pasar baru yang harus diadaptasi oleh perusahaan mana pun, sering kali melibatkan rebranding. Sejak merek terdiri dari berwujud (ekspresi fisik dari merek) dan elemen tidak berwujud (nilai, citra, perasaan), rebranding adalah strategi merek khusus yang terdiri dari tingkat perubahan elemen-elemen tersebut (Daly dan Moloney, 2004).</w:t>
      </w:r>
    </w:p>
    <w:p w14:paraId="117FA10D" w14:textId="77777777" w:rsidR="00C11B1B" w:rsidRPr="00C11B1B" w:rsidRDefault="00C11B1B" w:rsidP="00C11B1B">
      <w:pPr>
        <w:widowControl w:val="0"/>
        <w:ind w:firstLine="709"/>
        <w:jc w:val="both"/>
        <w:rPr>
          <w:lang w:val="id-ID"/>
        </w:rPr>
      </w:pPr>
      <w:r w:rsidRPr="00C11B1B">
        <w:rPr>
          <w:lang w:val="id-ID"/>
        </w:rPr>
        <w:t>Mayoritas masyarakat Sukowono, khususnya di Desa Dawuhanmangli memang terus menekuni kerajinan turun temurun ini. Karena bagi warga sekitar, membuat sangkar burung perkutut bisa menambah pendapatan. Bahkan bisa memenuhi kebutuhan hidup keluarga yang selama ini kurang bisa tercukupi dari hasil pertanian.</w:t>
      </w:r>
    </w:p>
    <w:p w14:paraId="685232C8" w14:textId="77777777" w:rsidR="00C11B1B" w:rsidRPr="00C11B1B" w:rsidRDefault="00C11B1B" w:rsidP="00C11B1B">
      <w:pPr>
        <w:widowControl w:val="0"/>
        <w:ind w:firstLine="709"/>
        <w:jc w:val="both"/>
        <w:rPr>
          <w:lang w:val="id-ID"/>
        </w:rPr>
      </w:pPr>
      <w:r w:rsidRPr="00C11B1B">
        <w:rPr>
          <w:lang w:val="id-ID"/>
        </w:rPr>
        <w:t>Pengrajin Sangkar Burung Desa Dawuhanmangli harus selama ini belum memunculkan identitas khas tersendiri. Karena setiap pengrajin memiliki keunggulan dan ciri khas. Ciri khas dan keunikan itu dikarenakan setiap pengrajin memiliki tingkat keahlian yang berbeda-beda dalam mengkreasi sangkar burung buatanya. Produk sangkar burung perkutut dari Desa Dawuhan Mangli makin dikenal dan bisa bersaing di pasaran. Permintaannya pun tak hanya dari Jawa Timur saja, namun juga datang dari daerah Jawa Tengah, Jawa Barat, Jakarta, Bali, hingga Pulau Sumatera.</w:t>
      </w:r>
    </w:p>
    <w:p w14:paraId="3473124D" w14:textId="77777777" w:rsidR="00C11B1B" w:rsidRPr="00C11B1B" w:rsidRDefault="00C11B1B" w:rsidP="00C11B1B">
      <w:pPr>
        <w:widowControl w:val="0"/>
        <w:ind w:firstLine="709"/>
        <w:jc w:val="both"/>
        <w:rPr>
          <w:lang w:val="id-ID"/>
        </w:rPr>
      </w:pPr>
      <w:r w:rsidRPr="00C11B1B">
        <w:rPr>
          <w:lang w:val="id-ID"/>
        </w:rPr>
        <w:t>Perluasan pasar artinya akan muncul peluang pelanggan baru yang potensial. Sentra sangkar burung Dawuhanmangli membutuhkan riset lapangan disini agar produk yang dijual akan diterima oleh pelanggan baru. Para pengrajin sangkar burung perlu diberikan ilmu bagaimana cara melakukan riset pasar untuk menentukan daerah mana yang akan menjadi target pasar.</w:t>
      </w:r>
    </w:p>
    <w:p w14:paraId="3D91E02D" w14:textId="77777777" w:rsidR="00C11B1B" w:rsidRPr="00C11B1B" w:rsidRDefault="00C11B1B" w:rsidP="00C11B1B">
      <w:pPr>
        <w:widowControl w:val="0"/>
        <w:ind w:firstLine="709"/>
        <w:jc w:val="both"/>
        <w:rPr>
          <w:lang w:val="id-ID"/>
        </w:rPr>
      </w:pPr>
      <w:r w:rsidRPr="00C11B1B">
        <w:rPr>
          <w:lang w:val="id-ID"/>
        </w:rPr>
        <w:t xml:space="preserve">Rebranding menjadi salah satu jawaban untuk memperluas pasar produk sangkar burung Desa Dawuhanmangli. Memberikan pengetahuan kepada pengrajin di Desa Dawuhanmangli tentang manfaat branding, selain itu bagi pengrajin yang sudah sedikit paham tentang logo </w:t>
      </w:r>
      <w:r w:rsidRPr="00C11B1B">
        <w:rPr>
          <w:lang w:val="id-ID"/>
        </w:rPr>
        <w:lastRenderedPageBreak/>
        <w:t>dan merek, maka pelaksana kan melakukan pelatihan dan pendampingan rebranding untuk meluruskan dan memperkuat brand mereka.  Pada masa kompetisi yang tinggi ini pengrajin perlu cerdik dan jeli dalam melihat kondisi pasar dan juga kondisi lingkungan pemasaran di dalam kaitan apabila pengrajin hendak melakukan peluncuran produk. Tujuan akhir dari rebranding adalah memperkuat produk sangkar burung Desa Dawuhanmangli menjadi produk yang melekat di benak konsumen. Harapannya Pengrajin di Desa Dawuhanmangli bisa memperluas pasar produk mereka dan memiliki branding yang kuat di benak konsumen sangkar burung.</w:t>
      </w:r>
    </w:p>
    <w:p w14:paraId="5E89D643" w14:textId="2051EDC6" w:rsidR="00431BCC" w:rsidRPr="002E36A8" w:rsidRDefault="00C11B1B" w:rsidP="00C11B1B">
      <w:pPr>
        <w:widowControl w:val="0"/>
        <w:ind w:firstLine="709"/>
        <w:jc w:val="both"/>
      </w:pPr>
      <w:r w:rsidRPr="00C11B1B">
        <w:rPr>
          <w:lang w:val="id-ID"/>
        </w:rPr>
        <w:t>Peningkatan kemampuan mitra dalam rebranding produk untuk memperluas pasar adalah tujuan dari pengabdian ini.</w:t>
      </w:r>
    </w:p>
    <w:p w14:paraId="68EDB3BF" w14:textId="77777777" w:rsidR="000D11BE" w:rsidRPr="002E36A8" w:rsidRDefault="000D11BE" w:rsidP="00070849">
      <w:pPr>
        <w:ind w:firstLine="709"/>
        <w:jc w:val="both"/>
      </w:pPr>
    </w:p>
    <w:p w14:paraId="0215A206" w14:textId="77777777" w:rsidR="00431BCC" w:rsidRPr="002E36A8" w:rsidRDefault="00431BCC" w:rsidP="00070849">
      <w:pPr>
        <w:ind w:firstLine="709"/>
        <w:jc w:val="both"/>
      </w:pPr>
    </w:p>
    <w:p w14:paraId="12F5686B" w14:textId="77777777" w:rsidR="00D56051" w:rsidRPr="002E36A8" w:rsidRDefault="00620D8E" w:rsidP="00D56051">
      <w:pPr>
        <w:jc w:val="both"/>
        <w:rPr>
          <w:b/>
          <w:lang w:val="id-ID"/>
        </w:rPr>
      </w:pPr>
      <w:r w:rsidRPr="002E36A8">
        <w:rPr>
          <w:b/>
        </w:rPr>
        <w:t>METOD</w:t>
      </w:r>
      <w:r w:rsidR="00533B85" w:rsidRPr="002E36A8">
        <w:rPr>
          <w:b/>
          <w:lang w:val="id-ID"/>
        </w:rPr>
        <w:t>E</w:t>
      </w:r>
    </w:p>
    <w:p w14:paraId="3B3917E5" w14:textId="77777777" w:rsidR="004C164D" w:rsidRDefault="004C164D" w:rsidP="00C11B1B">
      <w:pPr>
        <w:spacing w:line="360" w:lineRule="auto"/>
        <w:ind w:firstLine="567"/>
        <w:jc w:val="both"/>
        <w:rPr>
          <w:color w:val="000000"/>
        </w:rPr>
      </w:pPr>
    </w:p>
    <w:p w14:paraId="0E99D0E6" w14:textId="1FC3F274" w:rsidR="00C11B1B" w:rsidRDefault="00C11B1B" w:rsidP="00C11B1B">
      <w:pPr>
        <w:spacing w:line="360" w:lineRule="auto"/>
        <w:ind w:firstLine="567"/>
        <w:jc w:val="both"/>
        <w:rPr>
          <w:color w:val="000000"/>
        </w:rPr>
      </w:pPr>
      <w:proofErr w:type="spellStart"/>
      <w:r>
        <w:rPr>
          <w:color w:val="000000"/>
        </w:rPr>
        <w:t>Metode</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pelaksanaan</w:t>
      </w:r>
      <w:proofErr w:type="spellEnd"/>
      <w:r>
        <w:rPr>
          <w:color w:val="000000"/>
        </w:rPr>
        <w:t xml:space="preserve"> </w:t>
      </w:r>
      <w:proofErr w:type="spellStart"/>
      <w:r>
        <w:rPr>
          <w:color w:val="000000"/>
        </w:rPr>
        <w:t>kegiatan</w:t>
      </w:r>
      <w:proofErr w:type="spellEnd"/>
      <w:r>
        <w:rPr>
          <w:color w:val="000000"/>
        </w:rPr>
        <w:t xml:space="preserve"> </w:t>
      </w:r>
      <w:proofErr w:type="spellStart"/>
      <w:r>
        <w:rPr>
          <w:color w:val="000000"/>
        </w:rPr>
        <w:t>pengabdian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adalah</w:t>
      </w:r>
      <w:proofErr w:type="spellEnd"/>
      <w:r>
        <w:rPr>
          <w:color w:val="000000"/>
        </w:rPr>
        <w:t xml:space="preserve"> </w:t>
      </w:r>
      <w:proofErr w:type="spellStart"/>
      <w:r>
        <w:rPr>
          <w:color w:val="000000"/>
        </w:rPr>
        <w:t>melalui</w:t>
      </w:r>
      <w:proofErr w:type="spellEnd"/>
      <w:r>
        <w:rPr>
          <w:color w:val="000000"/>
        </w:rPr>
        <w:t xml:space="preserve"> </w:t>
      </w:r>
      <w:proofErr w:type="spellStart"/>
      <w:r>
        <w:rPr>
          <w:color w:val="000000"/>
        </w:rPr>
        <w:t>pelatihan</w:t>
      </w:r>
      <w:proofErr w:type="spellEnd"/>
      <w:r>
        <w:rPr>
          <w:color w:val="000000"/>
        </w:rPr>
        <w:t xml:space="preserve"> </w:t>
      </w:r>
      <w:proofErr w:type="spellStart"/>
      <w:r>
        <w:rPr>
          <w:color w:val="000000"/>
        </w:rPr>
        <w:t>kemudian</w:t>
      </w:r>
      <w:proofErr w:type="spellEnd"/>
      <w:r>
        <w:rPr>
          <w:color w:val="000000"/>
        </w:rPr>
        <w:t xml:space="preserve"> </w:t>
      </w:r>
      <w:proofErr w:type="spellStart"/>
      <w:r>
        <w:rPr>
          <w:color w:val="000000"/>
        </w:rPr>
        <w:t>dilakukan</w:t>
      </w:r>
      <w:proofErr w:type="spellEnd"/>
      <w:r>
        <w:rPr>
          <w:color w:val="000000"/>
        </w:rPr>
        <w:t xml:space="preserve"> </w:t>
      </w:r>
      <w:proofErr w:type="spellStart"/>
      <w:r>
        <w:rPr>
          <w:color w:val="000000"/>
        </w:rPr>
        <w:t>pendampingan</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mitra</w:t>
      </w:r>
      <w:proofErr w:type="spellEnd"/>
      <w:r>
        <w:rPr>
          <w:color w:val="000000"/>
        </w:rPr>
        <w:t xml:space="preserve">. Mitra </w:t>
      </w:r>
      <w:proofErr w:type="spellStart"/>
      <w:r>
        <w:rPr>
          <w:color w:val="000000"/>
        </w:rPr>
        <w:t>dalam</w:t>
      </w:r>
      <w:proofErr w:type="spellEnd"/>
      <w:r>
        <w:rPr>
          <w:color w:val="000000"/>
        </w:rPr>
        <w:t xml:space="preserve"> </w:t>
      </w:r>
      <w:proofErr w:type="spellStart"/>
      <w:r>
        <w:rPr>
          <w:color w:val="000000"/>
        </w:rPr>
        <w:t>pengabdian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yaitu</w:t>
      </w:r>
      <w:proofErr w:type="spellEnd"/>
      <w:r>
        <w:rPr>
          <w:color w:val="000000"/>
        </w:rPr>
        <w:t xml:space="preserve"> </w:t>
      </w:r>
      <w:proofErr w:type="spellStart"/>
      <w:r w:rsidRPr="009E2E44">
        <w:rPr>
          <w:color w:val="000000"/>
        </w:rPr>
        <w:t>Pengrajin</w:t>
      </w:r>
      <w:proofErr w:type="spellEnd"/>
      <w:r w:rsidRPr="009E2E44">
        <w:rPr>
          <w:color w:val="000000"/>
        </w:rPr>
        <w:t xml:space="preserve"> di </w:t>
      </w:r>
      <w:proofErr w:type="spellStart"/>
      <w:r w:rsidRPr="009E2E44">
        <w:rPr>
          <w:color w:val="000000"/>
        </w:rPr>
        <w:t>Desa</w:t>
      </w:r>
      <w:proofErr w:type="spellEnd"/>
      <w:r w:rsidRPr="009E2E44">
        <w:rPr>
          <w:color w:val="000000"/>
        </w:rPr>
        <w:t xml:space="preserve"> </w:t>
      </w:r>
      <w:proofErr w:type="spellStart"/>
      <w:r w:rsidRPr="009E2E44">
        <w:rPr>
          <w:color w:val="000000"/>
        </w:rPr>
        <w:t>Dawuhanmangli</w:t>
      </w:r>
      <w:proofErr w:type="spellEnd"/>
      <w:r>
        <w:rPr>
          <w:color w:val="000000"/>
        </w:rPr>
        <w:t xml:space="preserve">. </w:t>
      </w:r>
      <w:proofErr w:type="spellStart"/>
      <w:r>
        <w:rPr>
          <w:color w:val="000000"/>
        </w:rPr>
        <w:t>Kegiatan</w:t>
      </w:r>
      <w:proofErr w:type="spellEnd"/>
      <w:r>
        <w:rPr>
          <w:color w:val="000000"/>
        </w:rPr>
        <w:t xml:space="preserve"> </w:t>
      </w:r>
      <w:proofErr w:type="spellStart"/>
      <w:r>
        <w:rPr>
          <w:color w:val="000000"/>
        </w:rPr>
        <w:t>pelatihan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dilak</w:t>
      </w:r>
      <w:r>
        <w:rPr>
          <w:color w:val="000000"/>
        </w:rPr>
        <w:t>sanaka</w:t>
      </w:r>
      <w:r>
        <w:rPr>
          <w:color w:val="000000"/>
        </w:rPr>
        <w:t>n</w:t>
      </w:r>
      <w:proofErr w:type="spellEnd"/>
      <w:r>
        <w:rPr>
          <w:color w:val="000000"/>
        </w:rPr>
        <w:t xml:space="preserve"> pada 25 </w:t>
      </w:r>
      <w:r w:rsidRPr="007535F4">
        <w:rPr>
          <w:color w:val="000000"/>
        </w:rPr>
        <w:t>September 2021</w:t>
      </w:r>
      <w:r>
        <w:rPr>
          <w:color w:val="000000"/>
        </w:rPr>
        <w:t xml:space="preserve">. </w:t>
      </w:r>
      <w:proofErr w:type="spellStart"/>
      <w:r>
        <w:rPr>
          <w:color w:val="000000"/>
        </w:rPr>
        <w:t>Kondisi</w:t>
      </w:r>
      <w:proofErr w:type="spellEnd"/>
      <w:r>
        <w:rPr>
          <w:color w:val="000000"/>
        </w:rPr>
        <w:t xml:space="preserve"> </w:t>
      </w:r>
      <w:proofErr w:type="spellStart"/>
      <w:r>
        <w:rPr>
          <w:color w:val="000000"/>
        </w:rPr>
        <w:t>pandemi</w:t>
      </w:r>
      <w:proofErr w:type="spellEnd"/>
      <w:r>
        <w:rPr>
          <w:color w:val="000000"/>
        </w:rPr>
        <w:t xml:space="preserve"> </w:t>
      </w:r>
      <w:proofErr w:type="spellStart"/>
      <w:r>
        <w:rPr>
          <w:color w:val="000000"/>
        </w:rPr>
        <w:t>tidak</w:t>
      </w:r>
      <w:proofErr w:type="spellEnd"/>
      <w:r>
        <w:rPr>
          <w:color w:val="000000"/>
        </w:rPr>
        <w:t xml:space="preserve"> </w:t>
      </w:r>
      <w:proofErr w:type="spellStart"/>
      <w:r>
        <w:rPr>
          <w:color w:val="000000"/>
        </w:rPr>
        <w:t>memungkinkan</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menggelar</w:t>
      </w:r>
      <w:proofErr w:type="spellEnd"/>
      <w:r>
        <w:rPr>
          <w:color w:val="000000"/>
        </w:rPr>
        <w:t xml:space="preserve"> </w:t>
      </w:r>
      <w:proofErr w:type="spellStart"/>
      <w:r>
        <w:rPr>
          <w:color w:val="000000"/>
        </w:rPr>
        <w:t>kegiatan</w:t>
      </w:r>
      <w:proofErr w:type="spellEnd"/>
      <w:r>
        <w:rPr>
          <w:color w:val="000000"/>
        </w:rPr>
        <w:t xml:space="preserve"> di </w:t>
      </w:r>
      <w:proofErr w:type="spellStart"/>
      <w:r>
        <w:rPr>
          <w:color w:val="000000"/>
        </w:rPr>
        <w:t>satu</w:t>
      </w:r>
      <w:proofErr w:type="spellEnd"/>
      <w:r>
        <w:rPr>
          <w:color w:val="000000"/>
        </w:rPr>
        <w:t xml:space="preserve"> </w:t>
      </w:r>
      <w:proofErr w:type="spellStart"/>
      <w:r>
        <w:rPr>
          <w:color w:val="000000"/>
        </w:rPr>
        <w:t>tempat</w:t>
      </w:r>
      <w:proofErr w:type="spellEnd"/>
      <w:r>
        <w:rPr>
          <w:color w:val="000000"/>
        </w:rPr>
        <w:t xml:space="preserve">, </w:t>
      </w:r>
      <w:proofErr w:type="spellStart"/>
      <w:r>
        <w:rPr>
          <w:color w:val="000000"/>
        </w:rPr>
        <w:t>jadi</w:t>
      </w:r>
      <w:proofErr w:type="spellEnd"/>
      <w:r>
        <w:rPr>
          <w:color w:val="000000"/>
        </w:rPr>
        <w:t xml:space="preserve"> </w:t>
      </w:r>
      <w:proofErr w:type="spellStart"/>
      <w:r>
        <w:rPr>
          <w:color w:val="000000"/>
        </w:rPr>
        <w:t>kegiatan</w:t>
      </w:r>
      <w:proofErr w:type="spellEnd"/>
      <w:r>
        <w:rPr>
          <w:color w:val="000000"/>
        </w:rPr>
        <w:t xml:space="preserve"> </w:t>
      </w:r>
      <w:proofErr w:type="spellStart"/>
      <w:r>
        <w:rPr>
          <w:color w:val="000000"/>
        </w:rPr>
        <w:t>pengabdian</w:t>
      </w:r>
      <w:proofErr w:type="spellEnd"/>
      <w:r>
        <w:rPr>
          <w:color w:val="000000"/>
        </w:rPr>
        <w:t xml:space="preserve"> </w:t>
      </w:r>
      <w:proofErr w:type="spellStart"/>
      <w:r>
        <w:rPr>
          <w:color w:val="000000"/>
        </w:rPr>
        <w:t>mendatangi</w:t>
      </w:r>
      <w:proofErr w:type="spellEnd"/>
      <w:r>
        <w:rPr>
          <w:color w:val="000000"/>
        </w:rPr>
        <w:t xml:space="preserve"> </w:t>
      </w:r>
      <w:proofErr w:type="spellStart"/>
      <w:r>
        <w:rPr>
          <w:color w:val="000000"/>
        </w:rPr>
        <w:t>mitra</w:t>
      </w:r>
      <w:proofErr w:type="spellEnd"/>
      <w:r>
        <w:rPr>
          <w:color w:val="000000"/>
        </w:rPr>
        <w:t xml:space="preserve"> di </w:t>
      </w:r>
      <w:proofErr w:type="spellStart"/>
      <w:r>
        <w:rPr>
          <w:color w:val="000000"/>
        </w:rPr>
        <w:t>tempat</w:t>
      </w:r>
      <w:proofErr w:type="spellEnd"/>
      <w:r>
        <w:rPr>
          <w:color w:val="000000"/>
        </w:rPr>
        <w:t xml:space="preserve"> </w:t>
      </w:r>
      <w:proofErr w:type="spellStart"/>
      <w:r>
        <w:rPr>
          <w:color w:val="000000"/>
        </w:rPr>
        <w:t>usahanya</w:t>
      </w:r>
      <w:proofErr w:type="spellEnd"/>
      <w:r>
        <w:rPr>
          <w:color w:val="000000"/>
        </w:rPr>
        <w:t xml:space="preserve"> </w:t>
      </w:r>
      <w:proofErr w:type="spellStart"/>
      <w:r>
        <w:rPr>
          <w:color w:val="000000"/>
        </w:rPr>
        <w:t>masing-masing</w:t>
      </w:r>
      <w:proofErr w:type="spellEnd"/>
      <w:r>
        <w:rPr>
          <w:color w:val="000000"/>
        </w:rPr>
        <w:t xml:space="preserve">. </w:t>
      </w:r>
      <w:proofErr w:type="spellStart"/>
      <w:r>
        <w:rPr>
          <w:color w:val="000000"/>
        </w:rPr>
        <w:t>Pengumpulan</w:t>
      </w:r>
      <w:proofErr w:type="spellEnd"/>
      <w:r>
        <w:rPr>
          <w:color w:val="000000"/>
        </w:rPr>
        <w:t xml:space="preserve"> data </w:t>
      </w:r>
      <w:proofErr w:type="spellStart"/>
      <w:r>
        <w:rPr>
          <w:color w:val="000000"/>
        </w:rPr>
        <w:t>dalam</w:t>
      </w:r>
      <w:proofErr w:type="spellEnd"/>
      <w:r>
        <w:rPr>
          <w:color w:val="000000"/>
        </w:rPr>
        <w:t xml:space="preserve"> </w:t>
      </w:r>
      <w:proofErr w:type="spellStart"/>
      <w:r>
        <w:rPr>
          <w:color w:val="000000"/>
        </w:rPr>
        <w:t>kegiatan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adalah</w:t>
      </w:r>
      <w:proofErr w:type="spellEnd"/>
      <w:r>
        <w:rPr>
          <w:color w:val="000000"/>
        </w:rPr>
        <w:t xml:space="preserve"> </w:t>
      </w:r>
      <w:proofErr w:type="spellStart"/>
      <w:r>
        <w:rPr>
          <w:color w:val="000000"/>
        </w:rPr>
        <w:t>dokumentasi</w:t>
      </w:r>
      <w:proofErr w:type="spellEnd"/>
      <w:r>
        <w:rPr>
          <w:color w:val="000000"/>
        </w:rPr>
        <w:t xml:space="preserve"> </w:t>
      </w:r>
      <w:proofErr w:type="spellStart"/>
      <w:r>
        <w:rPr>
          <w:color w:val="000000"/>
        </w:rPr>
        <w:t>kegiatan</w:t>
      </w:r>
      <w:proofErr w:type="spellEnd"/>
      <w:r>
        <w:rPr>
          <w:color w:val="000000"/>
        </w:rPr>
        <w:t>.</w:t>
      </w:r>
    </w:p>
    <w:p w14:paraId="3DEFBE67" w14:textId="77777777" w:rsidR="00C11B1B" w:rsidRDefault="00C11B1B" w:rsidP="00C11B1B">
      <w:pPr>
        <w:rPr>
          <w:color w:val="000000"/>
        </w:rPr>
      </w:pPr>
      <w:proofErr w:type="spellStart"/>
      <w:r>
        <w:rPr>
          <w:color w:val="000000"/>
        </w:rPr>
        <w:t>Tabel</w:t>
      </w:r>
      <w:proofErr w:type="spellEnd"/>
      <w:r>
        <w:rPr>
          <w:color w:val="000000"/>
        </w:rPr>
        <w:t xml:space="preserve"> 1. </w:t>
      </w:r>
      <w:proofErr w:type="spellStart"/>
      <w:r>
        <w:rPr>
          <w:color w:val="000000"/>
        </w:rPr>
        <w:t>Metode</w:t>
      </w:r>
      <w:proofErr w:type="spellEnd"/>
      <w:r>
        <w:rPr>
          <w:color w:val="000000"/>
        </w:rPr>
        <w:t xml:space="preserve"> </w:t>
      </w:r>
      <w:proofErr w:type="spellStart"/>
      <w:r>
        <w:rPr>
          <w:color w:val="000000"/>
        </w:rPr>
        <w:t>Pelaksanaan</w:t>
      </w:r>
      <w:proofErr w:type="spellEnd"/>
      <w:r>
        <w:rPr>
          <w:color w:val="000000"/>
        </w:rPr>
        <w:t xml:space="preserve"> </w:t>
      </w:r>
      <w:proofErr w:type="spellStart"/>
      <w:r>
        <w:rPr>
          <w:color w:val="000000"/>
        </w:rPr>
        <w:t>Kegiatan</w:t>
      </w:r>
      <w:proofErr w:type="spellEnd"/>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15"/>
        <w:gridCol w:w="1359"/>
        <w:gridCol w:w="1868"/>
      </w:tblGrid>
      <w:tr w:rsidR="00C11B1B" w:rsidRPr="00336F8F" w14:paraId="749213D5" w14:textId="77777777" w:rsidTr="0009515F">
        <w:tc>
          <w:tcPr>
            <w:tcW w:w="534" w:type="dxa"/>
            <w:shd w:val="clear" w:color="auto" w:fill="auto"/>
          </w:tcPr>
          <w:p w14:paraId="31684DC2" w14:textId="77777777" w:rsidR="00C11B1B" w:rsidRPr="00336F8F" w:rsidRDefault="00C11B1B" w:rsidP="0009515F">
            <w:pPr>
              <w:jc w:val="center"/>
              <w:rPr>
                <w:b/>
                <w:bCs/>
                <w:lang w:val="en-ID"/>
              </w:rPr>
            </w:pPr>
            <w:r w:rsidRPr="00336F8F">
              <w:rPr>
                <w:b/>
                <w:bCs/>
                <w:lang w:val="en-ID"/>
              </w:rPr>
              <w:t>No</w:t>
            </w:r>
          </w:p>
        </w:tc>
        <w:tc>
          <w:tcPr>
            <w:tcW w:w="3090" w:type="dxa"/>
            <w:shd w:val="clear" w:color="auto" w:fill="auto"/>
          </w:tcPr>
          <w:p w14:paraId="097BEB3D" w14:textId="77777777" w:rsidR="00C11B1B" w:rsidRPr="00336F8F" w:rsidRDefault="00C11B1B" w:rsidP="0009515F">
            <w:pPr>
              <w:jc w:val="center"/>
              <w:rPr>
                <w:b/>
                <w:bCs/>
                <w:lang w:val="en-ID"/>
              </w:rPr>
            </w:pPr>
            <w:proofErr w:type="spellStart"/>
            <w:r w:rsidRPr="00336F8F">
              <w:rPr>
                <w:b/>
                <w:bCs/>
                <w:lang w:val="en-ID"/>
              </w:rPr>
              <w:t>Tahapan</w:t>
            </w:r>
            <w:proofErr w:type="spellEnd"/>
          </w:p>
        </w:tc>
        <w:tc>
          <w:tcPr>
            <w:tcW w:w="5357" w:type="dxa"/>
            <w:shd w:val="clear" w:color="auto" w:fill="auto"/>
          </w:tcPr>
          <w:p w14:paraId="71FC3BE1" w14:textId="77777777" w:rsidR="00C11B1B" w:rsidRPr="00336F8F" w:rsidRDefault="00C11B1B" w:rsidP="0009515F">
            <w:pPr>
              <w:jc w:val="center"/>
              <w:rPr>
                <w:b/>
                <w:bCs/>
                <w:lang w:val="en-ID"/>
              </w:rPr>
            </w:pPr>
            <w:proofErr w:type="spellStart"/>
            <w:r w:rsidRPr="00336F8F">
              <w:rPr>
                <w:b/>
                <w:bCs/>
                <w:lang w:val="en-ID"/>
              </w:rPr>
              <w:t>Solusi</w:t>
            </w:r>
            <w:proofErr w:type="spellEnd"/>
            <w:r w:rsidRPr="00336F8F">
              <w:rPr>
                <w:b/>
                <w:bCs/>
                <w:lang w:val="en-ID"/>
              </w:rPr>
              <w:t xml:space="preserve"> yang </w:t>
            </w:r>
            <w:proofErr w:type="spellStart"/>
            <w:r w:rsidRPr="00336F8F">
              <w:rPr>
                <w:b/>
                <w:bCs/>
                <w:lang w:val="en-ID"/>
              </w:rPr>
              <w:t>Ditawarkan</w:t>
            </w:r>
            <w:proofErr w:type="spellEnd"/>
          </w:p>
        </w:tc>
      </w:tr>
      <w:tr w:rsidR="00C11B1B" w:rsidRPr="00336F8F" w14:paraId="5C00F33F" w14:textId="77777777" w:rsidTr="0009515F">
        <w:tc>
          <w:tcPr>
            <w:tcW w:w="534" w:type="dxa"/>
            <w:shd w:val="clear" w:color="auto" w:fill="auto"/>
          </w:tcPr>
          <w:p w14:paraId="230FBE34" w14:textId="77777777" w:rsidR="00C11B1B" w:rsidRPr="00336F8F" w:rsidRDefault="00C11B1B" w:rsidP="0009515F">
            <w:pPr>
              <w:jc w:val="center"/>
              <w:rPr>
                <w:lang w:val="en-ID"/>
              </w:rPr>
            </w:pPr>
            <w:r w:rsidRPr="00336F8F">
              <w:rPr>
                <w:lang w:val="en-ID"/>
              </w:rPr>
              <w:t>1</w:t>
            </w:r>
          </w:p>
        </w:tc>
        <w:tc>
          <w:tcPr>
            <w:tcW w:w="3090" w:type="dxa"/>
            <w:shd w:val="clear" w:color="auto" w:fill="auto"/>
          </w:tcPr>
          <w:p w14:paraId="2E00930E" w14:textId="77777777" w:rsidR="00C11B1B" w:rsidRPr="00336F8F" w:rsidRDefault="00C11B1B" w:rsidP="0009515F">
            <w:pPr>
              <w:jc w:val="both"/>
              <w:rPr>
                <w:lang w:val="en-ID"/>
              </w:rPr>
            </w:pPr>
            <w:proofErr w:type="spellStart"/>
            <w:r w:rsidRPr="00336F8F">
              <w:rPr>
                <w:lang w:val="en-ID"/>
              </w:rPr>
              <w:t>Pertemuan</w:t>
            </w:r>
            <w:proofErr w:type="spellEnd"/>
            <w:r w:rsidRPr="00336F8F">
              <w:rPr>
                <w:lang w:val="en-ID"/>
              </w:rPr>
              <w:t xml:space="preserve"> </w:t>
            </w:r>
            <w:proofErr w:type="spellStart"/>
            <w:r w:rsidRPr="00336F8F">
              <w:rPr>
                <w:lang w:val="en-ID"/>
              </w:rPr>
              <w:t>awal</w:t>
            </w:r>
            <w:proofErr w:type="spellEnd"/>
          </w:p>
        </w:tc>
        <w:tc>
          <w:tcPr>
            <w:tcW w:w="5357" w:type="dxa"/>
            <w:shd w:val="clear" w:color="auto" w:fill="auto"/>
          </w:tcPr>
          <w:p w14:paraId="67164278" w14:textId="77777777" w:rsidR="00C11B1B" w:rsidRPr="00336F8F" w:rsidRDefault="00C11B1B" w:rsidP="0009515F">
            <w:pPr>
              <w:jc w:val="both"/>
              <w:rPr>
                <w:i/>
                <w:iCs/>
                <w:lang w:val="en-ID"/>
              </w:rPr>
            </w:pPr>
            <w:proofErr w:type="spellStart"/>
            <w:r w:rsidRPr="00336F8F">
              <w:rPr>
                <w:lang w:val="en-ID"/>
              </w:rPr>
              <w:t>Penandatangan</w:t>
            </w:r>
            <w:proofErr w:type="spellEnd"/>
            <w:r w:rsidRPr="00336F8F">
              <w:rPr>
                <w:lang w:val="en-ID"/>
              </w:rPr>
              <w:t xml:space="preserve"> </w:t>
            </w:r>
            <w:proofErr w:type="spellStart"/>
            <w:r w:rsidRPr="00336F8F">
              <w:rPr>
                <w:lang w:val="en-ID"/>
              </w:rPr>
              <w:t>kesediaan</w:t>
            </w:r>
            <w:proofErr w:type="spellEnd"/>
            <w:r w:rsidRPr="00336F8F">
              <w:rPr>
                <w:lang w:val="en-ID"/>
              </w:rPr>
              <w:t xml:space="preserve"> </w:t>
            </w:r>
            <w:proofErr w:type="spellStart"/>
            <w:r w:rsidRPr="00336F8F">
              <w:rPr>
                <w:lang w:val="en-ID"/>
              </w:rPr>
              <w:t>dilakukan</w:t>
            </w:r>
            <w:proofErr w:type="spellEnd"/>
            <w:r w:rsidRPr="00336F8F">
              <w:rPr>
                <w:lang w:val="en-ID"/>
              </w:rPr>
              <w:t xml:space="preserve"> </w:t>
            </w:r>
            <w:proofErr w:type="spellStart"/>
            <w:r w:rsidRPr="00336F8F">
              <w:rPr>
                <w:lang w:val="en-ID"/>
              </w:rPr>
              <w:t>pelatihan</w:t>
            </w:r>
            <w:proofErr w:type="spellEnd"/>
            <w:r w:rsidRPr="00336F8F">
              <w:rPr>
                <w:lang w:val="en-ID"/>
              </w:rPr>
              <w:t xml:space="preserve"> </w:t>
            </w:r>
            <w:proofErr w:type="spellStart"/>
            <w:r w:rsidRPr="00336F8F">
              <w:rPr>
                <w:i/>
                <w:iCs/>
                <w:lang w:val="en-ID"/>
              </w:rPr>
              <w:t>reabranding</w:t>
            </w:r>
            <w:proofErr w:type="spellEnd"/>
          </w:p>
        </w:tc>
      </w:tr>
      <w:tr w:rsidR="00C11B1B" w:rsidRPr="00336F8F" w14:paraId="7E2573B3" w14:textId="77777777" w:rsidTr="0009515F">
        <w:tc>
          <w:tcPr>
            <w:tcW w:w="534" w:type="dxa"/>
            <w:shd w:val="clear" w:color="auto" w:fill="auto"/>
          </w:tcPr>
          <w:p w14:paraId="2B80A92E" w14:textId="77777777" w:rsidR="00C11B1B" w:rsidRPr="00336F8F" w:rsidRDefault="00C11B1B" w:rsidP="0009515F">
            <w:pPr>
              <w:jc w:val="center"/>
              <w:rPr>
                <w:lang w:val="en-ID"/>
              </w:rPr>
            </w:pPr>
            <w:r w:rsidRPr="00336F8F">
              <w:rPr>
                <w:lang w:val="en-ID"/>
              </w:rPr>
              <w:t>2</w:t>
            </w:r>
          </w:p>
        </w:tc>
        <w:tc>
          <w:tcPr>
            <w:tcW w:w="3090" w:type="dxa"/>
            <w:shd w:val="clear" w:color="auto" w:fill="auto"/>
          </w:tcPr>
          <w:p w14:paraId="01E715C4" w14:textId="77777777" w:rsidR="00C11B1B" w:rsidRPr="00336F8F" w:rsidRDefault="00C11B1B" w:rsidP="0009515F">
            <w:pPr>
              <w:jc w:val="both"/>
              <w:rPr>
                <w:lang w:val="en-ID"/>
              </w:rPr>
            </w:pPr>
            <w:proofErr w:type="spellStart"/>
            <w:r w:rsidRPr="00336F8F">
              <w:rPr>
                <w:lang w:val="en-ID"/>
              </w:rPr>
              <w:t>Jenis</w:t>
            </w:r>
            <w:proofErr w:type="spellEnd"/>
            <w:r w:rsidRPr="00336F8F">
              <w:rPr>
                <w:lang w:val="en-ID"/>
              </w:rPr>
              <w:t xml:space="preserve"> </w:t>
            </w:r>
            <w:proofErr w:type="spellStart"/>
            <w:r w:rsidRPr="00336F8F">
              <w:rPr>
                <w:lang w:val="en-ID"/>
              </w:rPr>
              <w:t>pelatihan</w:t>
            </w:r>
            <w:proofErr w:type="spellEnd"/>
          </w:p>
        </w:tc>
        <w:tc>
          <w:tcPr>
            <w:tcW w:w="5357" w:type="dxa"/>
            <w:shd w:val="clear" w:color="auto" w:fill="auto"/>
          </w:tcPr>
          <w:p w14:paraId="193AC1B1" w14:textId="77777777" w:rsidR="00C11B1B" w:rsidRPr="00336F8F" w:rsidRDefault="00C11B1B" w:rsidP="0009515F">
            <w:pPr>
              <w:jc w:val="both"/>
              <w:rPr>
                <w:i/>
                <w:iCs/>
                <w:lang w:val="en-ID"/>
              </w:rPr>
            </w:pPr>
            <w:r w:rsidRPr="00336F8F">
              <w:rPr>
                <w:i/>
                <w:iCs/>
                <w:lang w:val="en-ID"/>
              </w:rPr>
              <w:t xml:space="preserve">Rebranding </w:t>
            </w:r>
            <w:proofErr w:type="spellStart"/>
            <w:r w:rsidRPr="00336F8F">
              <w:rPr>
                <w:lang w:val="en-ID"/>
              </w:rPr>
              <w:t>produk</w:t>
            </w:r>
            <w:proofErr w:type="spellEnd"/>
            <w:r w:rsidRPr="00336F8F">
              <w:rPr>
                <w:lang w:val="en-ID"/>
              </w:rPr>
              <w:t xml:space="preserve"> UMKM dan </w:t>
            </w:r>
            <w:proofErr w:type="spellStart"/>
            <w:r w:rsidRPr="00336F8F">
              <w:rPr>
                <w:lang w:val="en-ID"/>
              </w:rPr>
              <w:t>perluasan</w:t>
            </w:r>
            <w:proofErr w:type="spellEnd"/>
            <w:r w:rsidRPr="00336F8F">
              <w:rPr>
                <w:lang w:val="en-ID"/>
              </w:rPr>
              <w:t xml:space="preserve"> pasar </w:t>
            </w:r>
            <w:proofErr w:type="spellStart"/>
            <w:r w:rsidRPr="00336F8F">
              <w:rPr>
                <w:lang w:val="en-ID"/>
              </w:rPr>
              <w:t>melalui</w:t>
            </w:r>
            <w:proofErr w:type="spellEnd"/>
            <w:r w:rsidRPr="00336F8F">
              <w:rPr>
                <w:lang w:val="en-ID"/>
              </w:rPr>
              <w:t xml:space="preserve"> </w:t>
            </w:r>
            <w:proofErr w:type="spellStart"/>
            <w:r w:rsidRPr="00336F8F">
              <w:rPr>
                <w:i/>
                <w:iCs/>
                <w:lang w:val="en-ID"/>
              </w:rPr>
              <w:t>mrakteplace</w:t>
            </w:r>
            <w:proofErr w:type="spellEnd"/>
          </w:p>
        </w:tc>
      </w:tr>
      <w:tr w:rsidR="00C11B1B" w:rsidRPr="00336F8F" w14:paraId="686C6C9A" w14:textId="77777777" w:rsidTr="0009515F">
        <w:tc>
          <w:tcPr>
            <w:tcW w:w="534" w:type="dxa"/>
            <w:shd w:val="clear" w:color="auto" w:fill="auto"/>
          </w:tcPr>
          <w:p w14:paraId="7DD4870B" w14:textId="77777777" w:rsidR="00C11B1B" w:rsidRPr="00336F8F" w:rsidRDefault="00C11B1B" w:rsidP="0009515F">
            <w:pPr>
              <w:jc w:val="center"/>
              <w:rPr>
                <w:lang w:val="en-ID"/>
              </w:rPr>
            </w:pPr>
            <w:r w:rsidRPr="00336F8F">
              <w:rPr>
                <w:lang w:val="en-ID"/>
              </w:rPr>
              <w:t>3</w:t>
            </w:r>
          </w:p>
        </w:tc>
        <w:tc>
          <w:tcPr>
            <w:tcW w:w="3090" w:type="dxa"/>
            <w:shd w:val="clear" w:color="auto" w:fill="auto"/>
          </w:tcPr>
          <w:p w14:paraId="5D4DBC49" w14:textId="77777777" w:rsidR="00C11B1B" w:rsidRPr="00336F8F" w:rsidRDefault="00C11B1B" w:rsidP="0009515F">
            <w:pPr>
              <w:jc w:val="both"/>
              <w:rPr>
                <w:lang w:val="en-ID"/>
              </w:rPr>
            </w:pPr>
            <w:proofErr w:type="spellStart"/>
            <w:r w:rsidRPr="00336F8F">
              <w:rPr>
                <w:lang w:val="en-ID"/>
              </w:rPr>
              <w:t>Lokasi</w:t>
            </w:r>
            <w:proofErr w:type="spellEnd"/>
            <w:r w:rsidRPr="00336F8F">
              <w:rPr>
                <w:lang w:val="en-ID"/>
              </w:rPr>
              <w:t xml:space="preserve"> </w:t>
            </w:r>
            <w:proofErr w:type="spellStart"/>
            <w:r w:rsidRPr="00336F8F">
              <w:rPr>
                <w:lang w:val="en-ID"/>
              </w:rPr>
              <w:t>pelatihan</w:t>
            </w:r>
            <w:proofErr w:type="spellEnd"/>
          </w:p>
        </w:tc>
        <w:tc>
          <w:tcPr>
            <w:tcW w:w="5357" w:type="dxa"/>
            <w:shd w:val="clear" w:color="auto" w:fill="auto"/>
          </w:tcPr>
          <w:p w14:paraId="0A3D3023" w14:textId="77777777" w:rsidR="00C11B1B" w:rsidRPr="00336F8F" w:rsidRDefault="00C11B1B" w:rsidP="0009515F">
            <w:pPr>
              <w:jc w:val="both"/>
              <w:rPr>
                <w:lang w:val="en-ID"/>
              </w:rPr>
            </w:pPr>
            <w:proofErr w:type="spellStart"/>
            <w:r w:rsidRPr="00336F8F">
              <w:rPr>
                <w:lang w:val="en-ID"/>
              </w:rPr>
              <w:t>Rumah</w:t>
            </w:r>
            <w:proofErr w:type="spellEnd"/>
            <w:r w:rsidRPr="00336F8F">
              <w:rPr>
                <w:lang w:val="en-ID"/>
              </w:rPr>
              <w:t xml:space="preserve"> </w:t>
            </w:r>
            <w:proofErr w:type="spellStart"/>
            <w:r w:rsidRPr="00336F8F">
              <w:rPr>
                <w:lang w:val="en-ID"/>
              </w:rPr>
              <w:t>pengrajin</w:t>
            </w:r>
            <w:proofErr w:type="spellEnd"/>
          </w:p>
        </w:tc>
      </w:tr>
      <w:tr w:rsidR="00C11B1B" w:rsidRPr="00336F8F" w14:paraId="0C472012" w14:textId="77777777" w:rsidTr="0009515F">
        <w:tc>
          <w:tcPr>
            <w:tcW w:w="534" w:type="dxa"/>
            <w:shd w:val="clear" w:color="auto" w:fill="auto"/>
          </w:tcPr>
          <w:p w14:paraId="228F5180" w14:textId="77777777" w:rsidR="00C11B1B" w:rsidRPr="00336F8F" w:rsidRDefault="00C11B1B" w:rsidP="0009515F">
            <w:pPr>
              <w:jc w:val="center"/>
              <w:rPr>
                <w:lang w:val="en-ID"/>
              </w:rPr>
            </w:pPr>
            <w:r w:rsidRPr="00336F8F">
              <w:rPr>
                <w:lang w:val="en-ID"/>
              </w:rPr>
              <w:t>4</w:t>
            </w:r>
          </w:p>
        </w:tc>
        <w:tc>
          <w:tcPr>
            <w:tcW w:w="3090" w:type="dxa"/>
            <w:shd w:val="clear" w:color="auto" w:fill="auto"/>
          </w:tcPr>
          <w:p w14:paraId="6F365125" w14:textId="77777777" w:rsidR="00C11B1B" w:rsidRPr="00336F8F" w:rsidRDefault="00C11B1B" w:rsidP="0009515F">
            <w:pPr>
              <w:jc w:val="both"/>
              <w:rPr>
                <w:lang w:val="en-ID"/>
              </w:rPr>
            </w:pPr>
            <w:proofErr w:type="spellStart"/>
            <w:r w:rsidRPr="00336F8F">
              <w:rPr>
                <w:lang w:val="en-ID"/>
              </w:rPr>
              <w:t>Jumlah</w:t>
            </w:r>
            <w:proofErr w:type="spellEnd"/>
            <w:r w:rsidRPr="00336F8F">
              <w:rPr>
                <w:lang w:val="en-ID"/>
              </w:rPr>
              <w:t xml:space="preserve"> </w:t>
            </w:r>
            <w:proofErr w:type="spellStart"/>
            <w:r w:rsidRPr="00336F8F">
              <w:rPr>
                <w:lang w:val="en-ID"/>
              </w:rPr>
              <w:t>peserta</w:t>
            </w:r>
            <w:proofErr w:type="spellEnd"/>
          </w:p>
        </w:tc>
        <w:tc>
          <w:tcPr>
            <w:tcW w:w="5357" w:type="dxa"/>
            <w:shd w:val="clear" w:color="auto" w:fill="auto"/>
          </w:tcPr>
          <w:p w14:paraId="11D3FABF" w14:textId="77777777" w:rsidR="00C11B1B" w:rsidRPr="00336F8F" w:rsidRDefault="00C11B1B" w:rsidP="0009515F">
            <w:pPr>
              <w:jc w:val="both"/>
              <w:rPr>
                <w:lang w:val="en-ID"/>
              </w:rPr>
            </w:pPr>
            <w:r w:rsidRPr="00336F8F">
              <w:rPr>
                <w:lang w:val="en-ID"/>
              </w:rPr>
              <w:t xml:space="preserve">5 </w:t>
            </w:r>
            <w:proofErr w:type="spellStart"/>
            <w:r w:rsidRPr="00336F8F">
              <w:rPr>
                <w:lang w:val="en-ID"/>
              </w:rPr>
              <w:t>pengrajin</w:t>
            </w:r>
            <w:proofErr w:type="spellEnd"/>
            <w:r w:rsidRPr="00336F8F">
              <w:rPr>
                <w:lang w:val="en-ID"/>
              </w:rPr>
              <w:t xml:space="preserve"> </w:t>
            </w:r>
            <w:proofErr w:type="spellStart"/>
            <w:r w:rsidRPr="00336F8F">
              <w:rPr>
                <w:lang w:val="en-ID"/>
              </w:rPr>
              <w:t>sangkar</w:t>
            </w:r>
            <w:proofErr w:type="spellEnd"/>
            <w:r w:rsidRPr="00336F8F">
              <w:rPr>
                <w:lang w:val="en-ID"/>
              </w:rPr>
              <w:t xml:space="preserve"> </w:t>
            </w:r>
            <w:proofErr w:type="spellStart"/>
            <w:r w:rsidRPr="00336F8F">
              <w:rPr>
                <w:lang w:val="en-ID"/>
              </w:rPr>
              <w:t>burung</w:t>
            </w:r>
            <w:proofErr w:type="spellEnd"/>
          </w:p>
        </w:tc>
      </w:tr>
      <w:tr w:rsidR="00C11B1B" w:rsidRPr="00336F8F" w14:paraId="60287A82" w14:textId="77777777" w:rsidTr="0009515F">
        <w:tc>
          <w:tcPr>
            <w:tcW w:w="534" w:type="dxa"/>
            <w:shd w:val="clear" w:color="auto" w:fill="auto"/>
          </w:tcPr>
          <w:p w14:paraId="1FA60C3C" w14:textId="77777777" w:rsidR="00C11B1B" w:rsidRPr="00336F8F" w:rsidRDefault="00C11B1B" w:rsidP="0009515F">
            <w:pPr>
              <w:jc w:val="center"/>
              <w:rPr>
                <w:lang w:val="en-ID"/>
              </w:rPr>
            </w:pPr>
            <w:r w:rsidRPr="00336F8F">
              <w:rPr>
                <w:lang w:val="en-ID"/>
              </w:rPr>
              <w:t>5</w:t>
            </w:r>
          </w:p>
        </w:tc>
        <w:tc>
          <w:tcPr>
            <w:tcW w:w="3090" w:type="dxa"/>
            <w:shd w:val="clear" w:color="auto" w:fill="auto"/>
          </w:tcPr>
          <w:p w14:paraId="40302E64" w14:textId="77777777" w:rsidR="00C11B1B" w:rsidRPr="00336F8F" w:rsidRDefault="00C11B1B" w:rsidP="0009515F">
            <w:pPr>
              <w:jc w:val="both"/>
              <w:rPr>
                <w:lang w:val="en-ID"/>
              </w:rPr>
            </w:pPr>
            <w:r w:rsidRPr="00336F8F">
              <w:rPr>
                <w:lang w:val="en-ID"/>
              </w:rPr>
              <w:t xml:space="preserve">Lama </w:t>
            </w:r>
            <w:proofErr w:type="spellStart"/>
            <w:r w:rsidRPr="00336F8F">
              <w:rPr>
                <w:lang w:val="en-ID"/>
              </w:rPr>
              <w:t>pelatihan</w:t>
            </w:r>
            <w:proofErr w:type="spellEnd"/>
          </w:p>
        </w:tc>
        <w:tc>
          <w:tcPr>
            <w:tcW w:w="5357" w:type="dxa"/>
            <w:shd w:val="clear" w:color="auto" w:fill="auto"/>
          </w:tcPr>
          <w:p w14:paraId="13708EF1" w14:textId="77777777" w:rsidR="00C11B1B" w:rsidRPr="00336F8F" w:rsidRDefault="00C11B1B" w:rsidP="0009515F">
            <w:pPr>
              <w:jc w:val="both"/>
              <w:rPr>
                <w:lang w:val="en-ID"/>
              </w:rPr>
            </w:pPr>
            <w:r w:rsidRPr="00336F8F">
              <w:rPr>
                <w:lang w:val="en-ID"/>
              </w:rPr>
              <w:t xml:space="preserve">1 </w:t>
            </w:r>
            <w:proofErr w:type="spellStart"/>
            <w:r w:rsidRPr="00336F8F">
              <w:rPr>
                <w:lang w:val="en-ID"/>
              </w:rPr>
              <w:t>hari</w:t>
            </w:r>
            <w:proofErr w:type="spellEnd"/>
          </w:p>
        </w:tc>
      </w:tr>
      <w:tr w:rsidR="00C11B1B" w:rsidRPr="00336F8F" w14:paraId="2A7EF85A" w14:textId="77777777" w:rsidTr="0009515F">
        <w:tc>
          <w:tcPr>
            <w:tcW w:w="534" w:type="dxa"/>
            <w:shd w:val="clear" w:color="auto" w:fill="auto"/>
          </w:tcPr>
          <w:p w14:paraId="0BF0A798" w14:textId="77777777" w:rsidR="00C11B1B" w:rsidRPr="00336F8F" w:rsidRDefault="00C11B1B" w:rsidP="0009515F">
            <w:pPr>
              <w:jc w:val="center"/>
              <w:rPr>
                <w:lang w:val="en-ID"/>
              </w:rPr>
            </w:pPr>
            <w:r w:rsidRPr="00336F8F">
              <w:rPr>
                <w:lang w:val="en-ID"/>
              </w:rPr>
              <w:t>6</w:t>
            </w:r>
          </w:p>
        </w:tc>
        <w:tc>
          <w:tcPr>
            <w:tcW w:w="3090" w:type="dxa"/>
            <w:shd w:val="clear" w:color="auto" w:fill="auto"/>
          </w:tcPr>
          <w:p w14:paraId="2A5A27F2" w14:textId="77777777" w:rsidR="00C11B1B" w:rsidRPr="00336F8F" w:rsidRDefault="00C11B1B" w:rsidP="0009515F">
            <w:pPr>
              <w:jc w:val="both"/>
              <w:rPr>
                <w:lang w:val="en-ID"/>
              </w:rPr>
            </w:pPr>
            <w:r w:rsidRPr="00336F8F">
              <w:rPr>
                <w:lang w:val="en-ID"/>
              </w:rPr>
              <w:t>Monitoring</w:t>
            </w:r>
          </w:p>
        </w:tc>
        <w:tc>
          <w:tcPr>
            <w:tcW w:w="5357" w:type="dxa"/>
            <w:shd w:val="clear" w:color="auto" w:fill="auto"/>
          </w:tcPr>
          <w:p w14:paraId="5FBB2B74" w14:textId="77777777" w:rsidR="00C11B1B" w:rsidRPr="00336F8F" w:rsidRDefault="00C11B1B" w:rsidP="0009515F">
            <w:pPr>
              <w:jc w:val="both"/>
              <w:rPr>
                <w:lang w:val="en-ID"/>
              </w:rPr>
            </w:pPr>
            <w:proofErr w:type="spellStart"/>
            <w:r w:rsidRPr="00336F8F">
              <w:rPr>
                <w:lang w:val="en-ID"/>
              </w:rPr>
              <w:t>Pendampingan</w:t>
            </w:r>
            <w:proofErr w:type="spellEnd"/>
            <w:r w:rsidRPr="00336F8F">
              <w:rPr>
                <w:lang w:val="en-ID"/>
              </w:rPr>
              <w:t xml:space="preserve"> </w:t>
            </w:r>
            <w:proofErr w:type="spellStart"/>
            <w:r w:rsidRPr="00336F8F">
              <w:rPr>
                <w:lang w:val="en-ID"/>
              </w:rPr>
              <w:t>dalam</w:t>
            </w:r>
            <w:proofErr w:type="spellEnd"/>
            <w:r w:rsidRPr="00336F8F">
              <w:rPr>
                <w:lang w:val="en-ID"/>
              </w:rPr>
              <w:t xml:space="preserve"> </w:t>
            </w:r>
            <w:r w:rsidRPr="00336F8F">
              <w:rPr>
                <w:i/>
                <w:iCs/>
                <w:lang w:val="en-ID"/>
              </w:rPr>
              <w:t xml:space="preserve">rebranding </w:t>
            </w:r>
            <w:proofErr w:type="spellStart"/>
            <w:r w:rsidRPr="00336F8F">
              <w:rPr>
                <w:lang w:val="en-ID"/>
              </w:rPr>
              <w:t>produk</w:t>
            </w:r>
            <w:proofErr w:type="spellEnd"/>
            <w:r w:rsidRPr="00336F8F">
              <w:rPr>
                <w:lang w:val="en-ID"/>
              </w:rPr>
              <w:t xml:space="preserve"> </w:t>
            </w:r>
            <w:proofErr w:type="spellStart"/>
            <w:r w:rsidRPr="00336F8F">
              <w:rPr>
                <w:lang w:val="en-ID"/>
              </w:rPr>
              <w:t>sangkar</w:t>
            </w:r>
            <w:proofErr w:type="spellEnd"/>
            <w:r w:rsidRPr="00336F8F">
              <w:rPr>
                <w:lang w:val="en-ID"/>
              </w:rPr>
              <w:t xml:space="preserve"> </w:t>
            </w:r>
            <w:proofErr w:type="spellStart"/>
            <w:r w:rsidRPr="00336F8F">
              <w:rPr>
                <w:lang w:val="en-ID"/>
              </w:rPr>
              <w:t>burung</w:t>
            </w:r>
            <w:proofErr w:type="spellEnd"/>
          </w:p>
        </w:tc>
      </w:tr>
      <w:tr w:rsidR="00C11B1B" w:rsidRPr="00336F8F" w14:paraId="6729DB43" w14:textId="77777777" w:rsidTr="0009515F">
        <w:tc>
          <w:tcPr>
            <w:tcW w:w="534" w:type="dxa"/>
            <w:shd w:val="clear" w:color="auto" w:fill="auto"/>
          </w:tcPr>
          <w:p w14:paraId="640A6E28" w14:textId="77777777" w:rsidR="00C11B1B" w:rsidRPr="00336F8F" w:rsidRDefault="00C11B1B" w:rsidP="0009515F">
            <w:pPr>
              <w:jc w:val="center"/>
              <w:rPr>
                <w:lang w:val="en-ID"/>
              </w:rPr>
            </w:pPr>
            <w:r w:rsidRPr="00336F8F">
              <w:rPr>
                <w:lang w:val="en-ID"/>
              </w:rPr>
              <w:t>7</w:t>
            </w:r>
          </w:p>
        </w:tc>
        <w:tc>
          <w:tcPr>
            <w:tcW w:w="3090" w:type="dxa"/>
            <w:shd w:val="clear" w:color="auto" w:fill="auto"/>
          </w:tcPr>
          <w:p w14:paraId="7F30F016" w14:textId="77777777" w:rsidR="00C11B1B" w:rsidRPr="00336F8F" w:rsidRDefault="00C11B1B" w:rsidP="0009515F">
            <w:pPr>
              <w:jc w:val="both"/>
              <w:rPr>
                <w:lang w:val="en-ID"/>
              </w:rPr>
            </w:pPr>
            <w:proofErr w:type="spellStart"/>
            <w:r w:rsidRPr="00336F8F">
              <w:rPr>
                <w:lang w:val="en-ID"/>
              </w:rPr>
              <w:t>Evaluasi</w:t>
            </w:r>
            <w:proofErr w:type="spellEnd"/>
          </w:p>
        </w:tc>
        <w:tc>
          <w:tcPr>
            <w:tcW w:w="5357" w:type="dxa"/>
            <w:shd w:val="clear" w:color="auto" w:fill="auto"/>
          </w:tcPr>
          <w:p w14:paraId="137769FD" w14:textId="77777777" w:rsidR="00C11B1B" w:rsidRPr="00336F8F" w:rsidRDefault="00C11B1B" w:rsidP="0009515F">
            <w:pPr>
              <w:jc w:val="both"/>
              <w:rPr>
                <w:lang w:val="en-ID"/>
              </w:rPr>
            </w:pPr>
            <w:r w:rsidRPr="00336F8F">
              <w:rPr>
                <w:i/>
                <w:iCs/>
                <w:lang w:val="en-ID"/>
              </w:rPr>
              <w:t xml:space="preserve">Rebranding </w:t>
            </w:r>
            <w:r w:rsidRPr="00336F8F">
              <w:rPr>
                <w:lang w:val="en-ID"/>
              </w:rPr>
              <w:t xml:space="preserve">dan </w:t>
            </w:r>
            <w:proofErr w:type="spellStart"/>
            <w:r w:rsidRPr="00336F8F">
              <w:rPr>
                <w:lang w:val="en-ID"/>
              </w:rPr>
              <w:t>perluasan</w:t>
            </w:r>
            <w:proofErr w:type="spellEnd"/>
            <w:r w:rsidRPr="00336F8F">
              <w:rPr>
                <w:lang w:val="en-ID"/>
              </w:rPr>
              <w:t xml:space="preserve"> </w:t>
            </w:r>
            <w:proofErr w:type="spellStart"/>
            <w:r w:rsidRPr="00336F8F">
              <w:rPr>
                <w:lang w:val="en-ID"/>
              </w:rPr>
              <w:t>produk</w:t>
            </w:r>
            <w:proofErr w:type="spellEnd"/>
            <w:r w:rsidRPr="00336F8F">
              <w:rPr>
                <w:lang w:val="en-ID"/>
              </w:rPr>
              <w:t xml:space="preserve"> </w:t>
            </w:r>
            <w:proofErr w:type="spellStart"/>
            <w:r w:rsidRPr="00336F8F">
              <w:rPr>
                <w:lang w:val="en-ID"/>
              </w:rPr>
              <w:t>melalui</w:t>
            </w:r>
            <w:proofErr w:type="spellEnd"/>
            <w:r w:rsidRPr="00336F8F">
              <w:rPr>
                <w:lang w:val="en-ID"/>
              </w:rPr>
              <w:t xml:space="preserve"> marketplace</w:t>
            </w:r>
          </w:p>
        </w:tc>
      </w:tr>
    </w:tbl>
    <w:p w14:paraId="35608A13" w14:textId="1BB87629" w:rsidR="00A142B8" w:rsidRPr="002E36A8" w:rsidRDefault="00A142B8" w:rsidP="00202813">
      <w:pPr>
        <w:widowControl w:val="0"/>
        <w:ind w:firstLine="709"/>
        <w:jc w:val="both"/>
      </w:pPr>
    </w:p>
    <w:p w14:paraId="68A3F272" w14:textId="77777777" w:rsidR="00A142B8" w:rsidRPr="002E36A8" w:rsidRDefault="00A142B8" w:rsidP="00D56051">
      <w:pPr>
        <w:jc w:val="both"/>
        <w:rPr>
          <w:b/>
        </w:rPr>
      </w:pPr>
    </w:p>
    <w:p w14:paraId="7498DD39" w14:textId="77777777" w:rsidR="00D56051" w:rsidRPr="002E36A8" w:rsidRDefault="00D56051" w:rsidP="00D56051">
      <w:pPr>
        <w:jc w:val="both"/>
        <w:rPr>
          <w:b/>
          <w:lang w:val="id-ID"/>
        </w:rPr>
      </w:pPr>
      <w:r w:rsidRPr="002E36A8">
        <w:rPr>
          <w:b/>
        </w:rPr>
        <w:t>PEMBAHASAN</w:t>
      </w:r>
    </w:p>
    <w:p w14:paraId="484CEA81" w14:textId="77777777" w:rsidR="004C164D" w:rsidRDefault="004C164D" w:rsidP="00C11B1B">
      <w:pPr>
        <w:spacing w:line="360" w:lineRule="auto"/>
        <w:ind w:firstLine="680"/>
        <w:jc w:val="both"/>
      </w:pPr>
    </w:p>
    <w:p w14:paraId="5826C942" w14:textId="1856782C" w:rsidR="00C11B1B" w:rsidRPr="00845F9D" w:rsidRDefault="00C11B1B" w:rsidP="00C11B1B">
      <w:pPr>
        <w:spacing w:line="360" w:lineRule="auto"/>
        <w:ind w:firstLine="680"/>
        <w:jc w:val="both"/>
      </w:pPr>
      <w:proofErr w:type="spellStart"/>
      <w:r>
        <w:t>Kegiatan</w:t>
      </w:r>
      <w:proofErr w:type="spellEnd"/>
      <w:r>
        <w:t xml:space="preserve"> </w:t>
      </w:r>
      <w:proofErr w:type="spellStart"/>
      <w:r w:rsidRPr="004C164D">
        <w:t>Pelatihan</w:t>
      </w:r>
      <w:proofErr w:type="spellEnd"/>
      <w:r w:rsidRPr="004C164D">
        <w:t xml:space="preserve"> </w:t>
      </w:r>
      <w:proofErr w:type="spellStart"/>
      <w:r w:rsidRPr="004C164D">
        <w:t>desain</w:t>
      </w:r>
      <w:proofErr w:type="spellEnd"/>
      <w:r w:rsidRPr="004C164D">
        <w:t xml:space="preserve"> </w:t>
      </w:r>
      <w:r w:rsidRPr="004C164D">
        <w:rPr>
          <w:i/>
          <w:iCs/>
        </w:rPr>
        <w:t>rebranding</w:t>
      </w:r>
      <w:r>
        <w:rPr>
          <w:b/>
        </w:rPr>
        <w:t xml:space="preserve"> </w:t>
      </w:r>
      <w:proofErr w:type="spellStart"/>
      <w:r>
        <w:t>ini</w:t>
      </w:r>
      <w:proofErr w:type="spellEnd"/>
      <w:r>
        <w:t xml:space="preserve"> </w:t>
      </w:r>
      <w:proofErr w:type="spellStart"/>
      <w:r>
        <w:t>dilakukan</w:t>
      </w:r>
      <w:proofErr w:type="spellEnd"/>
      <w:r>
        <w:t xml:space="preserve"> </w:t>
      </w:r>
      <w:proofErr w:type="spellStart"/>
      <w:r>
        <w:t>menjelaskan</w:t>
      </w:r>
      <w:proofErr w:type="spellEnd"/>
      <w:r>
        <w:t xml:space="preserve"> </w:t>
      </w:r>
      <w:proofErr w:type="spellStart"/>
      <w:r>
        <w:t>kepada</w:t>
      </w:r>
      <w:proofErr w:type="spellEnd"/>
      <w:r>
        <w:t xml:space="preserve"> para </w:t>
      </w:r>
      <w:proofErr w:type="spellStart"/>
      <w:r>
        <w:t>pengrajin</w:t>
      </w:r>
      <w:proofErr w:type="spellEnd"/>
      <w:r>
        <w:t xml:space="preserve"> </w:t>
      </w:r>
      <w:proofErr w:type="spellStart"/>
      <w:r>
        <w:t>tentang</w:t>
      </w:r>
      <w:proofErr w:type="spellEnd"/>
      <w:r>
        <w:t xml:space="preserve"> </w:t>
      </w:r>
      <w:r w:rsidRPr="00481097">
        <w:rPr>
          <w:i/>
          <w:iCs/>
        </w:rPr>
        <w:t>brand</w:t>
      </w:r>
      <w:r>
        <w:t xml:space="preserve">: </w:t>
      </w:r>
      <w:proofErr w:type="spellStart"/>
      <w:r>
        <w:t>pengertian</w:t>
      </w:r>
      <w:proofErr w:type="spellEnd"/>
      <w:r>
        <w:t xml:space="preserve"> </w:t>
      </w:r>
      <w:r>
        <w:rPr>
          <w:i/>
        </w:rPr>
        <w:t xml:space="preserve">brand, </w:t>
      </w:r>
      <w:proofErr w:type="spellStart"/>
      <w:r>
        <w:t>fungsi</w:t>
      </w:r>
      <w:proofErr w:type="spellEnd"/>
      <w:r>
        <w:t xml:space="preserve"> </w:t>
      </w:r>
      <w:r>
        <w:rPr>
          <w:i/>
        </w:rPr>
        <w:t xml:space="preserve">brand, </w:t>
      </w:r>
      <w:proofErr w:type="spellStart"/>
      <w:r>
        <w:t>manfaat</w:t>
      </w:r>
      <w:proofErr w:type="spellEnd"/>
      <w:r>
        <w:t xml:space="preserve"> </w:t>
      </w:r>
      <w:proofErr w:type="spellStart"/>
      <w:r>
        <w:t>menggunakan</w:t>
      </w:r>
      <w:proofErr w:type="spellEnd"/>
      <w:r>
        <w:t xml:space="preserve"> </w:t>
      </w:r>
      <w:r>
        <w:rPr>
          <w:i/>
        </w:rPr>
        <w:t xml:space="preserve">brand, </w:t>
      </w:r>
      <w:proofErr w:type="spellStart"/>
      <w:r>
        <w:t>bagaimana</w:t>
      </w:r>
      <w:proofErr w:type="spellEnd"/>
      <w:r>
        <w:t xml:space="preserve"> </w:t>
      </w:r>
      <w:proofErr w:type="spellStart"/>
      <w:r>
        <w:t>cara</w:t>
      </w:r>
      <w:proofErr w:type="spellEnd"/>
      <w:r>
        <w:t xml:space="preserve"> </w:t>
      </w:r>
      <w:proofErr w:type="spellStart"/>
      <w:r>
        <w:t>membuat</w:t>
      </w:r>
      <w:proofErr w:type="spellEnd"/>
      <w:r>
        <w:t xml:space="preserve"> </w:t>
      </w:r>
      <w:r>
        <w:rPr>
          <w:i/>
        </w:rPr>
        <w:t xml:space="preserve">brand </w:t>
      </w:r>
      <w:r>
        <w:t xml:space="preserve">yang </w:t>
      </w:r>
      <w:proofErr w:type="spellStart"/>
      <w:r>
        <w:t>benar</w:t>
      </w:r>
      <w:proofErr w:type="spellEnd"/>
      <w:r>
        <w:t xml:space="preserve"> </w:t>
      </w:r>
      <w:proofErr w:type="spellStart"/>
      <w:r>
        <w:t>dengan</w:t>
      </w:r>
      <w:proofErr w:type="spellEnd"/>
      <w:r>
        <w:t xml:space="preserve"> </w:t>
      </w:r>
      <w:proofErr w:type="spellStart"/>
      <w:r>
        <w:t>menggunakan</w:t>
      </w:r>
      <w:proofErr w:type="spellEnd"/>
      <w:r>
        <w:t xml:space="preserve"> </w:t>
      </w:r>
      <w:r>
        <w:rPr>
          <w:i/>
        </w:rPr>
        <w:t xml:space="preserve">brand canvas, </w:t>
      </w:r>
      <w:proofErr w:type="spellStart"/>
      <w:r>
        <w:rPr>
          <w:iCs/>
        </w:rPr>
        <w:t>serta</w:t>
      </w:r>
      <w:proofErr w:type="spellEnd"/>
      <w:r>
        <w:rPr>
          <w:iCs/>
        </w:rPr>
        <w:t xml:space="preserve"> </w:t>
      </w:r>
      <w:proofErr w:type="spellStart"/>
      <w:r>
        <w:rPr>
          <w:iCs/>
        </w:rPr>
        <w:t>melakukan</w:t>
      </w:r>
      <w:proofErr w:type="spellEnd"/>
      <w:r>
        <w:rPr>
          <w:iCs/>
        </w:rPr>
        <w:t xml:space="preserve"> </w:t>
      </w:r>
      <w:proofErr w:type="spellStart"/>
      <w:r>
        <w:rPr>
          <w:iCs/>
        </w:rPr>
        <w:t>pembenahan</w:t>
      </w:r>
      <w:proofErr w:type="spellEnd"/>
      <w:r>
        <w:rPr>
          <w:iCs/>
        </w:rPr>
        <w:t xml:space="preserve"> </w:t>
      </w:r>
      <w:r>
        <w:rPr>
          <w:i/>
        </w:rPr>
        <w:lastRenderedPageBreak/>
        <w:t xml:space="preserve">brand </w:t>
      </w:r>
      <w:proofErr w:type="spellStart"/>
      <w:r>
        <w:rPr>
          <w:iCs/>
        </w:rPr>
        <w:t>bagi</w:t>
      </w:r>
      <w:proofErr w:type="spellEnd"/>
      <w:r>
        <w:rPr>
          <w:iCs/>
        </w:rPr>
        <w:t xml:space="preserve"> </w:t>
      </w:r>
      <w:proofErr w:type="spellStart"/>
      <w:r>
        <w:rPr>
          <w:iCs/>
        </w:rPr>
        <w:t>pengrajin</w:t>
      </w:r>
      <w:proofErr w:type="spellEnd"/>
      <w:r>
        <w:rPr>
          <w:iCs/>
        </w:rPr>
        <w:t xml:space="preserve"> yang </w:t>
      </w:r>
      <w:proofErr w:type="spellStart"/>
      <w:r>
        <w:rPr>
          <w:iCs/>
        </w:rPr>
        <w:t>sudah</w:t>
      </w:r>
      <w:proofErr w:type="spellEnd"/>
      <w:r>
        <w:rPr>
          <w:iCs/>
        </w:rPr>
        <w:t xml:space="preserve"> </w:t>
      </w:r>
      <w:proofErr w:type="spellStart"/>
      <w:r>
        <w:rPr>
          <w:iCs/>
        </w:rPr>
        <w:t>tahu</w:t>
      </w:r>
      <w:proofErr w:type="spellEnd"/>
      <w:r>
        <w:rPr>
          <w:iCs/>
        </w:rPr>
        <w:t xml:space="preserve"> </w:t>
      </w:r>
      <w:proofErr w:type="spellStart"/>
      <w:r>
        <w:rPr>
          <w:iCs/>
        </w:rPr>
        <w:t>sebelumnya</w:t>
      </w:r>
      <w:proofErr w:type="spellEnd"/>
      <w:r>
        <w:t xml:space="preserve">. </w:t>
      </w:r>
      <w:proofErr w:type="spellStart"/>
      <w:r>
        <w:t>Untuk</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penguatan</w:t>
      </w:r>
      <w:proofErr w:type="spellEnd"/>
      <w:r>
        <w:t xml:space="preserve"> </w:t>
      </w:r>
      <w:proofErr w:type="spellStart"/>
      <w:r>
        <w:t>terhadap</w:t>
      </w:r>
      <w:proofErr w:type="spellEnd"/>
      <w:r>
        <w:t xml:space="preserve"> </w:t>
      </w:r>
      <w:proofErr w:type="spellStart"/>
      <w:r>
        <w:t>produk</w:t>
      </w:r>
      <w:proofErr w:type="spellEnd"/>
      <w:r>
        <w:t xml:space="preserve"> yang </w:t>
      </w:r>
      <w:proofErr w:type="spellStart"/>
      <w:r>
        <w:t>dihasilkan</w:t>
      </w:r>
      <w:proofErr w:type="spellEnd"/>
      <w:r>
        <w:t xml:space="preserve"> oleh </w:t>
      </w:r>
      <w:proofErr w:type="spellStart"/>
      <w:r>
        <w:t>pengrajin</w:t>
      </w:r>
      <w:proofErr w:type="spellEnd"/>
      <w:r>
        <w:t xml:space="preserve"> </w:t>
      </w:r>
      <w:proofErr w:type="spellStart"/>
      <w:r>
        <w:t>sangkar</w:t>
      </w:r>
      <w:proofErr w:type="spellEnd"/>
      <w:r>
        <w:t xml:space="preserve"> </w:t>
      </w:r>
      <w:proofErr w:type="spellStart"/>
      <w:r>
        <w:t>burung</w:t>
      </w:r>
      <w:proofErr w:type="spellEnd"/>
      <w:r>
        <w:t xml:space="preserve"> </w:t>
      </w:r>
      <w:proofErr w:type="spellStart"/>
      <w:r>
        <w:t>Desa</w:t>
      </w:r>
      <w:proofErr w:type="spellEnd"/>
      <w:r>
        <w:t xml:space="preserve"> </w:t>
      </w:r>
      <w:proofErr w:type="spellStart"/>
      <w:r>
        <w:t>Dawuhanmangli</w:t>
      </w:r>
      <w:proofErr w:type="spellEnd"/>
      <w:r>
        <w:t xml:space="preserve"> agar </w:t>
      </w:r>
      <w:proofErr w:type="spellStart"/>
      <w:r>
        <w:t>memiliki</w:t>
      </w:r>
      <w:proofErr w:type="spellEnd"/>
      <w:r>
        <w:t xml:space="preserve"> </w:t>
      </w:r>
      <w:proofErr w:type="spellStart"/>
      <w:r>
        <w:t>nilai</w:t>
      </w:r>
      <w:proofErr w:type="spellEnd"/>
      <w:r>
        <w:t xml:space="preserve"> yang </w:t>
      </w:r>
      <w:proofErr w:type="spellStart"/>
      <w:r>
        <w:t>kuat</w:t>
      </w:r>
      <w:proofErr w:type="spellEnd"/>
      <w:r>
        <w:t xml:space="preserve"> di </w:t>
      </w:r>
      <w:proofErr w:type="spellStart"/>
      <w:r>
        <w:t>benak</w:t>
      </w:r>
      <w:proofErr w:type="spellEnd"/>
      <w:r>
        <w:t xml:space="preserve"> </w:t>
      </w:r>
      <w:proofErr w:type="spellStart"/>
      <w:r>
        <w:t>konsumen</w:t>
      </w:r>
      <w:proofErr w:type="spellEnd"/>
      <w:r>
        <w:t>.</w:t>
      </w:r>
    </w:p>
    <w:p w14:paraId="6303C536" w14:textId="49CD2B62" w:rsidR="00C11B1B" w:rsidRDefault="00C11B1B" w:rsidP="00C11B1B">
      <w:pPr>
        <w:spacing w:line="360" w:lineRule="auto"/>
        <w:ind w:firstLine="680"/>
        <w:jc w:val="both"/>
      </w:pPr>
      <w:proofErr w:type="spellStart"/>
      <w:r w:rsidRPr="007553D6">
        <w:t>Pendampingan</w:t>
      </w:r>
      <w:proofErr w:type="spellEnd"/>
      <w:r>
        <w:rPr>
          <w:b/>
        </w:rPr>
        <w:t xml:space="preserve"> </w:t>
      </w:r>
      <w:r w:rsidRPr="004C164D">
        <w:rPr>
          <w:bCs/>
          <w:i/>
          <w:iCs/>
        </w:rPr>
        <w:t xml:space="preserve">rebranding </w:t>
      </w:r>
      <w:proofErr w:type="spellStart"/>
      <w:r w:rsidRPr="004C164D">
        <w:rPr>
          <w:bCs/>
        </w:rPr>
        <w:t>utuk</w:t>
      </w:r>
      <w:proofErr w:type="spellEnd"/>
      <w:r w:rsidRPr="004C164D">
        <w:rPr>
          <w:bCs/>
        </w:rPr>
        <w:t xml:space="preserve"> </w:t>
      </w:r>
      <w:proofErr w:type="spellStart"/>
      <w:r w:rsidRPr="004C164D">
        <w:rPr>
          <w:bCs/>
        </w:rPr>
        <w:t>memperluas</w:t>
      </w:r>
      <w:proofErr w:type="spellEnd"/>
      <w:r w:rsidRPr="004C164D">
        <w:rPr>
          <w:bCs/>
        </w:rPr>
        <w:t xml:space="preserve"> pasar</w:t>
      </w:r>
      <w:r w:rsidRPr="00845F9D">
        <w:rPr>
          <w:i/>
        </w:rPr>
        <w:t xml:space="preserve">, </w:t>
      </w:r>
      <w:proofErr w:type="spellStart"/>
      <w:r w:rsidRPr="00845F9D">
        <w:t>dilakukan</w:t>
      </w:r>
      <w:proofErr w:type="spellEnd"/>
      <w:r>
        <w:rPr>
          <w:b/>
        </w:rPr>
        <w:t xml:space="preserve"> </w:t>
      </w:r>
      <w:proofErr w:type="spellStart"/>
      <w:r w:rsidRPr="00845F9D">
        <w:t>setelah</w:t>
      </w:r>
      <w:proofErr w:type="spellEnd"/>
      <w:r w:rsidRPr="00845F9D">
        <w:t xml:space="preserve"> </w:t>
      </w:r>
      <w:proofErr w:type="spellStart"/>
      <w:r w:rsidRPr="00845F9D">
        <w:t>mitra</w:t>
      </w:r>
      <w:proofErr w:type="spellEnd"/>
      <w:r w:rsidRPr="00845F9D">
        <w:t xml:space="preserve"> </w:t>
      </w:r>
      <w:proofErr w:type="spellStart"/>
      <w:r w:rsidRPr="00845F9D">
        <w:t>pengrajin</w:t>
      </w:r>
      <w:proofErr w:type="spellEnd"/>
      <w:r w:rsidRPr="00845F9D">
        <w:t xml:space="preserve"> </w:t>
      </w:r>
      <w:proofErr w:type="spellStart"/>
      <w:r>
        <w:t>selesai</w:t>
      </w:r>
      <w:proofErr w:type="spellEnd"/>
      <w:r>
        <w:t xml:space="preserve"> dan </w:t>
      </w:r>
      <w:proofErr w:type="spellStart"/>
      <w:r>
        <w:t>lengkap</w:t>
      </w:r>
      <w:proofErr w:type="spellEnd"/>
      <w:r>
        <w:t xml:space="preserve"> </w:t>
      </w:r>
      <w:proofErr w:type="spellStart"/>
      <w:r>
        <w:t>dalam</w:t>
      </w:r>
      <w:proofErr w:type="spellEnd"/>
      <w:r>
        <w:t xml:space="preserve"> </w:t>
      </w:r>
      <w:proofErr w:type="spellStart"/>
      <w:r>
        <w:t>pelatihan</w:t>
      </w:r>
      <w:proofErr w:type="spellEnd"/>
      <w:r>
        <w:t xml:space="preserve"> </w:t>
      </w:r>
      <w:proofErr w:type="spellStart"/>
      <w:r>
        <w:t>desain</w:t>
      </w:r>
      <w:proofErr w:type="spellEnd"/>
      <w:r>
        <w:t xml:space="preserve"> </w:t>
      </w:r>
      <w:r w:rsidRPr="00481097">
        <w:rPr>
          <w:i/>
          <w:iCs/>
        </w:rPr>
        <w:t>branding</w:t>
      </w:r>
      <w:r>
        <w:t xml:space="preserve"> </w:t>
      </w:r>
      <w:proofErr w:type="spellStart"/>
      <w:r>
        <w:t>pembuatan</w:t>
      </w:r>
      <w:proofErr w:type="spellEnd"/>
      <w:r>
        <w:t xml:space="preserve"> </w:t>
      </w:r>
      <w:proofErr w:type="spellStart"/>
      <w:r w:rsidRPr="00845F9D">
        <w:t>produk</w:t>
      </w:r>
      <w:proofErr w:type="spellEnd"/>
      <w:r w:rsidRPr="00845F9D">
        <w:t xml:space="preserve"> </w:t>
      </w:r>
      <w:proofErr w:type="spellStart"/>
      <w:r w:rsidRPr="00845F9D">
        <w:t>mereka</w:t>
      </w:r>
      <w:proofErr w:type="spellEnd"/>
      <w:r w:rsidRPr="00845F9D">
        <w:t xml:space="preserve"> </w:t>
      </w:r>
      <w:proofErr w:type="spellStart"/>
      <w:r w:rsidRPr="00845F9D">
        <w:t>masing-masing</w:t>
      </w:r>
      <w:proofErr w:type="spellEnd"/>
      <w:r>
        <w:t xml:space="preserve">. </w:t>
      </w:r>
      <w:proofErr w:type="spellStart"/>
      <w:r>
        <w:t>Tujuan</w:t>
      </w:r>
      <w:proofErr w:type="spellEnd"/>
      <w:r>
        <w:t xml:space="preserve"> </w:t>
      </w:r>
      <w:proofErr w:type="spellStart"/>
      <w:r>
        <w:t>adanya</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memperkuat</w:t>
      </w:r>
      <w:proofErr w:type="spellEnd"/>
      <w:r>
        <w:t xml:space="preserve"> </w:t>
      </w:r>
      <w:proofErr w:type="spellStart"/>
      <w:r>
        <w:t>Desa</w:t>
      </w:r>
      <w:proofErr w:type="spellEnd"/>
      <w:r>
        <w:t xml:space="preserve"> </w:t>
      </w:r>
      <w:proofErr w:type="spellStart"/>
      <w:r>
        <w:t>Dawuhanmangli</w:t>
      </w:r>
      <w:proofErr w:type="spellEnd"/>
      <w:r>
        <w:t xml:space="preserve"> </w:t>
      </w:r>
      <w:proofErr w:type="spellStart"/>
      <w:r>
        <w:t>sebagai</w:t>
      </w:r>
      <w:proofErr w:type="spellEnd"/>
      <w:r>
        <w:t xml:space="preserve"> </w:t>
      </w:r>
      <w:proofErr w:type="spellStart"/>
      <w:r>
        <w:t>sentra</w:t>
      </w:r>
      <w:proofErr w:type="spellEnd"/>
      <w:r>
        <w:t xml:space="preserve"> </w:t>
      </w:r>
      <w:proofErr w:type="spellStart"/>
      <w:r>
        <w:t>sangkar</w:t>
      </w:r>
      <w:proofErr w:type="spellEnd"/>
      <w:r>
        <w:t xml:space="preserve"> </w:t>
      </w:r>
      <w:proofErr w:type="spellStart"/>
      <w:r>
        <w:t>burung</w:t>
      </w:r>
      <w:proofErr w:type="spellEnd"/>
      <w:r>
        <w:t xml:space="preserve">. </w:t>
      </w:r>
      <w:proofErr w:type="spellStart"/>
      <w:r>
        <w:t>Selain</w:t>
      </w:r>
      <w:proofErr w:type="spellEnd"/>
      <w:r>
        <w:t xml:space="preserve"> </w:t>
      </w:r>
      <w:proofErr w:type="spellStart"/>
      <w:r>
        <w:t>itu</w:t>
      </w:r>
      <w:proofErr w:type="spellEnd"/>
      <w:r>
        <w:t xml:space="preserve"> </w:t>
      </w:r>
      <w:proofErr w:type="spellStart"/>
      <w:r>
        <w:t>dengan</w:t>
      </w:r>
      <w:proofErr w:type="spellEnd"/>
      <w:r>
        <w:t xml:space="preserve"> </w:t>
      </w:r>
      <w:proofErr w:type="spellStart"/>
      <w:r>
        <w:t>memperukat</w:t>
      </w:r>
      <w:proofErr w:type="spellEnd"/>
      <w:r>
        <w:t xml:space="preserve"> </w:t>
      </w:r>
      <w:proofErr w:type="spellStart"/>
      <w:r>
        <w:t>produk</w:t>
      </w:r>
      <w:proofErr w:type="spellEnd"/>
      <w:r>
        <w:t xml:space="preserve"> yang </w:t>
      </w:r>
      <w:proofErr w:type="spellStart"/>
      <w:r>
        <w:t>ada</w:t>
      </w:r>
      <w:proofErr w:type="spellEnd"/>
      <w:r>
        <w:t xml:space="preserve"> </w:t>
      </w:r>
      <w:proofErr w:type="spellStart"/>
      <w:r>
        <w:t>sekaligus</w:t>
      </w:r>
      <w:proofErr w:type="spellEnd"/>
      <w:r>
        <w:t xml:space="preserve"> </w:t>
      </w:r>
      <w:proofErr w:type="spellStart"/>
      <w:r>
        <w:t>didampingi</w:t>
      </w:r>
      <w:proofErr w:type="spellEnd"/>
      <w:r>
        <w:t xml:space="preserve"> </w:t>
      </w:r>
      <w:proofErr w:type="spellStart"/>
      <w:r>
        <w:t>bagaimana</w:t>
      </w:r>
      <w:proofErr w:type="spellEnd"/>
      <w:r>
        <w:t xml:space="preserve"> </w:t>
      </w:r>
      <w:proofErr w:type="spellStart"/>
      <w:r>
        <w:t>cara</w:t>
      </w:r>
      <w:proofErr w:type="spellEnd"/>
      <w:r>
        <w:t xml:space="preserve"> </w:t>
      </w:r>
      <w:proofErr w:type="spellStart"/>
      <w:r>
        <w:t>memperluas</w:t>
      </w:r>
      <w:proofErr w:type="spellEnd"/>
      <w:r>
        <w:t xml:space="preserve"> pasar </w:t>
      </w:r>
      <w:proofErr w:type="spellStart"/>
      <w:r>
        <w:t>dari</w:t>
      </w:r>
      <w:proofErr w:type="spellEnd"/>
      <w:r>
        <w:t xml:space="preserve"> </w:t>
      </w:r>
      <w:proofErr w:type="spellStart"/>
      <w:r>
        <w:t>hasil</w:t>
      </w:r>
      <w:proofErr w:type="spellEnd"/>
      <w:r>
        <w:t xml:space="preserve"> </w:t>
      </w:r>
      <w:proofErr w:type="spellStart"/>
      <w:r>
        <w:t>produk</w:t>
      </w:r>
      <w:proofErr w:type="spellEnd"/>
      <w:r>
        <w:t xml:space="preserve"> </w:t>
      </w:r>
      <w:proofErr w:type="spellStart"/>
      <w:r>
        <w:t>sangkar</w:t>
      </w:r>
      <w:proofErr w:type="spellEnd"/>
      <w:r>
        <w:t xml:space="preserve"> </w:t>
      </w:r>
      <w:proofErr w:type="spellStart"/>
      <w:r>
        <w:t>burung</w:t>
      </w:r>
      <w:proofErr w:type="spellEnd"/>
      <w:r>
        <w:t xml:space="preserve"> </w:t>
      </w:r>
      <w:proofErr w:type="spellStart"/>
      <w:r>
        <w:t>Desa</w:t>
      </w:r>
      <w:proofErr w:type="spellEnd"/>
      <w:r>
        <w:t xml:space="preserve"> </w:t>
      </w:r>
      <w:proofErr w:type="spellStart"/>
      <w:r>
        <w:t>Dawuhanmangli</w:t>
      </w:r>
      <w:proofErr w:type="spellEnd"/>
      <w:r>
        <w:t xml:space="preserve">. </w:t>
      </w:r>
      <w:proofErr w:type="spellStart"/>
      <w:r>
        <w:t>Semoga</w:t>
      </w:r>
      <w:proofErr w:type="spellEnd"/>
      <w:r>
        <w:t xml:space="preserve"> </w:t>
      </w:r>
      <w:proofErr w:type="spellStart"/>
      <w:r>
        <w:t>dengan</w:t>
      </w:r>
      <w:proofErr w:type="spellEnd"/>
      <w:r>
        <w:t xml:space="preserve"> </w:t>
      </w:r>
      <w:proofErr w:type="spellStart"/>
      <w:r>
        <w:t>kegiatan</w:t>
      </w:r>
      <w:proofErr w:type="spellEnd"/>
      <w:r>
        <w:t xml:space="preserve"> </w:t>
      </w:r>
      <w:proofErr w:type="spellStart"/>
      <w:r>
        <w:t>tersebut</w:t>
      </w:r>
      <w:proofErr w:type="spellEnd"/>
      <w:r>
        <w:t xml:space="preserve"> </w:t>
      </w:r>
      <w:proofErr w:type="spellStart"/>
      <w:r>
        <w:t>akan</w:t>
      </w:r>
      <w:proofErr w:type="spellEnd"/>
      <w:r>
        <w:t xml:space="preserve"> </w:t>
      </w:r>
      <w:proofErr w:type="spellStart"/>
      <w:r>
        <w:t>memberikan</w:t>
      </w:r>
      <w:proofErr w:type="spellEnd"/>
      <w:r>
        <w:t xml:space="preserve"> </w:t>
      </w:r>
      <w:proofErr w:type="spellStart"/>
      <w:r>
        <w:t>manfaat</w:t>
      </w:r>
      <w:proofErr w:type="spellEnd"/>
      <w:r>
        <w:t xml:space="preserve"> </w:t>
      </w:r>
      <w:proofErr w:type="spellStart"/>
      <w:r>
        <w:t>besar</w:t>
      </w:r>
      <w:proofErr w:type="spellEnd"/>
      <w:r>
        <w:t xml:space="preserve"> </w:t>
      </w:r>
      <w:proofErr w:type="spellStart"/>
      <w:r>
        <w:t>kepada</w:t>
      </w:r>
      <w:proofErr w:type="spellEnd"/>
      <w:r>
        <w:t xml:space="preserve"> para </w:t>
      </w:r>
      <w:proofErr w:type="spellStart"/>
      <w:r>
        <w:t>pengrajin</w:t>
      </w:r>
      <w:proofErr w:type="spellEnd"/>
      <w:r>
        <w:t xml:space="preserve"> </w:t>
      </w:r>
      <w:proofErr w:type="spellStart"/>
      <w:r>
        <w:t>Desa</w:t>
      </w:r>
      <w:proofErr w:type="spellEnd"/>
      <w:r>
        <w:t xml:space="preserve"> </w:t>
      </w:r>
      <w:proofErr w:type="spellStart"/>
      <w:r>
        <w:t>Dawuhanmangli</w:t>
      </w:r>
      <w:proofErr w:type="spellEnd"/>
      <w:r>
        <w:t xml:space="preserve">, tagline yang di </w:t>
      </w:r>
      <w:proofErr w:type="spellStart"/>
      <w:r>
        <w:t>usung</w:t>
      </w:r>
      <w:proofErr w:type="spellEnd"/>
      <w:r>
        <w:t xml:space="preserve"> </w:t>
      </w:r>
      <w:proofErr w:type="spellStart"/>
      <w:r>
        <w:t>adalah</w:t>
      </w:r>
      <w:proofErr w:type="spellEnd"/>
      <w:r>
        <w:t xml:space="preserve"> “</w:t>
      </w:r>
      <w:proofErr w:type="spellStart"/>
      <w:r>
        <w:t>Ingat</w:t>
      </w:r>
      <w:proofErr w:type="spellEnd"/>
      <w:r>
        <w:t xml:space="preserve"> </w:t>
      </w:r>
      <w:proofErr w:type="spellStart"/>
      <w:r>
        <w:t>Sangkar</w:t>
      </w:r>
      <w:proofErr w:type="spellEnd"/>
      <w:r>
        <w:t xml:space="preserve"> </w:t>
      </w:r>
      <w:proofErr w:type="spellStart"/>
      <w:r>
        <w:t>Burung</w:t>
      </w:r>
      <w:proofErr w:type="spellEnd"/>
      <w:r>
        <w:t xml:space="preserve">, </w:t>
      </w:r>
      <w:proofErr w:type="spellStart"/>
      <w:r>
        <w:t>Ingat</w:t>
      </w:r>
      <w:proofErr w:type="spellEnd"/>
      <w:r>
        <w:t xml:space="preserve"> </w:t>
      </w:r>
      <w:proofErr w:type="spellStart"/>
      <w:r>
        <w:t>Dawuhanmangli</w:t>
      </w:r>
      <w:proofErr w:type="spellEnd"/>
      <w:r>
        <w:t>”.</w:t>
      </w:r>
      <w:r w:rsidR="004C164D">
        <w:t xml:space="preserve"> </w:t>
      </w:r>
      <w:proofErr w:type="spellStart"/>
      <w:r>
        <w:t>Desa</w:t>
      </w:r>
      <w:proofErr w:type="spellEnd"/>
      <w:r>
        <w:t xml:space="preserve"> </w:t>
      </w:r>
      <w:proofErr w:type="spellStart"/>
      <w:r>
        <w:t>Dawuhanmangli</w:t>
      </w:r>
      <w:proofErr w:type="spellEnd"/>
      <w:r>
        <w:t xml:space="preserve"> </w:t>
      </w:r>
      <w:proofErr w:type="spellStart"/>
      <w:r>
        <w:t>akan</w:t>
      </w:r>
      <w:proofErr w:type="spellEnd"/>
      <w:r>
        <w:t xml:space="preserve"> </w:t>
      </w:r>
      <w:proofErr w:type="spellStart"/>
      <w:r>
        <w:t>mempunyai</w:t>
      </w:r>
      <w:proofErr w:type="spellEnd"/>
      <w:r>
        <w:t xml:space="preserve"> </w:t>
      </w:r>
      <w:proofErr w:type="spellStart"/>
      <w:r>
        <w:t>pesan</w:t>
      </w:r>
      <w:proofErr w:type="spellEnd"/>
      <w:r>
        <w:t xml:space="preserve"> yang </w:t>
      </w:r>
      <w:proofErr w:type="spellStart"/>
      <w:r>
        <w:t>kuat</w:t>
      </w:r>
      <w:proofErr w:type="spellEnd"/>
      <w:r>
        <w:t xml:space="preserve"> </w:t>
      </w:r>
      <w:proofErr w:type="spellStart"/>
      <w:r>
        <w:t>dibenak</w:t>
      </w:r>
      <w:proofErr w:type="spellEnd"/>
      <w:r>
        <w:t xml:space="preserve"> </w:t>
      </w:r>
      <w:proofErr w:type="spellStart"/>
      <w:r>
        <w:t>konsumen</w:t>
      </w:r>
      <w:proofErr w:type="spellEnd"/>
      <w:r>
        <w:t xml:space="preserve"> dan </w:t>
      </w:r>
      <w:proofErr w:type="spellStart"/>
      <w:r>
        <w:t>memperluas</w:t>
      </w:r>
      <w:proofErr w:type="spellEnd"/>
      <w:r>
        <w:t xml:space="preserve"> pasar </w:t>
      </w:r>
      <w:proofErr w:type="spellStart"/>
      <w:r>
        <w:t>sebagai</w:t>
      </w:r>
      <w:proofErr w:type="spellEnd"/>
      <w:r>
        <w:t xml:space="preserve"> </w:t>
      </w:r>
      <w:proofErr w:type="spellStart"/>
      <w:r>
        <w:t>desa</w:t>
      </w:r>
      <w:proofErr w:type="spellEnd"/>
      <w:r>
        <w:t xml:space="preserve"> </w:t>
      </w:r>
      <w:proofErr w:type="spellStart"/>
      <w:r>
        <w:t>sentra</w:t>
      </w:r>
      <w:proofErr w:type="spellEnd"/>
      <w:r>
        <w:t xml:space="preserve"> </w:t>
      </w:r>
      <w:proofErr w:type="spellStart"/>
      <w:r>
        <w:t>sangkar</w:t>
      </w:r>
      <w:proofErr w:type="spellEnd"/>
      <w:r>
        <w:t xml:space="preserve"> </w:t>
      </w:r>
      <w:proofErr w:type="spellStart"/>
      <w:r>
        <w:t>burung</w:t>
      </w:r>
      <w:proofErr w:type="spellEnd"/>
      <w:r>
        <w:t xml:space="preserve"> di Indonesia.</w:t>
      </w:r>
    </w:p>
    <w:p w14:paraId="22B19976" w14:textId="748AF241" w:rsidR="00C11B1B" w:rsidRDefault="00C11B1B" w:rsidP="00C11B1B">
      <w:pPr>
        <w:jc w:val="center"/>
      </w:pPr>
      <w:r>
        <w:rPr>
          <w:noProof/>
        </w:rPr>
        <w:drawing>
          <wp:inline distT="0" distB="0" distL="0" distR="0" wp14:anchorId="09ACD193" wp14:editId="220352C4">
            <wp:extent cx="2376170" cy="177546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6170" cy="1775460"/>
                    </a:xfrm>
                    <a:prstGeom prst="rect">
                      <a:avLst/>
                    </a:prstGeom>
                    <a:noFill/>
                    <a:ln>
                      <a:noFill/>
                    </a:ln>
                  </pic:spPr>
                </pic:pic>
              </a:graphicData>
            </a:graphic>
          </wp:inline>
        </w:drawing>
      </w:r>
    </w:p>
    <w:p w14:paraId="12590C7A" w14:textId="77777777" w:rsidR="00C11B1B" w:rsidRDefault="00C11B1B" w:rsidP="00C11B1B">
      <w:pPr>
        <w:jc w:val="center"/>
      </w:pPr>
      <w:r w:rsidRPr="007535F4">
        <w:t xml:space="preserve">Gambar 1. </w:t>
      </w:r>
      <w:proofErr w:type="spellStart"/>
      <w:r>
        <w:t>Produk</w:t>
      </w:r>
      <w:proofErr w:type="spellEnd"/>
      <w:r>
        <w:t xml:space="preserve"> </w:t>
      </w:r>
      <w:proofErr w:type="spellStart"/>
      <w:r>
        <w:t>Sangkar</w:t>
      </w:r>
      <w:proofErr w:type="spellEnd"/>
      <w:r>
        <w:t xml:space="preserve"> </w:t>
      </w:r>
      <w:proofErr w:type="spellStart"/>
      <w:r>
        <w:t>Burung</w:t>
      </w:r>
      <w:proofErr w:type="spellEnd"/>
      <w:r>
        <w:t xml:space="preserve"> </w:t>
      </w:r>
      <w:proofErr w:type="spellStart"/>
      <w:r>
        <w:t>Belum</w:t>
      </w:r>
      <w:proofErr w:type="spellEnd"/>
      <w:r>
        <w:t xml:space="preserve"> Ada </w:t>
      </w:r>
      <w:proofErr w:type="spellStart"/>
      <w:r>
        <w:t>Merek</w:t>
      </w:r>
      <w:proofErr w:type="spellEnd"/>
    </w:p>
    <w:p w14:paraId="7D40582B" w14:textId="77777777" w:rsidR="00C11B1B" w:rsidRDefault="00C11B1B" w:rsidP="00C11B1B">
      <w:pPr>
        <w:spacing w:line="360" w:lineRule="auto"/>
        <w:ind w:firstLine="680"/>
        <w:jc w:val="both"/>
        <w:rPr>
          <w:szCs w:val="20"/>
          <w:lang w:eastAsia="id-ID"/>
        </w:rPr>
      </w:pPr>
    </w:p>
    <w:p w14:paraId="28835E23" w14:textId="67A2493D" w:rsidR="00C11B1B" w:rsidRPr="00CB1303" w:rsidRDefault="00C11B1B" w:rsidP="00C11B1B">
      <w:pPr>
        <w:spacing w:line="360" w:lineRule="auto"/>
        <w:ind w:firstLine="680"/>
        <w:jc w:val="both"/>
        <w:rPr>
          <w:szCs w:val="20"/>
          <w:lang w:eastAsia="id-ID"/>
        </w:rPr>
      </w:pPr>
      <w:proofErr w:type="spellStart"/>
      <w:r>
        <w:rPr>
          <w:szCs w:val="20"/>
          <w:lang w:eastAsia="id-ID"/>
        </w:rPr>
        <w:t>Langkah-langkah</w:t>
      </w:r>
      <w:proofErr w:type="spellEnd"/>
      <w:r>
        <w:rPr>
          <w:szCs w:val="20"/>
          <w:lang w:eastAsia="id-ID"/>
        </w:rPr>
        <w:t xml:space="preserve"> </w:t>
      </w:r>
      <w:proofErr w:type="spellStart"/>
      <w:r>
        <w:rPr>
          <w:szCs w:val="20"/>
          <w:lang w:eastAsia="id-ID"/>
        </w:rPr>
        <w:t>untuk</w:t>
      </w:r>
      <w:proofErr w:type="spellEnd"/>
      <w:r>
        <w:rPr>
          <w:szCs w:val="20"/>
          <w:lang w:eastAsia="id-ID"/>
        </w:rPr>
        <w:t xml:space="preserve"> </w:t>
      </w:r>
      <w:proofErr w:type="spellStart"/>
      <w:r>
        <w:rPr>
          <w:szCs w:val="20"/>
          <w:lang w:eastAsia="id-ID"/>
        </w:rPr>
        <w:t>penguatan</w:t>
      </w:r>
      <w:proofErr w:type="spellEnd"/>
      <w:r>
        <w:rPr>
          <w:szCs w:val="20"/>
          <w:lang w:eastAsia="id-ID"/>
        </w:rPr>
        <w:t xml:space="preserve"> </w:t>
      </w:r>
      <w:r w:rsidRPr="00D648D6">
        <w:rPr>
          <w:i/>
          <w:iCs/>
          <w:szCs w:val="20"/>
          <w:lang w:eastAsia="id-ID"/>
        </w:rPr>
        <w:t>rebranding</w:t>
      </w:r>
      <w:r>
        <w:rPr>
          <w:i/>
          <w:szCs w:val="20"/>
          <w:lang w:eastAsia="id-ID"/>
        </w:rPr>
        <w:t xml:space="preserve"> </w:t>
      </w:r>
      <w:proofErr w:type="spellStart"/>
      <w:r>
        <w:rPr>
          <w:szCs w:val="20"/>
          <w:lang w:eastAsia="id-ID"/>
        </w:rPr>
        <w:t>saat</w:t>
      </w:r>
      <w:proofErr w:type="spellEnd"/>
      <w:r>
        <w:rPr>
          <w:szCs w:val="20"/>
          <w:lang w:eastAsia="id-ID"/>
        </w:rPr>
        <w:t xml:space="preserve"> </w:t>
      </w:r>
      <w:proofErr w:type="spellStart"/>
      <w:r>
        <w:rPr>
          <w:szCs w:val="20"/>
          <w:lang w:eastAsia="id-ID"/>
        </w:rPr>
        <w:t>pembekalan</w:t>
      </w:r>
      <w:proofErr w:type="spellEnd"/>
      <w:r>
        <w:rPr>
          <w:szCs w:val="20"/>
          <w:lang w:eastAsia="id-ID"/>
        </w:rPr>
        <w:t xml:space="preserve"> yang </w:t>
      </w:r>
      <w:proofErr w:type="spellStart"/>
      <w:r>
        <w:rPr>
          <w:szCs w:val="20"/>
          <w:lang w:eastAsia="id-ID"/>
        </w:rPr>
        <w:t>diberikan</w:t>
      </w:r>
      <w:proofErr w:type="spellEnd"/>
      <w:r>
        <w:rPr>
          <w:szCs w:val="20"/>
          <w:lang w:eastAsia="id-ID"/>
        </w:rPr>
        <w:t xml:space="preserve"> oleh </w:t>
      </w:r>
      <w:proofErr w:type="spellStart"/>
      <w:r>
        <w:rPr>
          <w:szCs w:val="20"/>
          <w:lang w:eastAsia="id-ID"/>
        </w:rPr>
        <w:t>pelaksana</w:t>
      </w:r>
      <w:proofErr w:type="spellEnd"/>
      <w:r>
        <w:rPr>
          <w:szCs w:val="20"/>
          <w:lang w:eastAsia="id-ID"/>
        </w:rPr>
        <w:t xml:space="preserve"> </w:t>
      </w:r>
      <w:proofErr w:type="spellStart"/>
      <w:r>
        <w:rPr>
          <w:szCs w:val="20"/>
          <w:lang w:eastAsia="id-ID"/>
        </w:rPr>
        <w:t>pengabdian</w:t>
      </w:r>
      <w:proofErr w:type="spellEnd"/>
      <w:r>
        <w:rPr>
          <w:szCs w:val="20"/>
          <w:lang w:eastAsia="id-ID"/>
        </w:rPr>
        <w:t xml:space="preserve"> </w:t>
      </w:r>
      <w:proofErr w:type="spellStart"/>
      <w:r>
        <w:rPr>
          <w:szCs w:val="20"/>
          <w:lang w:eastAsia="id-ID"/>
        </w:rPr>
        <w:t>kepada</w:t>
      </w:r>
      <w:proofErr w:type="spellEnd"/>
      <w:r>
        <w:rPr>
          <w:szCs w:val="20"/>
          <w:lang w:eastAsia="id-ID"/>
        </w:rPr>
        <w:t xml:space="preserve"> para </w:t>
      </w:r>
      <w:proofErr w:type="spellStart"/>
      <w:r>
        <w:rPr>
          <w:szCs w:val="20"/>
          <w:lang w:eastAsia="id-ID"/>
        </w:rPr>
        <w:t>pengrajin</w:t>
      </w:r>
      <w:proofErr w:type="spellEnd"/>
      <w:r>
        <w:rPr>
          <w:szCs w:val="20"/>
          <w:lang w:eastAsia="id-ID"/>
        </w:rPr>
        <w:t xml:space="preserve"> </w:t>
      </w:r>
      <w:proofErr w:type="spellStart"/>
      <w:r>
        <w:rPr>
          <w:szCs w:val="20"/>
          <w:lang w:eastAsia="id-ID"/>
        </w:rPr>
        <w:t>sangkar</w:t>
      </w:r>
      <w:proofErr w:type="spellEnd"/>
      <w:r>
        <w:rPr>
          <w:szCs w:val="20"/>
          <w:lang w:eastAsia="id-ID"/>
        </w:rPr>
        <w:t xml:space="preserve"> </w:t>
      </w:r>
      <w:proofErr w:type="spellStart"/>
      <w:r>
        <w:rPr>
          <w:szCs w:val="20"/>
          <w:lang w:eastAsia="id-ID"/>
        </w:rPr>
        <w:t>burung</w:t>
      </w:r>
      <w:proofErr w:type="spellEnd"/>
      <w:r>
        <w:rPr>
          <w:szCs w:val="20"/>
          <w:lang w:eastAsia="id-ID"/>
        </w:rPr>
        <w:t xml:space="preserve"> </w:t>
      </w:r>
      <w:proofErr w:type="spellStart"/>
      <w:r>
        <w:rPr>
          <w:szCs w:val="20"/>
          <w:lang w:eastAsia="id-ID"/>
        </w:rPr>
        <w:t>Desa</w:t>
      </w:r>
      <w:proofErr w:type="spellEnd"/>
      <w:r>
        <w:rPr>
          <w:szCs w:val="20"/>
          <w:lang w:eastAsia="id-ID"/>
        </w:rPr>
        <w:t xml:space="preserve"> </w:t>
      </w:r>
      <w:proofErr w:type="spellStart"/>
      <w:r>
        <w:rPr>
          <w:szCs w:val="20"/>
          <w:lang w:eastAsia="id-ID"/>
        </w:rPr>
        <w:t>Dawuhanmangli</w:t>
      </w:r>
      <w:proofErr w:type="spellEnd"/>
      <w:r>
        <w:rPr>
          <w:szCs w:val="20"/>
          <w:lang w:eastAsia="id-ID"/>
        </w:rPr>
        <w:t>:</w:t>
      </w:r>
    </w:p>
    <w:p w14:paraId="020F687B" w14:textId="77777777" w:rsidR="00C11B1B" w:rsidRDefault="00C11B1B" w:rsidP="00C11B1B">
      <w:pPr>
        <w:numPr>
          <w:ilvl w:val="0"/>
          <w:numId w:val="4"/>
        </w:numPr>
        <w:spacing w:line="259" w:lineRule="auto"/>
        <w:ind w:left="284" w:hanging="284"/>
        <w:rPr>
          <w:b/>
          <w:szCs w:val="20"/>
          <w:lang w:eastAsia="id-ID"/>
        </w:rPr>
      </w:pPr>
      <w:proofErr w:type="spellStart"/>
      <w:r w:rsidRPr="00CB1303">
        <w:rPr>
          <w:b/>
          <w:szCs w:val="20"/>
          <w:lang w:eastAsia="id-ID"/>
        </w:rPr>
        <w:t>Produk</w:t>
      </w:r>
      <w:proofErr w:type="spellEnd"/>
    </w:p>
    <w:p w14:paraId="2427E48B" w14:textId="77777777" w:rsidR="00C11B1B" w:rsidRDefault="00C11B1B" w:rsidP="00C11B1B">
      <w:pPr>
        <w:ind w:left="284"/>
        <w:jc w:val="both"/>
        <w:rPr>
          <w:szCs w:val="20"/>
          <w:lang w:val="id-ID" w:eastAsia="id-ID"/>
        </w:rPr>
      </w:pPr>
      <w:proofErr w:type="spellStart"/>
      <w:r>
        <w:rPr>
          <w:szCs w:val="20"/>
          <w:lang w:eastAsia="id-ID"/>
        </w:rPr>
        <w:t>Pelaksana</w:t>
      </w:r>
      <w:proofErr w:type="spellEnd"/>
      <w:r>
        <w:rPr>
          <w:szCs w:val="20"/>
          <w:lang w:eastAsia="id-ID"/>
        </w:rPr>
        <w:t xml:space="preserve"> </w:t>
      </w:r>
      <w:proofErr w:type="spellStart"/>
      <w:r>
        <w:rPr>
          <w:szCs w:val="20"/>
          <w:lang w:eastAsia="id-ID"/>
        </w:rPr>
        <w:t>pengabdian</w:t>
      </w:r>
      <w:proofErr w:type="spellEnd"/>
      <w:r>
        <w:rPr>
          <w:szCs w:val="20"/>
          <w:lang w:eastAsia="id-ID"/>
        </w:rPr>
        <w:t xml:space="preserve"> </w:t>
      </w:r>
      <w:proofErr w:type="spellStart"/>
      <w:r>
        <w:rPr>
          <w:szCs w:val="20"/>
          <w:lang w:eastAsia="id-ID"/>
        </w:rPr>
        <w:t>membuka</w:t>
      </w:r>
      <w:proofErr w:type="spellEnd"/>
      <w:r>
        <w:rPr>
          <w:szCs w:val="20"/>
          <w:lang w:eastAsia="id-ID"/>
        </w:rPr>
        <w:t xml:space="preserve"> </w:t>
      </w:r>
      <w:proofErr w:type="spellStart"/>
      <w:r>
        <w:rPr>
          <w:szCs w:val="20"/>
          <w:lang w:eastAsia="id-ID"/>
        </w:rPr>
        <w:t>dengan</w:t>
      </w:r>
      <w:proofErr w:type="spellEnd"/>
      <w:r>
        <w:rPr>
          <w:szCs w:val="20"/>
          <w:lang w:val="id-ID" w:eastAsia="id-ID"/>
        </w:rPr>
        <w:t xml:space="preserve"> menyampaikan bahwa produk yang dihasilkan oleh pengrajin Desa Dawuhanmangli memiliki kualitas yang tidak kalah dengan produk daerah lain. Berikut salah satu contoh produk yang dihasilkan oleh pengrajin sangkar burung Desa Dawuhanmangli.</w:t>
      </w:r>
    </w:p>
    <w:p w14:paraId="29776245" w14:textId="77777777" w:rsidR="00C11B1B" w:rsidRDefault="00C11B1B" w:rsidP="00C11B1B">
      <w:pPr>
        <w:numPr>
          <w:ilvl w:val="0"/>
          <w:numId w:val="4"/>
        </w:numPr>
        <w:spacing w:line="259" w:lineRule="auto"/>
        <w:ind w:left="284" w:hanging="284"/>
        <w:rPr>
          <w:b/>
          <w:szCs w:val="20"/>
          <w:lang w:eastAsia="id-ID"/>
        </w:rPr>
      </w:pPr>
      <w:r w:rsidRPr="002903F2">
        <w:rPr>
          <w:b/>
          <w:i/>
          <w:szCs w:val="20"/>
          <w:lang w:eastAsia="id-ID"/>
        </w:rPr>
        <w:t>Segmenting</w:t>
      </w:r>
    </w:p>
    <w:p w14:paraId="6401BD44" w14:textId="77777777" w:rsidR="00C11B1B" w:rsidRDefault="00C11B1B" w:rsidP="00C11B1B">
      <w:pPr>
        <w:ind w:left="284"/>
        <w:jc w:val="both"/>
        <w:rPr>
          <w:szCs w:val="20"/>
          <w:lang w:val="id-ID" w:eastAsia="id-ID"/>
        </w:rPr>
      </w:pPr>
      <w:r>
        <w:rPr>
          <w:szCs w:val="20"/>
          <w:lang w:val="id-ID" w:eastAsia="id-ID"/>
        </w:rPr>
        <w:t xml:space="preserve">Pengrajin diberikan pembekalan tentang </w:t>
      </w:r>
      <w:proofErr w:type="spellStart"/>
      <w:r w:rsidRPr="00CA653F">
        <w:rPr>
          <w:szCs w:val="20"/>
          <w:lang w:eastAsia="id-ID"/>
        </w:rPr>
        <w:t>segmentasi</w:t>
      </w:r>
      <w:proofErr w:type="spellEnd"/>
      <w:r>
        <w:rPr>
          <w:szCs w:val="20"/>
          <w:lang w:val="id-ID" w:eastAsia="id-ID"/>
        </w:rPr>
        <w:t>. Segmentasi disini</w:t>
      </w:r>
      <w:r w:rsidRPr="00CA653F">
        <w:rPr>
          <w:szCs w:val="20"/>
          <w:lang w:eastAsia="id-ID"/>
        </w:rPr>
        <w:t xml:space="preserve"> </w:t>
      </w:r>
      <w:proofErr w:type="spellStart"/>
      <w:r w:rsidRPr="00CA653F">
        <w:rPr>
          <w:szCs w:val="20"/>
          <w:lang w:eastAsia="id-ID"/>
        </w:rPr>
        <w:t>adalah</w:t>
      </w:r>
      <w:proofErr w:type="spellEnd"/>
      <w:r w:rsidRPr="00CA653F">
        <w:rPr>
          <w:szCs w:val="20"/>
          <w:lang w:eastAsia="id-ID"/>
        </w:rPr>
        <w:t xml:space="preserve"> proses </w:t>
      </w:r>
      <w:proofErr w:type="spellStart"/>
      <w:r w:rsidRPr="00CA653F">
        <w:rPr>
          <w:szCs w:val="20"/>
          <w:lang w:eastAsia="id-ID"/>
        </w:rPr>
        <w:t>membagi</w:t>
      </w:r>
      <w:proofErr w:type="spellEnd"/>
      <w:r w:rsidRPr="00CA653F">
        <w:rPr>
          <w:szCs w:val="20"/>
          <w:lang w:eastAsia="id-ID"/>
        </w:rPr>
        <w:t xml:space="preserve"> pasar yang </w:t>
      </w:r>
      <w:proofErr w:type="spellStart"/>
      <w:r w:rsidRPr="00CA653F">
        <w:rPr>
          <w:szCs w:val="20"/>
          <w:lang w:eastAsia="id-ID"/>
        </w:rPr>
        <w:t>lebih</w:t>
      </w:r>
      <w:proofErr w:type="spellEnd"/>
      <w:r w:rsidRPr="00CA653F">
        <w:rPr>
          <w:szCs w:val="20"/>
          <w:lang w:eastAsia="id-ID"/>
        </w:rPr>
        <w:t xml:space="preserve"> </w:t>
      </w:r>
      <w:proofErr w:type="spellStart"/>
      <w:r w:rsidRPr="00CA653F">
        <w:rPr>
          <w:szCs w:val="20"/>
          <w:lang w:eastAsia="id-ID"/>
        </w:rPr>
        <w:t>besar</w:t>
      </w:r>
      <w:proofErr w:type="spellEnd"/>
      <w:r w:rsidRPr="00CA653F">
        <w:rPr>
          <w:szCs w:val="20"/>
          <w:lang w:eastAsia="id-ID"/>
        </w:rPr>
        <w:t xml:space="preserve"> </w:t>
      </w:r>
      <w:proofErr w:type="spellStart"/>
      <w:r w:rsidRPr="00CA653F">
        <w:rPr>
          <w:szCs w:val="20"/>
          <w:lang w:eastAsia="id-ID"/>
        </w:rPr>
        <w:t>menjadi</w:t>
      </w:r>
      <w:proofErr w:type="spellEnd"/>
      <w:r w:rsidRPr="00CA653F">
        <w:rPr>
          <w:szCs w:val="20"/>
          <w:lang w:eastAsia="id-ID"/>
        </w:rPr>
        <w:t xml:space="preserve"> </w:t>
      </w:r>
      <w:proofErr w:type="spellStart"/>
      <w:r w:rsidRPr="00CA653F">
        <w:rPr>
          <w:szCs w:val="20"/>
          <w:lang w:eastAsia="id-ID"/>
        </w:rPr>
        <w:t>potongan-potongan</w:t>
      </w:r>
      <w:proofErr w:type="spellEnd"/>
      <w:r w:rsidRPr="00CA653F">
        <w:rPr>
          <w:szCs w:val="20"/>
          <w:lang w:eastAsia="id-ID"/>
        </w:rPr>
        <w:t xml:space="preserve"> yang </w:t>
      </w:r>
      <w:proofErr w:type="spellStart"/>
      <w:r w:rsidRPr="00CA653F">
        <w:rPr>
          <w:szCs w:val="20"/>
          <w:lang w:eastAsia="id-ID"/>
        </w:rPr>
        <w:t>lebih</w:t>
      </w:r>
      <w:proofErr w:type="spellEnd"/>
      <w:r w:rsidRPr="00CA653F">
        <w:rPr>
          <w:szCs w:val="20"/>
          <w:lang w:eastAsia="id-ID"/>
        </w:rPr>
        <w:t xml:space="preserve"> </w:t>
      </w:r>
      <w:proofErr w:type="spellStart"/>
      <w:r w:rsidRPr="00CA653F">
        <w:rPr>
          <w:szCs w:val="20"/>
          <w:lang w:eastAsia="id-ID"/>
        </w:rPr>
        <w:t>kecil</w:t>
      </w:r>
      <w:proofErr w:type="spellEnd"/>
      <w:r w:rsidRPr="00CA653F">
        <w:rPr>
          <w:szCs w:val="20"/>
          <w:lang w:eastAsia="id-ID"/>
        </w:rPr>
        <w:t xml:space="preserve"> </w:t>
      </w:r>
      <w:proofErr w:type="spellStart"/>
      <w:r w:rsidRPr="00CA653F">
        <w:rPr>
          <w:szCs w:val="20"/>
          <w:lang w:eastAsia="id-ID"/>
        </w:rPr>
        <w:t>berdasarkan</w:t>
      </w:r>
      <w:proofErr w:type="spellEnd"/>
      <w:r w:rsidRPr="00CA653F">
        <w:rPr>
          <w:szCs w:val="20"/>
          <w:lang w:eastAsia="id-ID"/>
        </w:rPr>
        <w:t xml:space="preserve"> </w:t>
      </w:r>
      <w:proofErr w:type="spellStart"/>
      <w:r w:rsidRPr="00CA653F">
        <w:rPr>
          <w:szCs w:val="20"/>
          <w:lang w:eastAsia="id-ID"/>
        </w:rPr>
        <w:t>satu</w:t>
      </w:r>
      <w:proofErr w:type="spellEnd"/>
      <w:r w:rsidRPr="00CA653F">
        <w:rPr>
          <w:szCs w:val="20"/>
          <w:lang w:eastAsia="id-ID"/>
        </w:rPr>
        <w:t xml:space="preserve"> </w:t>
      </w:r>
      <w:proofErr w:type="spellStart"/>
      <w:r w:rsidRPr="00CA653F">
        <w:rPr>
          <w:szCs w:val="20"/>
          <w:lang w:eastAsia="id-ID"/>
        </w:rPr>
        <w:t>atau</w:t>
      </w:r>
      <w:proofErr w:type="spellEnd"/>
      <w:r w:rsidRPr="00CA653F">
        <w:rPr>
          <w:szCs w:val="20"/>
          <w:lang w:eastAsia="id-ID"/>
        </w:rPr>
        <w:t xml:space="preserve"> </w:t>
      </w:r>
      <w:proofErr w:type="spellStart"/>
      <w:r w:rsidRPr="00CA653F">
        <w:rPr>
          <w:szCs w:val="20"/>
          <w:lang w:eastAsia="id-ID"/>
        </w:rPr>
        <w:t>lebih</w:t>
      </w:r>
      <w:proofErr w:type="spellEnd"/>
      <w:r w:rsidRPr="00CA653F">
        <w:rPr>
          <w:szCs w:val="20"/>
          <w:lang w:eastAsia="id-ID"/>
        </w:rPr>
        <w:t xml:space="preserve"> </w:t>
      </w:r>
      <w:proofErr w:type="spellStart"/>
      <w:r w:rsidRPr="00CA653F">
        <w:rPr>
          <w:szCs w:val="20"/>
          <w:lang w:eastAsia="id-ID"/>
        </w:rPr>
        <w:t>karakteristik</w:t>
      </w:r>
      <w:proofErr w:type="spellEnd"/>
      <w:r w:rsidRPr="00CA653F">
        <w:rPr>
          <w:szCs w:val="20"/>
          <w:lang w:eastAsia="id-ID"/>
        </w:rPr>
        <w:t xml:space="preserve"> yang </w:t>
      </w:r>
      <w:proofErr w:type="spellStart"/>
      <w:r w:rsidRPr="00CA653F">
        <w:rPr>
          <w:szCs w:val="20"/>
          <w:lang w:eastAsia="id-ID"/>
        </w:rPr>
        <w:t>bermakna</w:t>
      </w:r>
      <w:proofErr w:type="spellEnd"/>
      <w:r w:rsidRPr="00CA653F">
        <w:rPr>
          <w:szCs w:val="20"/>
          <w:lang w:eastAsia="id-ID"/>
        </w:rPr>
        <w:t>.</w:t>
      </w:r>
      <w:r>
        <w:rPr>
          <w:szCs w:val="20"/>
          <w:lang w:val="id-ID" w:eastAsia="id-ID"/>
        </w:rPr>
        <w:t xml:space="preserve"> Pengrajin mencoba untuk memilah pasar produk sangkar burung selama ini.</w:t>
      </w:r>
    </w:p>
    <w:p w14:paraId="31C6CF7E" w14:textId="77777777" w:rsidR="00C11B1B" w:rsidRPr="002903F2" w:rsidRDefault="00C11B1B" w:rsidP="00C11B1B">
      <w:pPr>
        <w:numPr>
          <w:ilvl w:val="0"/>
          <w:numId w:val="4"/>
        </w:numPr>
        <w:spacing w:line="259" w:lineRule="auto"/>
        <w:ind w:left="284" w:hanging="284"/>
        <w:rPr>
          <w:b/>
          <w:i/>
          <w:szCs w:val="20"/>
          <w:lang w:eastAsia="id-ID"/>
        </w:rPr>
      </w:pPr>
      <w:r w:rsidRPr="002903F2">
        <w:rPr>
          <w:b/>
          <w:i/>
          <w:szCs w:val="20"/>
          <w:lang w:eastAsia="id-ID"/>
        </w:rPr>
        <w:t>Added Value</w:t>
      </w:r>
    </w:p>
    <w:p w14:paraId="3312DCEE" w14:textId="77777777" w:rsidR="00C11B1B" w:rsidRDefault="00C11B1B" w:rsidP="00C11B1B">
      <w:pPr>
        <w:ind w:left="284"/>
        <w:jc w:val="both"/>
        <w:rPr>
          <w:szCs w:val="20"/>
          <w:lang w:val="id-ID" w:eastAsia="id-ID"/>
        </w:rPr>
      </w:pPr>
      <w:r>
        <w:rPr>
          <w:szCs w:val="20"/>
          <w:lang w:val="id-ID" w:eastAsia="id-ID"/>
        </w:rPr>
        <w:t xml:space="preserve">Selama ini pengrajin masih belum tahu nilai tambah apa yang terdapat pada produk sangkar burung buatan mereka. Maka pelaksana kegiatan </w:t>
      </w:r>
      <w:r>
        <w:rPr>
          <w:szCs w:val="20"/>
          <w:lang w:val="id-ID" w:eastAsia="id-ID"/>
        </w:rPr>
        <w:lastRenderedPageBreak/>
        <w:t xml:space="preserve">mencoba untuk bertukar pendapat tentang </w:t>
      </w:r>
      <w:r w:rsidRPr="001D642B">
        <w:rPr>
          <w:i/>
          <w:szCs w:val="20"/>
          <w:lang w:eastAsia="id-ID"/>
        </w:rPr>
        <w:t>added value</w:t>
      </w:r>
      <w:r>
        <w:rPr>
          <w:i/>
          <w:szCs w:val="20"/>
          <w:lang w:val="id-ID" w:eastAsia="id-ID"/>
        </w:rPr>
        <w:t xml:space="preserve">. </w:t>
      </w:r>
      <w:r w:rsidRPr="001D642B">
        <w:rPr>
          <w:szCs w:val="20"/>
          <w:lang w:eastAsia="id-ID"/>
        </w:rPr>
        <w:t xml:space="preserve"> </w:t>
      </w:r>
      <w:r>
        <w:rPr>
          <w:szCs w:val="20"/>
          <w:lang w:val="id-ID" w:eastAsia="id-ID"/>
        </w:rPr>
        <w:t>Desa Dawuhanmangli yang berada di Kabupaten Jember dengan memiliki keunikan menjadi daerah tembakau. Pengrajin mencoba menggali, mengkaitkan antara tembakau dan sangkar burung dengan dibantu oleh pelaksana.</w:t>
      </w:r>
    </w:p>
    <w:p w14:paraId="75B26D3A" w14:textId="77777777" w:rsidR="00C11B1B" w:rsidRPr="001D642B" w:rsidRDefault="00C11B1B" w:rsidP="00C11B1B">
      <w:pPr>
        <w:numPr>
          <w:ilvl w:val="0"/>
          <w:numId w:val="4"/>
        </w:numPr>
        <w:spacing w:line="259" w:lineRule="auto"/>
        <w:ind w:left="284" w:hanging="284"/>
        <w:rPr>
          <w:b/>
          <w:szCs w:val="20"/>
          <w:lang w:eastAsia="id-ID"/>
        </w:rPr>
      </w:pPr>
      <w:r>
        <w:rPr>
          <w:b/>
          <w:szCs w:val="20"/>
          <w:lang w:eastAsia="id-ID"/>
        </w:rPr>
        <w:t>DNA</w:t>
      </w:r>
    </w:p>
    <w:p w14:paraId="591530F2" w14:textId="77777777" w:rsidR="00C11B1B" w:rsidRDefault="00C11B1B" w:rsidP="00C11B1B">
      <w:pPr>
        <w:ind w:left="284"/>
        <w:jc w:val="both"/>
        <w:rPr>
          <w:szCs w:val="20"/>
          <w:lang w:val="id-ID" w:eastAsia="id-ID"/>
        </w:rPr>
      </w:pPr>
      <w:r>
        <w:rPr>
          <w:szCs w:val="20"/>
          <w:lang w:val="id-ID" w:eastAsia="id-ID"/>
        </w:rPr>
        <w:t xml:space="preserve">Pelaksana pengabdian mencoba untuk menjelaskan kepada para pengrajin tentang pentingnya DNA dalam produk UMKM. Saat pendiri UMKM </w:t>
      </w:r>
      <w:r w:rsidRPr="001D642B">
        <w:rPr>
          <w:szCs w:val="20"/>
          <w:lang w:val="id-ID" w:eastAsia="id-ID"/>
        </w:rPr>
        <w:t xml:space="preserve">pertama kali mendirikan </w:t>
      </w:r>
      <w:r>
        <w:rPr>
          <w:szCs w:val="20"/>
          <w:lang w:val="id-ID" w:eastAsia="id-ID"/>
        </w:rPr>
        <w:t>usahanya</w:t>
      </w:r>
      <w:r w:rsidRPr="001D642B">
        <w:rPr>
          <w:szCs w:val="20"/>
          <w:lang w:val="id-ID" w:eastAsia="id-ID"/>
        </w:rPr>
        <w:t xml:space="preserve">, sebenarnya secara tidak disadari olehnya, bahwa dia sedang mentransfer DNA ke dalam </w:t>
      </w:r>
      <w:r>
        <w:rPr>
          <w:szCs w:val="20"/>
          <w:lang w:val="id-ID" w:eastAsia="id-ID"/>
        </w:rPr>
        <w:t>usahany</w:t>
      </w:r>
      <w:r w:rsidRPr="001D642B">
        <w:rPr>
          <w:szCs w:val="20"/>
          <w:lang w:val="id-ID" w:eastAsia="id-ID"/>
        </w:rPr>
        <w:t xml:space="preserve">a. Dari cara memimpin, cara dia melayani pelanggan, cara dia mengatur manajemen, dll. Masalahnya saat terjadi ganti </w:t>
      </w:r>
      <w:r>
        <w:rPr>
          <w:szCs w:val="20"/>
          <w:lang w:val="id-ID" w:eastAsia="id-ID"/>
        </w:rPr>
        <w:t>generasi pengrajin</w:t>
      </w:r>
      <w:r w:rsidRPr="001D642B">
        <w:rPr>
          <w:szCs w:val="20"/>
          <w:lang w:val="id-ID" w:eastAsia="id-ID"/>
        </w:rPr>
        <w:t xml:space="preserve">, entah diberikan ke anaknya sebagai generasi penerus </w:t>
      </w:r>
      <w:r>
        <w:rPr>
          <w:szCs w:val="20"/>
          <w:lang w:val="id-ID" w:eastAsia="id-ID"/>
        </w:rPr>
        <w:t>lainnya</w:t>
      </w:r>
      <w:r w:rsidRPr="001D642B">
        <w:rPr>
          <w:szCs w:val="20"/>
          <w:lang w:val="id-ID" w:eastAsia="id-ID"/>
        </w:rPr>
        <w:t xml:space="preserve">, atau </w:t>
      </w:r>
      <w:r>
        <w:rPr>
          <w:szCs w:val="20"/>
          <w:lang w:val="id-ID" w:eastAsia="id-ID"/>
        </w:rPr>
        <w:t>merekrut orang kepercayaan</w:t>
      </w:r>
      <w:r w:rsidRPr="001D642B">
        <w:rPr>
          <w:szCs w:val="20"/>
          <w:lang w:val="id-ID" w:eastAsia="id-ID"/>
        </w:rPr>
        <w:t xml:space="preserve"> untuk menjadi pimpinan, jika brand DNA dari </w:t>
      </w:r>
      <w:r>
        <w:rPr>
          <w:szCs w:val="20"/>
          <w:lang w:val="id-ID" w:eastAsia="id-ID"/>
        </w:rPr>
        <w:t>pendiri</w:t>
      </w:r>
      <w:r w:rsidRPr="001D642B">
        <w:rPr>
          <w:szCs w:val="20"/>
          <w:lang w:val="id-ID" w:eastAsia="id-ID"/>
        </w:rPr>
        <w:t xml:space="preserve"> tidak dijaga, maka akan terjadi perubahan, dan ini sifatnya sistemik dan menjadi mengakar.</w:t>
      </w:r>
      <w:r>
        <w:rPr>
          <w:szCs w:val="20"/>
          <w:lang w:val="id-ID" w:eastAsia="id-ID"/>
        </w:rPr>
        <w:t xml:space="preserve"> Dikhawatirkan keunikan produk yang selama ini dibangun akan musnah. Maka pengrajin Desa Dawuhanmangli secara pelan-pelan memperkuat DNA usahanya.</w:t>
      </w:r>
    </w:p>
    <w:p w14:paraId="1D039CE4" w14:textId="77777777" w:rsidR="00C11B1B" w:rsidRPr="00166672" w:rsidRDefault="00C11B1B" w:rsidP="00C11B1B">
      <w:pPr>
        <w:numPr>
          <w:ilvl w:val="0"/>
          <w:numId w:val="4"/>
        </w:numPr>
        <w:spacing w:line="259" w:lineRule="auto"/>
        <w:ind w:left="284" w:hanging="284"/>
        <w:rPr>
          <w:b/>
          <w:szCs w:val="20"/>
          <w:lang w:eastAsia="id-ID"/>
        </w:rPr>
      </w:pPr>
      <w:r w:rsidRPr="002903F2">
        <w:rPr>
          <w:b/>
          <w:i/>
          <w:szCs w:val="20"/>
          <w:lang w:eastAsia="id-ID"/>
        </w:rPr>
        <w:t>Name</w:t>
      </w:r>
    </w:p>
    <w:p w14:paraId="2EA69CAA" w14:textId="77777777" w:rsidR="00C11B1B" w:rsidRDefault="00C11B1B" w:rsidP="00C11B1B">
      <w:pPr>
        <w:ind w:left="284"/>
        <w:jc w:val="both"/>
        <w:rPr>
          <w:szCs w:val="20"/>
          <w:lang w:val="id-ID" w:eastAsia="id-ID"/>
        </w:rPr>
      </w:pPr>
      <w:r>
        <w:rPr>
          <w:szCs w:val="20"/>
          <w:lang w:val="id-ID" w:eastAsia="id-ID"/>
        </w:rPr>
        <w:t>Pengrajin sangkar burung Desa Dawuhanmangli mulai membuat nama untuk produk yang mereka hasilkan untuk memberikan pembeda diantara pengrajin satu dengan yang lainnya.</w:t>
      </w:r>
    </w:p>
    <w:p w14:paraId="48D4E453" w14:textId="77777777" w:rsidR="00C11B1B" w:rsidRPr="00166672" w:rsidRDefault="00C11B1B" w:rsidP="00C11B1B">
      <w:pPr>
        <w:numPr>
          <w:ilvl w:val="0"/>
          <w:numId w:val="4"/>
        </w:numPr>
        <w:spacing w:line="259" w:lineRule="auto"/>
        <w:ind w:left="284" w:hanging="284"/>
        <w:rPr>
          <w:b/>
          <w:szCs w:val="20"/>
          <w:lang w:eastAsia="id-ID"/>
        </w:rPr>
      </w:pPr>
      <w:r>
        <w:rPr>
          <w:b/>
          <w:szCs w:val="20"/>
          <w:lang w:eastAsia="id-ID"/>
        </w:rPr>
        <w:t>Logo</w:t>
      </w:r>
    </w:p>
    <w:p w14:paraId="2A481155" w14:textId="77777777" w:rsidR="00C11B1B" w:rsidRPr="00166672" w:rsidRDefault="00C11B1B" w:rsidP="00C11B1B">
      <w:pPr>
        <w:ind w:left="284"/>
        <w:jc w:val="both"/>
        <w:rPr>
          <w:szCs w:val="20"/>
          <w:lang w:val="id-ID" w:eastAsia="id-ID"/>
        </w:rPr>
      </w:pPr>
      <w:r>
        <w:rPr>
          <w:szCs w:val="20"/>
          <w:lang w:val="id-ID" w:eastAsia="id-ID"/>
        </w:rPr>
        <w:t xml:space="preserve">Selama ini pengrajin Desa Dawuhanmangli belum terbiasa dengan pembuatan logo di produk </w:t>
      </w:r>
      <w:r>
        <w:rPr>
          <w:szCs w:val="20"/>
          <w:lang w:val="id-ID" w:eastAsia="id-ID"/>
        </w:rPr>
        <w:t>mereka. Alhasil banyak pelanggan yang kesulitan untuk mengenal produk pengrajin tertentu di pasaran.</w:t>
      </w:r>
    </w:p>
    <w:p w14:paraId="29CDA0CE" w14:textId="77777777" w:rsidR="00C11B1B" w:rsidRPr="00CA653F" w:rsidRDefault="00C11B1B" w:rsidP="00C11B1B">
      <w:pPr>
        <w:numPr>
          <w:ilvl w:val="0"/>
          <w:numId w:val="4"/>
        </w:numPr>
        <w:spacing w:line="259" w:lineRule="auto"/>
        <w:ind w:left="284" w:hanging="284"/>
        <w:rPr>
          <w:b/>
          <w:szCs w:val="20"/>
          <w:lang w:eastAsia="id-ID"/>
        </w:rPr>
      </w:pPr>
      <w:r>
        <w:rPr>
          <w:b/>
          <w:i/>
          <w:szCs w:val="20"/>
          <w:lang w:eastAsia="id-ID"/>
        </w:rPr>
        <w:t>Reb</w:t>
      </w:r>
      <w:r w:rsidRPr="002903F2">
        <w:rPr>
          <w:b/>
          <w:i/>
          <w:szCs w:val="20"/>
          <w:lang w:eastAsia="id-ID"/>
        </w:rPr>
        <w:t>rand</w:t>
      </w:r>
      <w:r>
        <w:rPr>
          <w:b/>
          <w:i/>
          <w:szCs w:val="20"/>
          <w:lang w:eastAsia="id-ID"/>
        </w:rPr>
        <w:t>ing</w:t>
      </w:r>
    </w:p>
    <w:p w14:paraId="509EB7C8" w14:textId="77777777" w:rsidR="00C11B1B" w:rsidRDefault="00C11B1B" w:rsidP="00C11B1B">
      <w:pPr>
        <w:ind w:left="284"/>
        <w:jc w:val="both"/>
        <w:rPr>
          <w:szCs w:val="20"/>
          <w:lang w:eastAsia="id-ID"/>
        </w:rPr>
      </w:pPr>
      <w:r>
        <w:rPr>
          <w:szCs w:val="20"/>
          <w:lang w:val="id-ID" w:eastAsia="id-ID"/>
        </w:rPr>
        <w:t>Bahwa</w:t>
      </w:r>
      <w:r w:rsidRPr="00CA653F">
        <w:rPr>
          <w:szCs w:val="20"/>
          <w:lang w:eastAsia="id-ID"/>
        </w:rPr>
        <w:t xml:space="preserve"> </w:t>
      </w:r>
      <w:proofErr w:type="spellStart"/>
      <w:r w:rsidRPr="00CA653F">
        <w:rPr>
          <w:szCs w:val="20"/>
          <w:lang w:eastAsia="id-ID"/>
        </w:rPr>
        <w:t>merek</w:t>
      </w:r>
      <w:proofErr w:type="spellEnd"/>
      <w:r w:rsidRPr="00CA653F">
        <w:rPr>
          <w:szCs w:val="20"/>
          <w:lang w:eastAsia="id-ID"/>
        </w:rPr>
        <w:t xml:space="preserve"> </w:t>
      </w:r>
      <w:proofErr w:type="spellStart"/>
      <w:r w:rsidRPr="00CA653F">
        <w:rPr>
          <w:szCs w:val="20"/>
          <w:lang w:eastAsia="id-ID"/>
        </w:rPr>
        <w:t>itu</w:t>
      </w:r>
      <w:proofErr w:type="spellEnd"/>
      <w:r w:rsidRPr="00CA653F">
        <w:rPr>
          <w:szCs w:val="20"/>
          <w:lang w:eastAsia="id-ID"/>
        </w:rPr>
        <w:t xml:space="preserve"> </w:t>
      </w:r>
      <w:proofErr w:type="spellStart"/>
      <w:r w:rsidRPr="00CA653F">
        <w:rPr>
          <w:szCs w:val="20"/>
          <w:lang w:eastAsia="id-ID"/>
        </w:rPr>
        <w:t>sangat</w:t>
      </w:r>
      <w:proofErr w:type="spellEnd"/>
      <w:r w:rsidRPr="00CA653F">
        <w:rPr>
          <w:szCs w:val="20"/>
          <w:lang w:eastAsia="id-ID"/>
        </w:rPr>
        <w:t xml:space="preserve"> </w:t>
      </w:r>
      <w:proofErr w:type="spellStart"/>
      <w:r w:rsidRPr="00CA653F">
        <w:rPr>
          <w:szCs w:val="20"/>
          <w:lang w:eastAsia="id-ID"/>
        </w:rPr>
        <w:t>melekat</w:t>
      </w:r>
      <w:proofErr w:type="spellEnd"/>
      <w:r w:rsidRPr="00CA653F">
        <w:rPr>
          <w:szCs w:val="20"/>
          <w:lang w:eastAsia="id-ID"/>
        </w:rPr>
        <w:t xml:space="preserve"> </w:t>
      </w:r>
      <w:proofErr w:type="spellStart"/>
      <w:r w:rsidRPr="00CA653F">
        <w:rPr>
          <w:szCs w:val="20"/>
          <w:lang w:eastAsia="id-ID"/>
        </w:rPr>
        <w:t>dengan</w:t>
      </w:r>
      <w:proofErr w:type="spellEnd"/>
      <w:r w:rsidRPr="00CA653F">
        <w:rPr>
          <w:szCs w:val="20"/>
          <w:lang w:eastAsia="id-ID"/>
        </w:rPr>
        <w:t xml:space="preserve"> logo, </w:t>
      </w:r>
      <w:proofErr w:type="spellStart"/>
      <w:r w:rsidRPr="00CA653F">
        <w:rPr>
          <w:szCs w:val="20"/>
          <w:lang w:eastAsia="id-ID"/>
        </w:rPr>
        <w:t>nama</w:t>
      </w:r>
      <w:proofErr w:type="spellEnd"/>
      <w:r w:rsidRPr="00CA653F">
        <w:rPr>
          <w:szCs w:val="20"/>
          <w:lang w:eastAsia="id-ID"/>
        </w:rPr>
        <w:t xml:space="preserve">, </w:t>
      </w:r>
      <w:proofErr w:type="spellStart"/>
      <w:r w:rsidRPr="00CA653F">
        <w:rPr>
          <w:szCs w:val="20"/>
          <w:lang w:eastAsia="id-ID"/>
        </w:rPr>
        <w:t>warna</w:t>
      </w:r>
      <w:proofErr w:type="spellEnd"/>
      <w:r w:rsidRPr="00CA653F">
        <w:rPr>
          <w:szCs w:val="20"/>
          <w:lang w:eastAsia="id-ID"/>
        </w:rPr>
        <w:t xml:space="preserve">, dan </w:t>
      </w:r>
      <w:proofErr w:type="spellStart"/>
      <w:r w:rsidRPr="00CA653F">
        <w:rPr>
          <w:szCs w:val="20"/>
          <w:lang w:eastAsia="id-ID"/>
        </w:rPr>
        <w:t>kesan</w:t>
      </w:r>
      <w:proofErr w:type="spellEnd"/>
      <w:r w:rsidRPr="00CA653F">
        <w:rPr>
          <w:szCs w:val="20"/>
          <w:lang w:eastAsia="id-ID"/>
        </w:rPr>
        <w:t xml:space="preserve"> glamour </w:t>
      </w:r>
      <w:proofErr w:type="spellStart"/>
      <w:r w:rsidRPr="00CA653F">
        <w:rPr>
          <w:szCs w:val="20"/>
          <w:lang w:eastAsia="id-ID"/>
        </w:rPr>
        <w:t>atau</w:t>
      </w:r>
      <w:proofErr w:type="spellEnd"/>
      <w:r w:rsidRPr="00CA653F">
        <w:rPr>
          <w:szCs w:val="20"/>
          <w:lang w:eastAsia="id-ID"/>
        </w:rPr>
        <w:t xml:space="preserve"> </w:t>
      </w:r>
      <w:proofErr w:type="spellStart"/>
      <w:r w:rsidRPr="00CA653F">
        <w:rPr>
          <w:szCs w:val="20"/>
          <w:lang w:eastAsia="id-ID"/>
        </w:rPr>
        <w:t>mewah</w:t>
      </w:r>
      <w:proofErr w:type="spellEnd"/>
      <w:r w:rsidRPr="00CA653F">
        <w:rPr>
          <w:szCs w:val="20"/>
          <w:lang w:eastAsia="id-ID"/>
        </w:rPr>
        <w:t xml:space="preserve"> yang </w:t>
      </w:r>
      <w:proofErr w:type="spellStart"/>
      <w:r w:rsidRPr="00CA653F">
        <w:rPr>
          <w:szCs w:val="20"/>
          <w:lang w:eastAsia="id-ID"/>
        </w:rPr>
        <w:t>dapat</w:t>
      </w:r>
      <w:proofErr w:type="spellEnd"/>
      <w:r w:rsidRPr="00CA653F">
        <w:rPr>
          <w:szCs w:val="20"/>
          <w:lang w:eastAsia="id-ID"/>
        </w:rPr>
        <w:t xml:space="preserve"> </w:t>
      </w:r>
      <w:proofErr w:type="spellStart"/>
      <w:r w:rsidRPr="00CA653F">
        <w:rPr>
          <w:szCs w:val="20"/>
          <w:lang w:eastAsia="id-ID"/>
        </w:rPr>
        <w:t>dimunculkan</w:t>
      </w:r>
      <w:proofErr w:type="spellEnd"/>
      <w:r w:rsidRPr="00CA653F">
        <w:rPr>
          <w:szCs w:val="20"/>
          <w:lang w:eastAsia="id-ID"/>
        </w:rPr>
        <w:t xml:space="preserve"> </w:t>
      </w:r>
      <w:proofErr w:type="spellStart"/>
      <w:r w:rsidRPr="00CA653F">
        <w:rPr>
          <w:szCs w:val="20"/>
          <w:lang w:eastAsia="id-ID"/>
        </w:rPr>
        <w:t>melalui</w:t>
      </w:r>
      <w:proofErr w:type="spellEnd"/>
      <w:r w:rsidRPr="00CA653F">
        <w:rPr>
          <w:szCs w:val="20"/>
          <w:lang w:eastAsia="id-ID"/>
        </w:rPr>
        <w:t xml:space="preserve"> </w:t>
      </w:r>
      <w:proofErr w:type="spellStart"/>
      <w:r w:rsidRPr="00CA653F">
        <w:rPr>
          <w:szCs w:val="20"/>
          <w:lang w:eastAsia="id-ID"/>
        </w:rPr>
        <w:t>s</w:t>
      </w:r>
      <w:r>
        <w:rPr>
          <w:szCs w:val="20"/>
          <w:lang w:eastAsia="id-ID"/>
        </w:rPr>
        <w:t>imbul</w:t>
      </w:r>
      <w:proofErr w:type="spellEnd"/>
      <w:r>
        <w:rPr>
          <w:szCs w:val="20"/>
          <w:lang w:eastAsia="id-ID"/>
        </w:rPr>
        <w:t xml:space="preserve">, </w:t>
      </w:r>
      <w:proofErr w:type="spellStart"/>
      <w:r>
        <w:rPr>
          <w:szCs w:val="20"/>
          <w:lang w:eastAsia="id-ID"/>
        </w:rPr>
        <w:t>tulisan</w:t>
      </w:r>
      <w:proofErr w:type="spellEnd"/>
      <w:r>
        <w:rPr>
          <w:szCs w:val="20"/>
          <w:lang w:eastAsia="id-ID"/>
        </w:rPr>
        <w:t xml:space="preserve">, dan </w:t>
      </w:r>
      <w:proofErr w:type="spellStart"/>
      <w:r>
        <w:rPr>
          <w:szCs w:val="20"/>
          <w:lang w:eastAsia="id-ID"/>
        </w:rPr>
        <w:t>sebagainya</w:t>
      </w:r>
      <w:proofErr w:type="spellEnd"/>
      <w:r>
        <w:rPr>
          <w:szCs w:val="20"/>
          <w:lang w:eastAsia="id-ID"/>
        </w:rPr>
        <w:t>.</w:t>
      </w:r>
      <w:r>
        <w:rPr>
          <w:szCs w:val="20"/>
          <w:lang w:val="id-ID" w:eastAsia="id-ID"/>
        </w:rPr>
        <w:t xml:space="preserve"> Produk sangkar burung Desa Dawuhanmangli harus memiliki </w:t>
      </w:r>
      <w:r w:rsidRPr="00A647EC">
        <w:rPr>
          <w:i/>
          <w:szCs w:val="20"/>
          <w:lang w:val="id-ID" w:eastAsia="id-ID"/>
        </w:rPr>
        <w:t>brand</w:t>
      </w:r>
      <w:r>
        <w:rPr>
          <w:szCs w:val="20"/>
          <w:lang w:val="id-ID" w:eastAsia="id-ID"/>
        </w:rPr>
        <w:t xml:space="preserve">. Dengan </w:t>
      </w:r>
      <w:r>
        <w:rPr>
          <w:i/>
          <w:szCs w:val="20"/>
          <w:lang w:val="id-ID" w:eastAsia="id-ID"/>
        </w:rPr>
        <w:t xml:space="preserve">brand </w:t>
      </w:r>
      <w:r>
        <w:rPr>
          <w:szCs w:val="20"/>
          <w:lang w:val="id-ID" w:eastAsia="id-ID"/>
        </w:rPr>
        <w:t>yang dimiliki keuntungan yang didapatkan: lebih mudah dikenal, dapat dipercaya, dan berbeda dengan kompetitor.</w:t>
      </w:r>
      <w:r>
        <w:rPr>
          <w:szCs w:val="20"/>
          <w:lang w:eastAsia="id-ID"/>
        </w:rPr>
        <w:t xml:space="preserve"> </w:t>
      </w:r>
      <w:proofErr w:type="spellStart"/>
      <w:r>
        <w:rPr>
          <w:szCs w:val="20"/>
          <w:lang w:eastAsia="id-ID"/>
        </w:rPr>
        <w:t>Mengajak</w:t>
      </w:r>
      <w:proofErr w:type="spellEnd"/>
      <w:r>
        <w:rPr>
          <w:szCs w:val="20"/>
          <w:lang w:eastAsia="id-ID"/>
        </w:rPr>
        <w:t xml:space="preserve"> para </w:t>
      </w:r>
      <w:proofErr w:type="spellStart"/>
      <w:r>
        <w:rPr>
          <w:szCs w:val="20"/>
          <w:lang w:eastAsia="id-ID"/>
        </w:rPr>
        <w:t>pengrajin</w:t>
      </w:r>
      <w:proofErr w:type="spellEnd"/>
      <w:r>
        <w:rPr>
          <w:szCs w:val="20"/>
          <w:lang w:eastAsia="id-ID"/>
        </w:rPr>
        <w:t xml:space="preserve"> </w:t>
      </w:r>
      <w:proofErr w:type="spellStart"/>
      <w:r>
        <w:rPr>
          <w:szCs w:val="20"/>
          <w:lang w:eastAsia="id-ID"/>
        </w:rPr>
        <w:t>untuk</w:t>
      </w:r>
      <w:proofErr w:type="spellEnd"/>
      <w:r>
        <w:rPr>
          <w:szCs w:val="20"/>
          <w:lang w:eastAsia="id-ID"/>
        </w:rPr>
        <w:t xml:space="preserve"> </w:t>
      </w:r>
      <w:proofErr w:type="spellStart"/>
      <w:r>
        <w:rPr>
          <w:szCs w:val="20"/>
          <w:lang w:eastAsia="id-ID"/>
        </w:rPr>
        <w:t>mendesain</w:t>
      </w:r>
      <w:proofErr w:type="spellEnd"/>
      <w:r>
        <w:rPr>
          <w:szCs w:val="20"/>
          <w:lang w:eastAsia="id-ID"/>
        </w:rPr>
        <w:t xml:space="preserve"> </w:t>
      </w:r>
      <w:proofErr w:type="spellStart"/>
      <w:r>
        <w:rPr>
          <w:szCs w:val="20"/>
          <w:lang w:eastAsia="id-ID"/>
        </w:rPr>
        <w:t>ulang</w:t>
      </w:r>
      <w:proofErr w:type="spellEnd"/>
      <w:r>
        <w:rPr>
          <w:szCs w:val="20"/>
          <w:lang w:eastAsia="id-ID"/>
        </w:rPr>
        <w:t xml:space="preserve"> </w:t>
      </w:r>
      <w:r w:rsidRPr="00D648D6">
        <w:rPr>
          <w:i/>
          <w:iCs/>
          <w:szCs w:val="20"/>
          <w:lang w:eastAsia="id-ID"/>
        </w:rPr>
        <w:t>brand</w:t>
      </w:r>
      <w:r>
        <w:rPr>
          <w:szCs w:val="20"/>
          <w:lang w:eastAsia="id-ID"/>
        </w:rPr>
        <w:t xml:space="preserve"> </w:t>
      </w:r>
      <w:proofErr w:type="spellStart"/>
      <w:r>
        <w:rPr>
          <w:szCs w:val="20"/>
          <w:lang w:eastAsia="id-ID"/>
        </w:rPr>
        <w:t>mereka</w:t>
      </w:r>
      <w:proofErr w:type="spellEnd"/>
      <w:r>
        <w:rPr>
          <w:szCs w:val="20"/>
          <w:lang w:eastAsia="id-ID"/>
        </w:rPr>
        <w:t>.</w:t>
      </w:r>
    </w:p>
    <w:p w14:paraId="73FD4F4A" w14:textId="77777777" w:rsidR="00C11B1B" w:rsidRPr="007535F4" w:rsidRDefault="00C11B1B" w:rsidP="00C11B1B">
      <w:pPr>
        <w:jc w:val="center"/>
        <w:rPr>
          <w:lang w:eastAsia="id-ID"/>
        </w:rPr>
      </w:pPr>
    </w:p>
    <w:p w14:paraId="57D7CFB4" w14:textId="4BD513E0" w:rsidR="00C11B1B" w:rsidRDefault="00C11B1B" w:rsidP="00C11B1B">
      <w:pPr>
        <w:spacing w:line="256" w:lineRule="auto"/>
        <w:ind w:right="260"/>
        <w:jc w:val="center"/>
      </w:pPr>
      <w:r w:rsidRPr="007303B3">
        <w:rPr>
          <w:noProof/>
          <w:lang w:val="id-ID" w:eastAsia="id-ID"/>
        </w:rPr>
        <w:drawing>
          <wp:inline distT="0" distB="0" distL="0" distR="0" wp14:anchorId="45F0B836" wp14:editId="5A5EEEBB">
            <wp:extent cx="2476500" cy="3305088"/>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1182" cy="3311337"/>
                    </a:xfrm>
                    <a:prstGeom prst="rect">
                      <a:avLst/>
                    </a:prstGeom>
                    <a:noFill/>
                    <a:ln w="19050">
                      <a:solidFill>
                        <a:schemeClr val="tx1"/>
                      </a:solidFill>
                    </a:ln>
                  </pic:spPr>
                </pic:pic>
              </a:graphicData>
            </a:graphic>
          </wp:inline>
        </w:drawing>
      </w:r>
    </w:p>
    <w:p w14:paraId="0D48161E" w14:textId="77777777" w:rsidR="00C11B1B" w:rsidRDefault="00C11B1B" w:rsidP="00C11B1B">
      <w:pPr>
        <w:spacing w:line="256" w:lineRule="auto"/>
        <w:ind w:right="260"/>
        <w:jc w:val="center"/>
        <w:rPr>
          <w:bCs/>
          <w:spacing w:val="-2"/>
        </w:rPr>
      </w:pPr>
      <w:r>
        <w:rPr>
          <w:bCs/>
          <w:spacing w:val="-2"/>
        </w:rPr>
        <w:t xml:space="preserve">Gambar 2. </w:t>
      </w:r>
      <w:proofErr w:type="spellStart"/>
      <w:r>
        <w:rPr>
          <w:bCs/>
          <w:spacing w:val="-2"/>
        </w:rPr>
        <w:t>Diskusi</w:t>
      </w:r>
      <w:proofErr w:type="spellEnd"/>
      <w:r>
        <w:rPr>
          <w:bCs/>
          <w:spacing w:val="-2"/>
        </w:rPr>
        <w:t xml:space="preserve"> </w:t>
      </w:r>
      <w:r w:rsidRPr="007535F4">
        <w:rPr>
          <w:bCs/>
          <w:i/>
          <w:iCs/>
          <w:spacing w:val="-2"/>
        </w:rPr>
        <w:t>Rebranding</w:t>
      </w:r>
      <w:r>
        <w:rPr>
          <w:bCs/>
          <w:spacing w:val="-2"/>
        </w:rPr>
        <w:t xml:space="preserve"> </w:t>
      </w:r>
      <w:proofErr w:type="spellStart"/>
      <w:r>
        <w:rPr>
          <w:bCs/>
          <w:spacing w:val="-2"/>
        </w:rPr>
        <w:t>dengan</w:t>
      </w:r>
      <w:proofErr w:type="spellEnd"/>
      <w:r>
        <w:rPr>
          <w:bCs/>
          <w:spacing w:val="-2"/>
        </w:rPr>
        <w:t xml:space="preserve"> </w:t>
      </w:r>
      <w:proofErr w:type="spellStart"/>
      <w:r>
        <w:rPr>
          <w:bCs/>
          <w:spacing w:val="-2"/>
        </w:rPr>
        <w:t>Pengrajin</w:t>
      </w:r>
      <w:proofErr w:type="spellEnd"/>
    </w:p>
    <w:p w14:paraId="21853BB1" w14:textId="77777777" w:rsidR="00C11B1B" w:rsidRDefault="00C11B1B" w:rsidP="00C11B1B">
      <w:pPr>
        <w:spacing w:line="360" w:lineRule="auto"/>
        <w:ind w:firstLine="680"/>
        <w:jc w:val="both"/>
      </w:pPr>
      <w:r w:rsidRPr="00D648D6">
        <w:t xml:space="preserve">Pada </w:t>
      </w:r>
      <w:proofErr w:type="spellStart"/>
      <w:r w:rsidRPr="00D648D6">
        <w:t>saat</w:t>
      </w:r>
      <w:proofErr w:type="spellEnd"/>
      <w:r w:rsidRPr="00D648D6">
        <w:t xml:space="preserve"> </w:t>
      </w:r>
      <w:proofErr w:type="spellStart"/>
      <w:r w:rsidRPr="00D648D6">
        <w:t>pelaksana</w:t>
      </w:r>
      <w:proofErr w:type="spellEnd"/>
      <w:r w:rsidRPr="00D648D6">
        <w:t xml:space="preserve"> </w:t>
      </w:r>
      <w:proofErr w:type="spellStart"/>
      <w:r w:rsidRPr="00D648D6">
        <w:t>kegiatan</w:t>
      </w:r>
      <w:proofErr w:type="spellEnd"/>
      <w:r w:rsidRPr="00D648D6">
        <w:t xml:space="preserve"> </w:t>
      </w:r>
      <w:proofErr w:type="spellStart"/>
      <w:r w:rsidRPr="00D648D6">
        <w:t>pengabdian</w:t>
      </w:r>
      <w:proofErr w:type="spellEnd"/>
      <w:r w:rsidRPr="00D648D6">
        <w:t xml:space="preserve"> </w:t>
      </w:r>
      <w:proofErr w:type="spellStart"/>
      <w:r w:rsidRPr="00D648D6">
        <w:t>melakukan</w:t>
      </w:r>
      <w:proofErr w:type="spellEnd"/>
      <w:r w:rsidRPr="00D648D6">
        <w:t xml:space="preserve"> </w:t>
      </w:r>
      <w:proofErr w:type="spellStart"/>
      <w:r w:rsidRPr="00D648D6">
        <w:t>kunjungan</w:t>
      </w:r>
      <w:proofErr w:type="spellEnd"/>
      <w:r w:rsidRPr="00D648D6">
        <w:t xml:space="preserve"> </w:t>
      </w:r>
      <w:proofErr w:type="spellStart"/>
      <w:r w:rsidRPr="00D648D6">
        <w:t>ke</w:t>
      </w:r>
      <w:proofErr w:type="spellEnd"/>
      <w:r w:rsidRPr="00D648D6">
        <w:t xml:space="preserve"> </w:t>
      </w:r>
      <w:proofErr w:type="spellStart"/>
      <w:r w:rsidRPr="00D648D6">
        <w:t>pengrajin</w:t>
      </w:r>
      <w:proofErr w:type="spellEnd"/>
      <w:r w:rsidRPr="00D648D6">
        <w:t xml:space="preserve"> </w:t>
      </w:r>
      <w:proofErr w:type="spellStart"/>
      <w:r w:rsidRPr="00D648D6">
        <w:t>sangkar</w:t>
      </w:r>
      <w:proofErr w:type="spellEnd"/>
      <w:r w:rsidRPr="00D648D6">
        <w:t xml:space="preserve"> </w:t>
      </w:r>
      <w:proofErr w:type="spellStart"/>
      <w:r w:rsidRPr="00D648D6">
        <w:t>burung</w:t>
      </w:r>
      <w:proofErr w:type="spellEnd"/>
      <w:r w:rsidRPr="00D648D6">
        <w:t xml:space="preserve">. Banyak </w:t>
      </w:r>
      <w:proofErr w:type="spellStart"/>
      <w:r w:rsidRPr="00D648D6">
        <w:t>dijumpai</w:t>
      </w:r>
      <w:proofErr w:type="spellEnd"/>
      <w:r w:rsidRPr="00D648D6">
        <w:t xml:space="preserve"> </w:t>
      </w:r>
      <w:proofErr w:type="spellStart"/>
      <w:r w:rsidRPr="00D648D6">
        <w:t>produk</w:t>
      </w:r>
      <w:proofErr w:type="spellEnd"/>
      <w:r w:rsidRPr="00D648D6">
        <w:t xml:space="preserve"> yang </w:t>
      </w:r>
      <w:proofErr w:type="spellStart"/>
      <w:r w:rsidRPr="00D648D6">
        <w:t>telah</w:t>
      </w:r>
      <w:proofErr w:type="spellEnd"/>
      <w:r w:rsidRPr="00D648D6">
        <w:t xml:space="preserve"> </w:t>
      </w:r>
      <w:proofErr w:type="spellStart"/>
      <w:r w:rsidRPr="00D648D6">
        <w:t>mereka</w:t>
      </w:r>
      <w:proofErr w:type="spellEnd"/>
      <w:r w:rsidRPr="00D648D6">
        <w:t xml:space="preserve"> </w:t>
      </w:r>
      <w:proofErr w:type="spellStart"/>
      <w:r w:rsidRPr="00D648D6">
        <w:lastRenderedPageBreak/>
        <w:t>buat</w:t>
      </w:r>
      <w:proofErr w:type="spellEnd"/>
      <w:r w:rsidRPr="00D648D6">
        <w:t xml:space="preserve"> </w:t>
      </w:r>
      <w:proofErr w:type="spellStart"/>
      <w:r w:rsidRPr="00D648D6">
        <w:t>ternyata</w:t>
      </w:r>
      <w:proofErr w:type="spellEnd"/>
      <w:r w:rsidRPr="00D648D6">
        <w:t xml:space="preserve"> </w:t>
      </w:r>
      <w:proofErr w:type="spellStart"/>
      <w:r w:rsidRPr="00D648D6">
        <w:t>belum</w:t>
      </w:r>
      <w:proofErr w:type="spellEnd"/>
      <w:r w:rsidRPr="00D648D6">
        <w:t xml:space="preserve"> </w:t>
      </w:r>
      <w:proofErr w:type="spellStart"/>
      <w:r w:rsidRPr="00D648D6">
        <w:t>diberikan</w:t>
      </w:r>
      <w:proofErr w:type="spellEnd"/>
      <w:r w:rsidRPr="00D648D6">
        <w:t xml:space="preserve"> </w:t>
      </w:r>
      <w:r>
        <w:t xml:space="preserve">logo dan </w:t>
      </w:r>
      <w:proofErr w:type="spellStart"/>
      <w:r>
        <w:t>merek</w:t>
      </w:r>
      <w:proofErr w:type="spellEnd"/>
      <w:r w:rsidRPr="00D648D6">
        <w:t xml:space="preserve">. </w:t>
      </w:r>
      <w:proofErr w:type="spellStart"/>
      <w:r w:rsidRPr="00D648D6">
        <w:t>Padahal</w:t>
      </w:r>
      <w:proofErr w:type="spellEnd"/>
      <w:r w:rsidRPr="00D648D6">
        <w:t xml:space="preserve"> </w:t>
      </w:r>
      <w:proofErr w:type="spellStart"/>
      <w:r w:rsidRPr="00D648D6">
        <w:t>kita</w:t>
      </w:r>
      <w:proofErr w:type="spellEnd"/>
      <w:r w:rsidRPr="00D648D6">
        <w:t xml:space="preserve"> </w:t>
      </w:r>
      <w:proofErr w:type="spellStart"/>
      <w:r w:rsidRPr="00D648D6">
        <w:t>tahu</w:t>
      </w:r>
      <w:proofErr w:type="spellEnd"/>
      <w:r w:rsidRPr="00D648D6">
        <w:t xml:space="preserve"> </w:t>
      </w:r>
      <w:proofErr w:type="spellStart"/>
      <w:r w:rsidRPr="00D648D6">
        <w:t>manfaat</w:t>
      </w:r>
      <w:proofErr w:type="spellEnd"/>
      <w:r w:rsidRPr="00D648D6">
        <w:t xml:space="preserve"> </w:t>
      </w:r>
      <w:proofErr w:type="spellStart"/>
      <w:r w:rsidRPr="00D648D6">
        <w:t>identitas</w:t>
      </w:r>
      <w:proofErr w:type="spellEnd"/>
      <w:r w:rsidRPr="00D648D6">
        <w:t xml:space="preserve"> </w:t>
      </w:r>
      <w:proofErr w:type="spellStart"/>
      <w:r w:rsidRPr="00D648D6">
        <w:t>untuk</w:t>
      </w:r>
      <w:proofErr w:type="spellEnd"/>
      <w:r w:rsidRPr="00D648D6">
        <w:t xml:space="preserve"> </w:t>
      </w:r>
      <w:proofErr w:type="spellStart"/>
      <w:r w:rsidRPr="00D648D6">
        <w:t>memberikan</w:t>
      </w:r>
      <w:proofErr w:type="spellEnd"/>
      <w:r w:rsidRPr="00D648D6">
        <w:t xml:space="preserve"> </w:t>
      </w:r>
      <w:proofErr w:type="spellStart"/>
      <w:r w:rsidRPr="00D648D6">
        <w:t>tanda</w:t>
      </w:r>
      <w:proofErr w:type="spellEnd"/>
      <w:r w:rsidRPr="00D648D6">
        <w:t xml:space="preserve"> </w:t>
      </w:r>
      <w:proofErr w:type="spellStart"/>
      <w:r w:rsidRPr="00D648D6">
        <w:t>bagi</w:t>
      </w:r>
      <w:proofErr w:type="spellEnd"/>
      <w:r w:rsidRPr="00D648D6">
        <w:t xml:space="preserve"> </w:t>
      </w:r>
      <w:proofErr w:type="spellStart"/>
      <w:r w:rsidRPr="00D648D6">
        <w:t>produk</w:t>
      </w:r>
      <w:proofErr w:type="spellEnd"/>
      <w:r w:rsidRPr="00D648D6">
        <w:t xml:space="preserve"> </w:t>
      </w:r>
      <w:proofErr w:type="spellStart"/>
      <w:r w:rsidRPr="00D648D6">
        <w:t>tersebut</w:t>
      </w:r>
      <w:proofErr w:type="spellEnd"/>
      <w:r w:rsidRPr="00D648D6">
        <w:t xml:space="preserve"> agar </w:t>
      </w:r>
      <w:proofErr w:type="spellStart"/>
      <w:r w:rsidRPr="00D648D6">
        <w:t>dikenal</w:t>
      </w:r>
      <w:proofErr w:type="spellEnd"/>
      <w:r w:rsidRPr="00D648D6">
        <w:t xml:space="preserve"> oleh </w:t>
      </w:r>
      <w:proofErr w:type="spellStart"/>
      <w:r w:rsidRPr="00D648D6">
        <w:t>pelanggan</w:t>
      </w:r>
      <w:proofErr w:type="spellEnd"/>
      <w:r w:rsidRPr="00D648D6">
        <w:t xml:space="preserve">. </w:t>
      </w:r>
      <w:proofErr w:type="spellStart"/>
      <w:r w:rsidRPr="00D648D6">
        <w:t>Maka</w:t>
      </w:r>
      <w:proofErr w:type="spellEnd"/>
      <w:r w:rsidRPr="00D648D6">
        <w:t xml:space="preserve"> yang </w:t>
      </w:r>
      <w:proofErr w:type="spellStart"/>
      <w:r w:rsidRPr="00D648D6">
        <w:t>dilakukan</w:t>
      </w:r>
      <w:proofErr w:type="spellEnd"/>
      <w:r w:rsidRPr="00D648D6">
        <w:t xml:space="preserve"> oleh </w:t>
      </w:r>
      <w:proofErr w:type="spellStart"/>
      <w:r w:rsidRPr="00D648D6">
        <w:t>pelaksana</w:t>
      </w:r>
      <w:proofErr w:type="spellEnd"/>
      <w:r w:rsidRPr="00D648D6">
        <w:t xml:space="preserve"> </w:t>
      </w:r>
      <w:proofErr w:type="spellStart"/>
      <w:r w:rsidRPr="00D648D6">
        <w:t>adalah</w:t>
      </w:r>
      <w:proofErr w:type="spellEnd"/>
      <w:r w:rsidRPr="00D648D6">
        <w:t xml:space="preserve"> </w:t>
      </w:r>
      <w:proofErr w:type="spellStart"/>
      <w:r w:rsidRPr="00D648D6">
        <w:t>membantu</w:t>
      </w:r>
      <w:proofErr w:type="spellEnd"/>
      <w:r w:rsidRPr="00D648D6">
        <w:t xml:space="preserve"> </w:t>
      </w:r>
      <w:proofErr w:type="spellStart"/>
      <w:r w:rsidRPr="00D648D6">
        <w:t>mengarahkan</w:t>
      </w:r>
      <w:proofErr w:type="spellEnd"/>
      <w:r w:rsidRPr="00D648D6">
        <w:t xml:space="preserve"> </w:t>
      </w:r>
      <w:proofErr w:type="spellStart"/>
      <w:r w:rsidRPr="00D648D6">
        <w:t>kepada</w:t>
      </w:r>
      <w:proofErr w:type="spellEnd"/>
      <w:r w:rsidRPr="00D648D6">
        <w:t xml:space="preserve"> </w:t>
      </w:r>
      <w:proofErr w:type="spellStart"/>
      <w:r w:rsidRPr="00D648D6">
        <w:t>pengrajin</w:t>
      </w:r>
      <w:proofErr w:type="spellEnd"/>
      <w:r w:rsidRPr="00D648D6">
        <w:t xml:space="preserve"> </w:t>
      </w:r>
      <w:proofErr w:type="spellStart"/>
      <w:r w:rsidRPr="00D648D6">
        <w:t>untuk</w:t>
      </w:r>
      <w:proofErr w:type="spellEnd"/>
      <w:r w:rsidRPr="00D648D6">
        <w:t xml:space="preserve"> </w:t>
      </w:r>
      <w:proofErr w:type="spellStart"/>
      <w:r w:rsidRPr="00D648D6">
        <w:t>membuat</w:t>
      </w:r>
      <w:proofErr w:type="spellEnd"/>
      <w:r w:rsidRPr="00D648D6">
        <w:t xml:space="preserve"> </w:t>
      </w:r>
      <w:proofErr w:type="spellStart"/>
      <w:r w:rsidRPr="00D648D6">
        <w:t>merek</w:t>
      </w:r>
      <w:proofErr w:type="spellEnd"/>
      <w:r w:rsidRPr="00D648D6">
        <w:t xml:space="preserve"> pada </w:t>
      </w:r>
      <w:proofErr w:type="spellStart"/>
      <w:r w:rsidRPr="00D648D6">
        <w:t>produk</w:t>
      </w:r>
      <w:proofErr w:type="spellEnd"/>
      <w:r w:rsidRPr="00D648D6">
        <w:t xml:space="preserve"> </w:t>
      </w:r>
      <w:proofErr w:type="spellStart"/>
      <w:r w:rsidRPr="00D648D6">
        <w:t>sangkar</w:t>
      </w:r>
      <w:proofErr w:type="spellEnd"/>
      <w:r w:rsidRPr="00D648D6">
        <w:t xml:space="preserve"> </w:t>
      </w:r>
      <w:proofErr w:type="spellStart"/>
      <w:r w:rsidRPr="00D648D6">
        <w:t>burung</w:t>
      </w:r>
      <w:proofErr w:type="spellEnd"/>
      <w:r w:rsidRPr="00D648D6">
        <w:t xml:space="preserve"> yang </w:t>
      </w:r>
      <w:proofErr w:type="spellStart"/>
      <w:r w:rsidRPr="00D648D6">
        <w:t>dihasilkan</w:t>
      </w:r>
      <w:proofErr w:type="spellEnd"/>
      <w:r w:rsidRPr="00D648D6">
        <w:t xml:space="preserve">. Salah </w:t>
      </w:r>
      <w:proofErr w:type="spellStart"/>
      <w:r w:rsidRPr="00D648D6">
        <w:t>satu</w:t>
      </w:r>
      <w:proofErr w:type="spellEnd"/>
      <w:r w:rsidRPr="00D648D6">
        <w:t xml:space="preserve"> </w:t>
      </w:r>
      <w:proofErr w:type="spellStart"/>
      <w:r w:rsidRPr="00D648D6">
        <w:t>pengrajin</w:t>
      </w:r>
      <w:proofErr w:type="spellEnd"/>
      <w:r w:rsidRPr="00D648D6">
        <w:t xml:space="preserve"> yang </w:t>
      </w:r>
      <w:proofErr w:type="spellStart"/>
      <w:r w:rsidRPr="00D648D6">
        <w:t>pelaksana</w:t>
      </w:r>
      <w:proofErr w:type="spellEnd"/>
      <w:r w:rsidRPr="00D648D6">
        <w:t xml:space="preserve"> </w:t>
      </w:r>
      <w:proofErr w:type="spellStart"/>
      <w:r w:rsidRPr="00D648D6">
        <w:t>temui</w:t>
      </w:r>
      <w:proofErr w:type="spellEnd"/>
      <w:r w:rsidRPr="00D648D6">
        <w:t xml:space="preserve"> </w:t>
      </w:r>
      <w:proofErr w:type="spellStart"/>
      <w:r w:rsidRPr="00D648D6">
        <w:t>yaitu</w:t>
      </w:r>
      <w:proofErr w:type="spellEnd"/>
      <w:r w:rsidRPr="00D648D6">
        <w:t xml:space="preserve"> Bapak </w:t>
      </w:r>
      <w:proofErr w:type="spellStart"/>
      <w:r w:rsidRPr="00D648D6">
        <w:t>Reihan</w:t>
      </w:r>
      <w:proofErr w:type="spellEnd"/>
      <w:r w:rsidRPr="00D648D6">
        <w:t xml:space="preserve">. Bapak </w:t>
      </w:r>
      <w:proofErr w:type="spellStart"/>
      <w:r w:rsidRPr="00D648D6">
        <w:t>tersebut</w:t>
      </w:r>
      <w:proofErr w:type="spellEnd"/>
      <w:r w:rsidRPr="00D648D6">
        <w:t xml:space="preserve"> </w:t>
      </w:r>
      <w:proofErr w:type="spellStart"/>
      <w:r w:rsidRPr="00D648D6">
        <w:t>sejak</w:t>
      </w:r>
      <w:proofErr w:type="spellEnd"/>
      <w:r w:rsidRPr="00D648D6">
        <w:t xml:space="preserve"> </w:t>
      </w:r>
      <w:proofErr w:type="spellStart"/>
      <w:r w:rsidRPr="00D648D6">
        <w:t>umur</w:t>
      </w:r>
      <w:proofErr w:type="spellEnd"/>
      <w:r w:rsidRPr="00D648D6">
        <w:t xml:space="preserve"> 14 </w:t>
      </w:r>
      <w:proofErr w:type="spellStart"/>
      <w:r w:rsidRPr="00D648D6">
        <w:t>tahun</w:t>
      </w:r>
      <w:proofErr w:type="spellEnd"/>
      <w:r w:rsidRPr="00D648D6">
        <w:t xml:space="preserve"> </w:t>
      </w:r>
      <w:proofErr w:type="spellStart"/>
      <w:r w:rsidRPr="00D648D6">
        <w:t>sudah</w:t>
      </w:r>
      <w:proofErr w:type="spellEnd"/>
      <w:r w:rsidRPr="00D648D6">
        <w:t xml:space="preserve"> </w:t>
      </w:r>
      <w:proofErr w:type="spellStart"/>
      <w:r w:rsidRPr="00D648D6">
        <w:t>memulai</w:t>
      </w:r>
      <w:proofErr w:type="spellEnd"/>
      <w:r w:rsidRPr="00D648D6">
        <w:t xml:space="preserve"> </w:t>
      </w:r>
      <w:proofErr w:type="spellStart"/>
      <w:r w:rsidRPr="00D648D6">
        <w:t>berkiprah</w:t>
      </w:r>
      <w:proofErr w:type="spellEnd"/>
      <w:r w:rsidRPr="00D648D6">
        <w:t xml:space="preserve"> di dunia </w:t>
      </w:r>
      <w:proofErr w:type="spellStart"/>
      <w:r w:rsidRPr="00D648D6">
        <w:t>sangkar</w:t>
      </w:r>
      <w:proofErr w:type="spellEnd"/>
      <w:r w:rsidRPr="00D648D6">
        <w:t xml:space="preserve"> </w:t>
      </w:r>
      <w:proofErr w:type="spellStart"/>
      <w:r w:rsidRPr="00D648D6">
        <w:t>burung</w:t>
      </w:r>
      <w:proofErr w:type="spellEnd"/>
      <w:r w:rsidRPr="00D648D6">
        <w:t xml:space="preserve">. </w:t>
      </w:r>
      <w:proofErr w:type="spellStart"/>
      <w:r w:rsidRPr="00D648D6">
        <w:t>Saat</w:t>
      </w:r>
      <w:proofErr w:type="spellEnd"/>
      <w:r w:rsidRPr="00D648D6">
        <w:t xml:space="preserve"> </w:t>
      </w:r>
      <w:proofErr w:type="spellStart"/>
      <w:r w:rsidRPr="00D648D6">
        <w:t>ini</w:t>
      </w:r>
      <w:proofErr w:type="spellEnd"/>
      <w:r w:rsidRPr="00D648D6">
        <w:t xml:space="preserve"> </w:t>
      </w:r>
      <w:proofErr w:type="spellStart"/>
      <w:r w:rsidRPr="00D648D6">
        <w:t>menurut</w:t>
      </w:r>
      <w:proofErr w:type="spellEnd"/>
      <w:r w:rsidRPr="00D648D6">
        <w:t xml:space="preserve"> </w:t>
      </w:r>
      <w:proofErr w:type="spellStart"/>
      <w:r w:rsidRPr="00D648D6">
        <w:t>beliau</w:t>
      </w:r>
      <w:proofErr w:type="spellEnd"/>
      <w:r w:rsidRPr="00D648D6">
        <w:t xml:space="preserve"> </w:t>
      </w:r>
      <w:proofErr w:type="spellStart"/>
      <w:r w:rsidRPr="00D648D6">
        <w:t>sudah</w:t>
      </w:r>
      <w:proofErr w:type="spellEnd"/>
      <w:r w:rsidRPr="00D648D6">
        <w:t xml:space="preserve"> 40 </w:t>
      </w:r>
      <w:proofErr w:type="spellStart"/>
      <w:r w:rsidRPr="00D648D6">
        <w:t>tahun</w:t>
      </w:r>
      <w:proofErr w:type="spellEnd"/>
      <w:r w:rsidRPr="00D648D6">
        <w:t xml:space="preserve"> </w:t>
      </w:r>
      <w:proofErr w:type="spellStart"/>
      <w:r w:rsidRPr="00D648D6">
        <w:t>lebih</w:t>
      </w:r>
      <w:proofErr w:type="spellEnd"/>
      <w:r w:rsidRPr="00D648D6">
        <w:t xml:space="preserve"> </w:t>
      </w:r>
      <w:proofErr w:type="spellStart"/>
      <w:r w:rsidRPr="00D648D6">
        <w:t>beliau</w:t>
      </w:r>
      <w:proofErr w:type="spellEnd"/>
      <w:r w:rsidRPr="00D648D6">
        <w:t xml:space="preserve"> </w:t>
      </w:r>
      <w:proofErr w:type="spellStart"/>
      <w:r w:rsidRPr="00D648D6">
        <w:t>membuat</w:t>
      </w:r>
      <w:proofErr w:type="spellEnd"/>
      <w:r w:rsidRPr="00D648D6">
        <w:t xml:space="preserve"> </w:t>
      </w:r>
      <w:proofErr w:type="spellStart"/>
      <w:r w:rsidRPr="00D648D6">
        <w:t>sangkar</w:t>
      </w:r>
      <w:proofErr w:type="spellEnd"/>
      <w:r w:rsidRPr="00D648D6">
        <w:t xml:space="preserve"> </w:t>
      </w:r>
      <w:proofErr w:type="spellStart"/>
      <w:r w:rsidRPr="00D648D6">
        <w:t>burung</w:t>
      </w:r>
      <w:proofErr w:type="spellEnd"/>
      <w:r w:rsidRPr="00D648D6">
        <w:t xml:space="preserve">. </w:t>
      </w:r>
      <w:proofErr w:type="spellStart"/>
      <w:r w:rsidRPr="00D648D6">
        <w:t>Tetapi</w:t>
      </w:r>
      <w:proofErr w:type="spellEnd"/>
      <w:r w:rsidRPr="00D648D6">
        <w:t xml:space="preserve">, </w:t>
      </w:r>
      <w:proofErr w:type="spellStart"/>
      <w:r w:rsidRPr="00D648D6">
        <w:t>menurut</w:t>
      </w:r>
      <w:proofErr w:type="spellEnd"/>
      <w:r w:rsidRPr="00D648D6">
        <w:t xml:space="preserve"> </w:t>
      </w:r>
      <w:proofErr w:type="spellStart"/>
      <w:r w:rsidRPr="00D648D6">
        <w:t>penuturan</w:t>
      </w:r>
      <w:proofErr w:type="spellEnd"/>
      <w:r w:rsidRPr="00D648D6">
        <w:t xml:space="preserve"> </w:t>
      </w:r>
      <w:proofErr w:type="spellStart"/>
      <w:r w:rsidRPr="00D648D6">
        <w:t>beliau</w:t>
      </w:r>
      <w:proofErr w:type="spellEnd"/>
      <w:r w:rsidRPr="00D648D6">
        <w:t xml:space="preserve"> </w:t>
      </w:r>
      <w:proofErr w:type="spellStart"/>
      <w:r w:rsidRPr="00D648D6">
        <w:t>perkembangan</w:t>
      </w:r>
      <w:proofErr w:type="spellEnd"/>
      <w:r w:rsidRPr="00D648D6">
        <w:t xml:space="preserve"> </w:t>
      </w:r>
      <w:proofErr w:type="spellStart"/>
      <w:r w:rsidRPr="00D648D6">
        <w:t>usahan</w:t>
      </w:r>
      <w:proofErr w:type="spellEnd"/>
      <w:r w:rsidRPr="00D648D6">
        <w:t xml:space="preserve"> </w:t>
      </w:r>
      <w:proofErr w:type="spellStart"/>
      <w:r w:rsidRPr="00D648D6">
        <w:t>tersebut</w:t>
      </w:r>
      <w:proofErr w:type="spellEnd"/>
      <w:r w:rsidRPr="00D648D6">
        <w:t xml:space="preserve"> </w:t>
      </w:r>
      <w:proofErr w:type="spellStart"/>
      <w:r w:rsidRPr="00D648D6">
        <w:t>masih</w:t>
      </w:r>
      <w:proofErr w:type="spellEnd"/>
      <w:r w:rsidRPr="00D648D6">
        <w:t xml:space="preserve"> </w:t>
      </w:r>
      <w:proofErr w:type="spellStart"/>
      <w:r w:rsidRPr="00D648D6">
        <w:t>belum</w:t>
      </w:r>
      <w:proofErr w:type="spellEnd"/>
      <w:r w:rsidRPr="00D648D6">
        <w:t xml:space="preserve"> </w:t>
      </w:r>
      <w:proofErr w:type="spellStart"/>
      <w:r w:rsidRPr="00D648D6">
        <w:t>maksimal</w:t>
      </w:r>
      <w:proofErr w:type="spellEnd"/>
      <w:r w:rsidRPr="00D648D6">
        <w:t xml:space="preserve">. Karena </w:t>
      </w:r>
      <w:proofErr w:type="spellStart"/>
      <w:r w:rsidRPr="00D648D6">
        <w:t>perang</w:t>
      </w:r>
      <w:proofErr w:type="spellEnd"/>
      <w:r w:rsidRPr="00D648D6">
        <w:t xml:space="preserve"> </w:t>
      </w:r>
      <w:proofErr w:type="spellStart"/>
      <w:r w:rsidRPr="00D648D6">
        <w:t>harga</w:t>
      </w:r>
      <w:proofErr w:type="spellEnd"/>
      <w:r w:rsidRPr="00D648D6">
        <w:t xml:space="preserve"> salah </w:t>
      </w:r>
      <w:proofErr w:type="spellStart"/>
      <w:r w:rsidRPr="00D648D6">
        <w:t>satunya</w:t>
      </w:r>
      <w:proofErr w:type="spellEnd"/>
      <w:r w:rsidRPr="00D648D6">
        <w:t xml:space="preserve">. </w:t>
      </w:r>
      <w:proofErr w:type="spellStart"/>
      <w:r w:rsidRPr="00D648D6">
        <w:t>Menurut</w:t>
      </w:r>
      <w:proofErr w:type="spellEnd"/>
      <w:r w:rsidRPr="00D648D6">
        <w:t xml:space="preserve"> </w:t>
      </w:r>
      <w:proofErr w:type="spellStart"/>
      <w:r w:rsidRPr="00D648D6">
        <w:t>pelaksana</w:t>
      </w:r>
      <w:proofErr w:type="spellEnd"/>
      <w:r w:rsidRPr="00D648D6">
        <w:t xml:space="preserve">, </w:t>
      </w:r>
      <w:proofErr w:type="spellStart"/>
      <w:r w:rsidRPr="00D648D6">
        <w:t>dengan</w:t>
      </w:r>
      <w:proofErr w:type="spellEnd"/>
      <w:r w:rsidRPr="00D648D6">
        <w:t xml:space="preserve"> </w:t>
      </w:r>
      <w:proofErr w:type="spellStart"/>
      <w:r w:rsidRPr="00D648D6">
        <w:t>adanya</w:t>
      </w:r>
      <w:proofErr w:type="spellEnd"/>
      <w:r w:rsidRPr="00D648D6">
        <w:t xml:space="preserve"> </w:t>
      </w:r>
      <w:proofErr w:type="spellStart"/>
      <w:r w:rsidRPr="00D648D6">
        <w:t>merek</w:t>
      </w:r>
      <w:proofErr w:type="spellEnd"/>
      <w:r w:rsidRPr="00D648D6">
        <w:t xml:space="preserve">, </w:t>
      </w:r>
      <w:proofErr w:type="spellStart"/>
      <w:r w:rsidRPr="00D648D6">
        <w:t>maka</w:t>
      </w:r>
      <w:proofErr w:type="spellEnd"/>
      <w:r w:rsidRPr="00D648D6">
        <w:t xml:space="preserve"> </w:t>
      </w:r>
      <w:proofErr w:type="spellStart"/>
      <w:r w:rsidRPr="00D648D6">
        <w:t>menjadi</w:t>
      </w:r>
      <w:proofErr w:type="spellEnd"/>
      <w:r w:rsidRPr="00D648D6">
        <w:t xml:space="preserve"> salah </w:t>
      </w:r>
      <w:proofErr w:type="spellStart"/>
      <w:r w:rsidRPr="00D648D6">
        <w:t>satu</w:t>
      </w:r>
      <w:proofErr w:type="spellEnd"/>
      <w:r w:rsidRPr="00D648D6">
        <w:t xml:space="preserve"> </w:t>
      </w:r>
      <w:proofErr w:type="spellStart"/>
      <w:r w:rsidRPr="00D648D6">
        <w:t>bentuk</w:t>
      </w:r>
      <w:proofErr w:type="spellEnd"/>
      <w:r w:rsidRPr="00D648D6">
        <w:t xml:space="preserve"> </w:t>
      </w:r>
      <w:proofErr w:type="spellStart"/>
      <w:r w:rsidRPr="00D648D6">
        <w:t>untuk</w:t>
      </w:r>
      <w:proofErr w:type="spellEnd"/>
      <w:r w:rsidRPr="00D648D6">
        <w:t xml:space="preserve"> </w:t>
      </w:r>
      <w:proofErr w:type="spellStart"/>
      <w:r w:rsidRPr="00D648D6">
        <w:t>memperkuat</w:t>
      </w:r>
      <w:proofErr w:type="spellEnd"/>
      <w:r w:rsidRPr="00D648D6">
        <w:t xml:space="preserve"> </w:t>
      </w:r>
      <w:proofErr w:type="spellStart"/>
      <w:r w:rsidRPr="00D648D6">
        <w:t>produk</w:t>
      </w:r>
      <w:proofErr w:type="spellEnd"/>
      <w:r w:rsidRPr="00D648D6">
        <w:t xml:space="preserve"> </w:t>
      </w:r>
      <w:proofErr w:type="spellStart"/>
      <w:r w:rsidRPr="00D648D6">
        <w:t>dibenak</w:t>
      </w:r>
      <w:proofErr w:type="spellEnd"/>
      <w:r w:rsidRPr="00D648D6">
        <w:t xml:space="preserve"> </w:t>
      </w:r>
      <w:proofErr w:type="spellStart"/>
      <w:r w:rsidRPr="00D648D6">
        <w:t>konsumen</w:t>
      </w:r>
      <w:proofErr w:type="spellEnd"/>
      <w:r w:rsidRPr="00D648D6">
        <w:t xml:space="preserve">. </w:t>
      </w:r>
      <w:proofErr w:type="spellStart"/>
      <w:r w:rsidRPr="00D648D6">
        <w:t>Pengrajin</w:t>
      </w:r>
      <w:proofErr w:type="spellEnd"/>
      <w:r w:rsidRPr="00D648D6">
        <w:t xml:space="preserve"> yang </w:t>
      </w:r>
      <w:proofErr w:type="spellStart"/>
      <w:r w:rsidRPr="00D648D6">
        <w:t>memiliki</w:t>
      </w:r>
      <w:proofErr w:type="spellEnd"/>
      <w:r w:rsidRPr="00D648D6">
        <w:t xml:space="preserve"> </w:t>
      </w:r>
      <w:proofErr w:type="spellStart"/>
      <w:r w:rsidRPr="00D648D6">
        <w:t>merek</w:t>
      </w:r>
      <w:proofErr w:type="spellEnd"/>
      <w:r w:rsidRPr="00D648D6">
        <w:t xml:space="preserve"> </w:t>
      </w:r>
      <w:proofErr w:type="spellStart"/>
      <w:r w:rsidRPr="00D648D6">
        <w:t>tidak</w:t>
      </w:r>
      <w:proofErr w:type="spellEnd"/>
      <w:r w:rsidRPr="00D648D6">
        <w:t xml:space="preserve"> </w:t>
      </w:r>
      <w:proofErr w:type="spellStart"/>
      <w:r w:rsidRPr="00D648D6">
        <w:t>perlu</w:t>
      </w:r>
      <w:proofErr w:type="spellEnd"/>
      <w:r w:rsidRPr="00D648D6">
        <w:t xml:space="preserve"> </w:t>
      </w:r>
      <w:proofErr w:type="spellStart"/>
      <w:r w:rsidRPr="00D648D6">
        <w:t>khawatir</w:t>
      </w:r>
      <w:proofErr w:type="spellEnd"/>
      <w:r w:rsidRPr="00D648D6">
        <w:t xml:space="preserve"> </w:t>
      </w:r>
      <w:proofErr w:type="spellStart"/>
      <w:r w:rsidRPr="00D648D6">
        <w:t>kalau</w:t>
      </w:r>
      <w:proofErr w:type="spellEnd"/>
      <w:r w:rsidRPr="00D648D6">
        <w:t xml:space="preserve"> </w:t>
      </w:r>
      <w:proofErr w:type="spellStart"/>
      <w:r w:rsidRPr="00D648D6">
        <w:t>memiliki</w:t>
      </w:r>
      <w:proofErr w:type="spellEnd"/>
      <w:r w:rsidRPr="00D648D6">
        <w:t xml:space="preserve"> </w:t>
      </w:r>
      <w:proofErr w:type="spellStart"/>
      <w:r w:rsidRPr="00D648D6">
        <w:t>merek</w:t>
      </w:r>
      <w:proofErr w:type="spellEnd"/>
      <w:r w:rsidRPr="00D648D6">
        <w:t xml:space="preserve">. Karena </w:t>
      </w:r>
      <w:proofErr w:type="spellStart"/>
      <w:r w:rsidRPr="00D648D6">
        <w:t>dengan</w:t>
      </w:r>
      <w:proofErr w:type="spellEnd"/>
      <w:r w:rsidRPr="00D648D6">
        <w:t xml:space="preserve"> </w:t>
      </w:r>
      <w:proofErr w:type="spellStart"/>
      <w:r w:rsidRPr="00D648D6">
        <w:t>merek</w:t>
      </w:r>
      <w:proofErr w:type="spellEnd"/>
      <w:r w:rsidRPr="00D648D6">
        <w:t xml:space="preserve"> </w:t>
      </w:r>
      <w:proofErr w:type="spellStart"/>
      <w:r w:rsidRPr="00D648D6">
        <w:t>tersebut</w:t>
      </w:r>
      <w:proofErr w:type="spellEnd"/>
      <w:r w:rsidRPr="00D648D6">
        <w:t xml:space="preserve">, </w:t>
      </w:r>
      <w:proofErr w:type="spellStart"/>
      <w:r w:rsidRPr="00D648D6">
        <w:t>maka</w:t>
      </w:r>
      <w:proofErr w:type="spellEnd"/>
      <w:r w:rsidRPr="00D648D6">
        <w:t xml:space="preserve"> </w:t>
      </w:r>
      <w:proofErr w:type="spellStart"/>
      <w:r w:rsidRPr="00D648D6">
        <w:t>pelanggan</w:t>
      </w:r>
      <w:proofErr w:type="spellEnd"/>
      <w:r w:rsidRPr="00D648D6">
        <w:t xml:space="preserve"> </w:t>
      </w:r>
      <w:proofErr w:type="spellStart"/>
      <w:r w:rsidRPr="00D648D6">
        <w:t>akan</w:t>
      </w:r>
      <w:proofErr w:type="spellEnd"/>
      <w:r w:rsidRPr="00D648D6">
        <w:t xml:space="preserve"> </w:t>
      </w:r>
      <w:proofErr w:type="spellStart"/>
      <w:r w:rsidRPr="00D648D6">
        <w:t>mudah</w:t>
      </w:r>
      <w:proofErr w:type="spellEnd"/>
      <w:r w:rsidRPr="00D648D6">
        <w:t xml:space="preserve"> </w:t>
      </w:r>
      <w:proofErr w:type="spellStart"/>
      <w:r w:rsidRPr="00D648D6">
        <w:t>mengenali</w:t>
      </w:r>
      <w:proofErr w:type="spellEnd"/>
      <w:r w:rsidRPr="00D648D6">
        <w:t xml:space="preserve"> </w:t>
      </w:r>
      <w:proofErr w:type="spellStart"/>
      <w:r w:rsidRPr="00D648D6">
        <w:t>kualitas</w:t>
      </w:r>
      <w:proofErr w:type="spellEnd"/>
      <w:r w:rsidRPr="00D648D6">
        <w:t xml:space="preserve"> </w:t>
      </w:r>
      <w:proofErr w:type="spellStart"/>
      <w:r w:rsidRPr="00D648D6">
        <w:t>produk</w:t>
      </w:r>
      <w:proofErr w:type="spellEnd"/>
      <w:r w:rsidRPr="00D648D6">
        <w:t xml:space="preserve"> yang </w:t>
      </w:r>
      <w:proofErr w:type="spellStart"/>
      <w:r w:rsidRPr="00D648D6">
        <w:t>dihasilkan</w:t>
      </w:r>
      <w:proofErr w:type="spellEnd"/>
      <w:r w:rsidRPr="00D648D6">
        <w:t xml:space="preserve">. </w:t>
      </w:r>
      <w:proofErr w:type="spellStart"/>
      <w:r w:rsidRPr="00D648D6">
        <w:t>Produk</w:t>
      </w:r>
      <w:proofErr w:type="spellEnd"/>
      <w:r w:rsidRPr="00D648D6">
        <w:t xml:space="preserve"> yang </w:t>
      </w:r>
      <w:proofErr w:type="spellStart"/>
      <w:r w:rsidRPr="00D648D6">
        <w:t>bagus</w:t>
      </w:r>
      <w:proofErr w:type="spellEnd"/>
      <w:r w:rsidRPr="00D648D6">
        <w:t xml:space="preserve"> </w:t>
      </w:r>
      <w:proofErr w:type="spellStart"/>
      <w:r w:rsidRPr="00D648D6">
        <w:t>menjadikan</w:t>
      </w:r>
      <w:proofErr w:type="spellEnd"/>
      <w:r w:rsidRPr="00D648D6">
        <w:t xml:space="preserve"> </w:t>
      </w:r>
      <w:proofErr w:type="spellStart"/>
      <w:r w:rsidRPr="00D648D6">
        <w:t>pelanggan</w:t>
      </w:r>
      <w:proofErr w:type="spellEnd"/>
      <w:r w:rsidRPr="00D648D6">
        <w:t xml:space="preserve"> </w:t>
      </w:r>
      <w:proofErr w:type="spellStart"/>
      <w:r w:rsidRPr="00D648D6">
        <w:t>akan</w:t>
      </w:r>
      <w:proofErr w:type="spellEnd"/>
      <w:r w:rsidRPr="00D648D6">
        <w:t xml:space="preserve"> loyal </w:t>
      </w:r>
      <w:proofErr w:type="spellStart"/>
      <w:r w:rsidRPr="00D648D6">
        <w:t>terhadap</w:t>
      </w:r>
      <w:proofErr w:type="spellEnd"/>
      <w:r w:rsidRPr="00D648D6">
        <w:t xml:space="preserve"> </w:t>
      </w:r>
      <w:proofErr w:type="spellStart"/>
      <w:r w:rsidRPr="00D648D6">
        <w:t>merek</w:t>
      </w:r>
      <w:proofErr w:type="spellEnd"/>
      <w:r w:rsidRPr="00D648D6">
        <w:t xml:space="preserve"> </w:t>
      </w:r>
      <w:proofErr w:type="spellStart"/>
      <w:r w:rsidRPr="00D648D6">
        <w:t>tersebut</w:t>
      </w:r>
      <w:proofErr w:type="spellEnd"/>
      <w:r w:rsidRPr="00D648D6">
        <w:t>.</w:t>
      </w:r>
    </w:p>
    <w:p w14:paraId="0F4FB106" w14:textId="77777777" w:rsidR="00C11B1B" w:rsidRDefault="00C11B1B" w:rsidP="00C11B1B">
      <w:pPr>
        <w:spacing w:line="360" w:lineRule="auto"/>
        <w:ind w:firstLine="680"/>
        <w:jc w:val="both"/>
      </w:pPr>
      <w:proofErr w:type="spellStart"/>
      <w:r>
        <w:t>Saat</w:t>
      </w:r>
      <w:proofErr w:type="spellEnd"/>
      <w:r>
        <w:t xml:space="preserve"> </w:t>
      </w:r>
      <w:proofErr w:type="spellStart"/>
      <w:r>
        <w:t>pelatihan</w:t>
      </w:r>
      <w:proofErr w:type="spellEnd"/>
      <w:r>
        <w:t xml:space="preserve"> dan </w:t>
      </w:r>
      <w:proofErr w:type="spellStart"/>
      <w:r>
        <w:t>pendampingan</w:t>
      </w:r>
      <w:proofErr w:type="spellEnd"/>
      <w:r>
        <w:t xml:space="preserve"> </w:t>
      </w:r>
      <w:proofErr w:type="spellStart"/>
      <w:r>
        <w:t>kepada</w:t>
      </w:r>
      <w:proofErr w:type="spellEnd"/>
      <w:r>
        <w:t xml:space="preserve"> </w:t>
      </w:r>
      <w:proofErr w:type="spellStart"/>
      <w:r>
        <w:t>mitra</w:t>
      </w:r>
      <w:proofErr w:type="spellEnd"/>
      <w:r>
        <w:t xml:space="preserve"> </w:t>
      </w:r>
      <w:proofErr w:type="spellStart"/>
      <w:r>
        <w:t>pengrajin</w:t>
      </w:r>
      <w:proofErr w:type="spellEnd"/>
      <w:r>
        <w:t xml:space="preserve"> </w:t>
      </w:r>
      <w:proofErr w:type="spellStart"/>
      <w:r>
        <w:t>sangkar</w:t>
      </w:r>
      <w:proofErr w:type="spellEnd"/>
      <w:r>
        <w:t xml:space="preserve"> </w:t>
      </w:r>
      <w:proofErr w:type="spellStart"/>
      <w:r>
        <w:t>burung</w:t>
      </w:r>
      <w:proofErr w:type="spellEnd"/>
      <w:r>
        <w:t xml:space="preserve"> </w:t>
      </w:r>
      <w:proofErr w:type="spellStart"/>
      <w:r>
        <w:t>banyak</w:t>
      </w:r>
      <w:proofErr w:type="spellEnd"/>
      <w:r>
        <w:t xml:space="preserve"> </w:t>
      </w:r>
      <w:proofErr w:type="spellStart"/>
      <w:r>
        <w:t>hal</w:t>
      </w:r>
      <w:proofErr w:type="spellEnd"/>
      <w:r>
        <w:t xml:space="preserve"> yang </w:t>
      </w:r>
      <w:proofErr w:type="spellStart"/>
      <w:r>
        <w:t>perlu</w:t>
      </w:r>
      <w:proofErr w:type="spellEnd"/>
      <w:r>
        <w:t xml:space="preserve"> </w:t>
      </w:r>
      <w:proofErr w:type="spellStart"/>
      <w:r>
        <w:t>dilakukan</w:t>
      </w:r>
      <w:proofErr w:type="spellEnd"/>
      <w:r>
        <w:t xml:space="preserve"> </w:t>
      </w:r>
      <w:proofErr w:type="spellStart"/>
      <w:r>
        <w:t>kedepannya</w:t>
      </w:r>
      <w:proofErr w:type="spellEnd"/>
      <w:r>
        <w:t xml:space="preserve">. </w:t>
      </w:r>
      <w:proofErr w:type="spellStart"/>
      <w:r>
        <w:t>Aktivitas</w:t>
      </w:r>
      <w:proofErr w:type="spellEnd"/>
      <w:r>
        <w:t xml:space="preserve"> </w:t>
      </w:r>
      <w:r>
        <w:rPr>
          <w:i/>
          <w:iCs/>
        </w:rPr>
        <w:t xml:space="preserve">rebranding </w:t>
      </w:r>
      <w:proofErr w:type="spellStart"/>
      <w:r>
        <w:t>masih</w:t>
      </w:r>
      <w:proofErr w:type="spellEnd"/>
      <w:r>
        <w:t xml:space="preserve"> </w:t>
      </w:r>
      <w:proofErr w:type="spellStart"/>
      <w:r>
        <w:t>butuh</w:t>
      </w:r>
      <w:proofErr w:type="spellEnd"/>
      <w:r>
        <w:t xml:space="preserve"> proses yang </w:t>
      </w:r>
      <w:proofErr w:type="spellStart"/>
      <w:r>
        <w:t>panjang</w:t>
      </w:r>
      <w:proofErr w:type="spellEnd"/>
      <w:r>
        <w:t xml:space="preserve"> dan </w:t>
      </w:r>
      <w:proofErr w:type="spellStart"/>
      <w:r>
        <w:t>sabar</w:t>
      </w:r>
      <w:proofErr w:type="spellEnd"/>
      <w:r>
        <w:t xml:space="preserve"> </w:t>
      </w:r>
      <w:proofErr w:type="spellStart"/>
      <w:r>
        <w:t>dalam</w:t>
      </w:r>
      <w:proofErr w:type="spellEnd"/>
      <w:r>
        <w:t xml:space="preserve"> </w:t>
      </w:r>
      <w:proofErr w:type="spellStart"/>
      <w:r>
        <w:t>pendampingan</w:t>
      </w:r>
      <w:proofErr w:type="spellEnd"/>
      <w:r>
        <w:t xml:space="preserve"> </w:t>
      </w:r>
      <w:proofErr w:type="spellStart"/>
      <w:r>
        <w:t>kepada</w:t>
      </w:r>
      <w:proofErr w:type="spellEnd"/>
      <w:r>
        <w:t xml:space="preserve"> </w:t>
      </w:r>
      <w:proofErr w:type="spellStart"/>
      <w:r>
        <w:t>mitra</w:t>
      </w:r>
      <w:proofErr w:type="spellEnd"/>
      <w:r>
        <w:t xml:space="preserve">. Mitra </w:t>
      </w:r>
      <w:proofErr w:type="spellStart"/>
      <w:r>
        <w:t>pengrajin</w:t>
      </w:r>
      <w:proofErr w:type="spellEnd"/>
      <w:r>
        <w:t xml:space="preserve"> yang </w:t>
      </w:r>
      <w:proofErr w:type="spellStart"/>
      <w:r>
        <w:t>masih</w:t>
      </w:r>
      <w:proofErr w:type="spellEnd"/>
      <w:r>
        <w:t xml:space="preserve"> manual </w:t>
      </w:r>
      <w:proofErr w:type="spellStart"/>
      <w:r>
        <w:t>dalam</w:t>
      </w:r>
      <w:proofErr w:type="spellEnd"/>
      <w:r>
        <w:t xml:space="preserve"> </w:t>
      </w:r>
      <w:proofErr w:type="spellStart"/>
      <w:r>
        <w:t>pembuatan</w:t>
      </w:r>
      <w:proofErr w:type="spellEnd"/>
      <w:r>
        <w:t xml:space="preserve"> </w:t>
      </w:r>
      <w:proofErr w:type="spellStart"/>
      <w:r>
        <w:t>produk</w:t>
      </w:r>
      <w:proofErr w:type="spellEnd"/>
      <w:r>
        <w:t xml:space="preserve">, </w:t>
      </w:r>
      <w:proofErr w:type="spellStart"/>
      <w:r>
        <w:t>manajamen</w:t>
      </w:r>
      <w:proofErr w:type="spellEnd"/>
      <w:r>
        <w:t xml:space="preserve"> </w:t>
      </w:r>
      <w:proofErr w:type="spellStart"/>
      <w:r>
        <w:t>produksi</w:t>
      </w:r>
      <w:proofErr w:type="spellEnd"/>
      <w:r>
        <w:t xml:space="preserve"> yang </w:t>
      </w:r>
      <w:proofErr w:type="spellStart"/>
      <w:r>
        <w:t>masih</w:t>
      </w:r>
      <w:proofErr w:type="spellEnd"/>
      <w:r>
        <w:t xml:space="preserve"> </w:t>
      </w:r>
      <w:proofErr w:type="spellStart"/>
      <w:r>
        <w:t>sederhana</w:t>
      </w:r>
      <w:proofErr w:type="spellEnd"/>
      <w:r>
        <w:t xml:space="preserve">, </w:t>
      </w:r>
      <w:proofErr w:type="spellStart"/>
      <w:r>
        <w:t>pemasaran</w:t>
      </w:r>
      <w:proofErr w:type="spellEnd"/>
      <w:r>
        <w:t xml:space="preserve"> yang </w:t>
      </w:r>
      <w:proofErr w:type="spellStart"/>
      <w:r>
        <w:t>masih</w:t>
      </w:r>
      <w:proofErr w:type="spellEnd"/>
      <w:r>
        <w:t xml:space="preserve"> </w:t>
      </w:r>
      <w:proofErr w:type="spellStart"/>
      <w:r>
        <w:t>sederhana</w:t>
      </w:r>
      <w:proofErr w:type="spellEnd"/>
      <w:r>
        <w:t xml:space="preserve">, dan </w:t>
      </w:r>
      <w:proofErr w:type="spellStart"/>
      <w:r>
        <w:t>keuangan</w:t>
      </w:r>
      <w:proofErr w:type="spellEnd"/>
      <w:r>
        <w:t xml:space="preserve"> </w:t>
      </w:r>
      <w:proofErr w:type="spellStart"/>
      <w:r>
        <w:t>belum</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baik</w:t>
      </w:r>
      <w:proofErr w:type="spellEnd"/>
      <w:r>
        <w:t xml:space="preserve">. </w:t>
      </w:r>
      <w:proofErr w:type="spellStart"/>
      <w:r>
        <w:t>Pelaskana</w:t>
      </w:r>
      <w:proofErr w:type="spellEnd"/>
      <w:r>
        <w:t xml:space="preserve"> </w:t>
      </w:r>
      <w:proofErr w:type="spellStart"/>
      <w:r>
        <w:t>kegiatan</w:t>
      </w:r>
      <w:proofErr w:type="spellEnd"/>
      <w:r>
        <w:t xml:space="preserve"> </w:t>
      </w:r>
      <w:proofErr w:type="spellStart"/>
      <w:r>
        <w:t>pengabdian</w:t>
      </w:r>
      <w:proofErr w:type="spellEnd"/>
      <w:r>
        <w:t xml:space="preserve"> </w:t>
      </w:r>
      <w:proofErr w:type="spellStart"/>
      <w:r>
        <w:t>terus</w:t>
      </w:r>
      <w:proofErr w:type="spellEnd"/>
      <w:r>
        <w:t xml:space="preserve"> </w:t>
      </w:r>
      <w:proofErr w:type="spellStart"/>
      <w:r>
        <w:t>berupaya</w:t>
      </w:r>
      <w:proofErr w:type="spellEnd"/>
      <w:r>
        <w:t xml:space="preserve"> </w:t>
      </w:r>
      <w:proofErr w:type="spellStart"/>
      <w:r>
        <w:t>kedepannya</w:t>
      </w:r>
      <w:proofErr w:type="spellEnd"/>
      <w:r>
        <w:t xml:space="preserve"> </w:t>
      </w:r>
      <w:proofErr w:type="spellStart"/>
      <w:r>
        <w:t>akan</w:t>
      </w:r>
      <w:proofErr w:type="spellEnd"/>
      <w:r>
        <w:t xml:space="preserve"> </w:t>
      </w:r>
      <w:proofErr w:type="spellStart"/>
      <w:r>
        <w:t>mendampingi</w:t>
      </w:r>
      <w:proofErr w:type="spellEnd"/>
      <w:r>
        <w:t xml:space="preserve"> </w:t>
      </w:r>
      <w:proofErr w:type="spellStart"/>
      <w:r>
        <w:t>mitra</w:t>
      </w:r>
      <w:proofErr w:type="spellEnd"/>
      <w:r>
        <w:t xml:space="preserve"> </w:t>
      </w:r>
      <w:proofErr w:type="spellStart"/>
      <w:r>
        <w:t>dengan</w:t>
      </w:r>
      <w:proofErr w:type="spellEnd"/>
      <w:r>
        <w:t xml:space="preserve"> </w:t>
      </w:r>
      <w:proofErr w:type="spellStart"/>
      <w:r>
        <w:t>harapan</w:t>
      </w:r>
      <w:proofErr w:type="spellEnd"/>
      <w:r>
        <w:t xml:space="preserve"> </w:t>
      </w:r>
      <w:proofErr w:type="spellStart"/>
      <w:r>
        <w:t>mitra</w:t>
      </w:r>
      <w:proofErr w:type="spellEnd"/>
      <w:r>
        <w:t xml:space="preserve"> </w:t>
      </w:r>
      <w:proofErr w:type="spellStart"/>
      <w:r>
        <w:t>pengrajin</w:t>
      </w:r>
      <w:proofErr w:type="spellEnd"/>
      <w:r>
        <w:t xml:space="preserve"> </w:t>
      </w:r>
      <w:proofErr w:type="spellStart"/>
      <w:r>
        <w:t>sangkar</w:t>
      </w:r>
      <w:proofErr w:type="spellEnd"/>
      <w:r>
        <w:t xml:space="preserve"> </w:t>
      </w:r>
      <w:proofErr w:type="spellStart"/>
      <w:r>
        <w:t>burung</w:t>
      </w:r>
      <w:proofErr w:type="spellEnd"/>
      <w:r>
        <w:t xml:space="preserve"> di </w:t>
      </w:r>
      <w:proofErr w:type="spellStart"/>
      <w:r>
        <w:t>Desa</w:t>
      </w:r>
      <w:proofErr w:type="spellEnd"/>
      <w:r>
        <w:t xml:space="preserve"> </w:t>
      </w:r>
      <w:proofErr w:type="spellStart"/>
      <w:r>
        <w:t>Dawuhanmangli</w:t>
      </w:r>
      <w:proofErr w:type="spellEnd"/>
      <w:r>
        <w:t xml:space="preserve"> </w:t>
      </w:r>
      <w:proofErr w:type="spellStart"/>
      <w:r>
        <w:t>semakin</w:t>
      </w:r>
      <w:proofErr w:type="spellEnd"/>
      <w:r>
        <w:t xml:space="preserve"> </w:t>
      </w:r>
      <w:proofErr w:type="spellStart"/>
      <w:r>
        <w:t>baik</w:t>
      </w:r>
      <w:proofErr w:type="spellEnd"/>
      <w:r>
        <w:t xml:space="preserve">, </w:t>
      </w:r>
      <w:proofErr w:type="spellStart"/>
      <w:r>
        <w:t>dari</w:t>
      </w:r>
      <w:proofErr w:type="spellEnd"/>
      <w:r>
        <w:t xml:space="preserve"> </w:t>
      </w:r>
      <w:proofErr w:type="spellStart"/>
      <w:r>
        <w:t>segi</w:t>
      </w:r>
      <w:proofErr w:type="spellEnd"/>
      <w:r>
        <w:t xml:space="preserve"> </w:t>
      </w:r>
      <w:proofErr w:type="spellStart"/>
      <w:r>
        <w:t>manajemen</w:t>
      </w:r>
      <w:proofErr w:type="spellEnd"/>
      <w:r>
        <w:t xml:space="preserve"> dan </w:t>
      </w:r>
      <w:proofErr w:type="spellStart"/>
      <w:r>
        <w:t>tentunya</w:t>
      </w:r>
      <w:proofErr w:type="spellEnd"/>
      <w:r>
        <w:t xml:space="preserve"> </w:t>
      </w:r>
      <w:proofErr w:type="spellStart"/>
      <w:r>
        <w:t>omset</w:t>
      </w:r>
      <w:proofErr w:type="spellEnd"/>
      <w:r>
        <w:t xml:space="preserve"> </w:t>
      </w:r>
      <w:proofErr w:type="spellStart"/>
      <w:r>
        <w:t>yan</w:t>
      </w:r>
      <w:proofErr w:type="spellEnd"/>
      <w:r>
        <w:t xml:space="preserve"> g </w:t>
      </w:r>
      <w:proofErr w:type="spellStart"/>
      <w:r>
        <w:t>dihasilkan</w:t>
      </w:r>
      <w:proofErr w:type="spellEnd"/>
      <w:r>
        <w:t xml:space="preserve"> </w:t>
      </w:r>
      <w:proofErr w:type="spellStart"/>
      <w:r>
        <w:t>kedepannya</w:t>
      </w:r>
      <w:proofErr w:type="spellEnd"/>
      <w:r>
        <w:t>.</w:t>
      </w:r>
    </w:p>
    <w:p w14:paraId="7F46DDBC" w14:textId="77777777" w:rsidR="00C11B1B" w:rsidRDefault="00C11B1B" w:rsidP="00C11B1B">
      <w:pPr>
        <w:spacing w:line="360" w:lineRule="auto"/>
        <w:ind w:firstLine="680"/>
        <w:jc w:val="both"/>
      </w:pPr>
      <w:proofErr w:type="spellStart"/>
      <w:r>
        <w:t>Selain</w:t>
      </w:r>
      <w:proofErr w:type="spellEnd"/>
      <w:r>
        <w:t xml:space="preserve"> </w:t>
      </w:r>
      <w:proofErr w:type="spellStart"/>
      <w:r>
        <w:t>melakukan</w:t>
      </w:r>
      <w:proofErr w:type="spellEnd"/>
      <w:r>
        <w:t xml:space="preserve"> </w:t>
      </w:r>
      <w:r>
        <w:rPr>
          <w:i/>
          <w:iCs/>
        </w:rPr>
        <w:t xml:space="preserve">rebranding </w:t>
      </w:r>
      <w:proofErr w:type="spellStart"/>
      <w:r>
        <w:t>dalam</w:t>
      </w:r>
      <w:proofErr w:type="spellEnd"/>
      <w:r>
        <w:t xml:space="preserve"> </w:t>
      </w:r>
      <w:proofErr w:type="spellStart"/>
      <w:r>
        <w:t>kegiatan</w:t>
      </w:r>
      <w:proofErr w:type="spellEnd"/>
      <w:r>
        <w:t xml:space="preserve"> </w:t>
      </w:r>
      <w:proofErr w:type="spellStart"/>
      <w:r>
        <w:t>ini</w:t>
      </w:r>
      <w:proofErr w:type="spellEnd"/>
      <w:r>
        <w:t xml:space="preserve"> juga </w:t>
      </w:r>
      <w:proofErr w:type="spellStart"/>
      <w:r>
        <w:t>dilakukan</w:t>
      </w:r>
      <w:proofErr w:type="spellEnd"/>
      <w:r>
        <w:t xml:space="preserve"> </w:t>
      </w:r>
      <w:proofErr w:type="spellStart"/>
      <w:r>
        <w:t>pendampingan</w:t>
      </w:r>
      <w:proofErr w:type="spellEnd"/>
      <w:r>
        <w:t xml:space="preserve"> </w:t>
      </w:r>
      <w:proofErr w:type="spellStart"/>
      <w:r>
        <w:t>untuk</w:t>
      </w:r>
      <w:proofErr w:type="spellEnd"/>
      <w:r>
        <w:t xml:space="preserve"> </w:t>
      </w:r>
      <w:proofErr w:type="spellStart"/>
      <w:r>
        <w:t>memulai</w:t>
      </w:r>
      <w:proofErr w:type="spellEnd"/>
      <w:r>
        <w:t xml:space="preserve"> </w:t>
      </w:r>
      <w:proofErr w:type="spellStart"/>
      <w:r>
        <w:t>pemasaran</w:t>
      </w:r>
      <w:proofErr w:type="spellEnd"/>
      <w:r>
        <w:t xml:space="preserve"> </w:t>
      </w:r>
      <w:proofErr w:type="spellStart"/>
      <w:r>
        <w:t>melalui</w:t>
      </w:r>
      <w:proofErr w:type="spellEnd"/>
      <w:r>
        <w:t xml:space="preserve"> digital. </w:t>
      </w:r>
      <w:proofErr w:type="spellStart"/>
      <w:r>
        <w:t>Harapannya</w:t>
      </w:r>
      <w:proofErr w:type="spellEnd"/>
      <w:r>
        <w:t xml:space="preserve"> </w:t>
      </w:r>
      <w:proofErr w:type="spellStart"/>
      <w:r>
        <w:t>kedepan</w:t>
      </w:r>
      <w:proofErr w:type="spellEnd"/>
      <w:r>
        <w:t xml:space="preserve"> </w:t>
      </w:r>
      <w:proofErr w:type="spellStart"/>
      <w:r>
        <w:t>produk</w:t>
      </w:r>
      <w:proofErr w:type="spellEnd"/>
      <w:r>
        <w:t xml:space="preserve"> yang </w:t>
      </w:r>
      <w:proofErr w:type="spellStart"/>
      <w:r>
        <w:t>dihasilkan</w:t>
      </w:r>
      <w:proofErr w:type="spellEnd"/>
      <w:r>
        <w:t xml:space="preserve"> </w:t>
      </w:r>
      <w:proofErr w:type="spellStart"/>
      <w:r>
        <w:t>bisa</w:t>
      </w:r>
      <w:proofErr w:type="spellEnd"/>
      <w:r>
        <w:t xml:space="preserve"> </w:t>
      </w:r>
      <w:proofErr w:type="spellStart"/>
      <w:r>
        <w:t>dinikmati</w:t>
      </w:r>
      <w:proofErr w:type="spellEnd"/>
      <w:r>
        <w:t xml:space="preserve"> </w:t>
      </w:r>
      <w:proofErr w:type="spellStart"/>
      <w:r>
        <w:t>lebih</w:t>
      </w:r>
      <w:proofErr w:type="spellEnd"/>
      <w:r>
        <w:t xml:space="preserve"> </w:t>
      </w:r>
      <w:proofErr w:type="spellStart"/>
      <w:r>
        <w:t>luas</w:t>
      </w:r>
      <w:proofErr w:type="spellEnd"/>
      <w:r>
        <w:t xml:space="preserve"> dan </w:t>
      </w:r>
      <w:proofErr w:type="spellStart"/>
      <w:r>
        <w:t>keuntungan</w:t>
      </w:r>
      <w:proofErr w:type="spellEnd"/>
      <w:r>
        <w:t xml:space="preserve"> yang </w:t>
      </w:r>
      <w:proofErr w:type="spellStart"/>
      <w:r>
        <w:t>didapatkan</w:t>
      </w:r>
      <w:proofErr w:type="spellEnd"/>
      <w:r>
        <w:t xml:space="preserve"> oleh </w:t>
      </w:r>
      <w:proofErr w:type="spellStart"/>
      <w:r>
        <w:t>pengrajin</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lagi</w:t>
      </w:r>
      <w:proofErr w:type="spellEnd"/>
      <w:r>
        <w:t xml:space="preserve">. </w:t>
      </w:r>
      <w:proofErr w:type="spellStart"/>
      <w:r>
        <w:t>Selama</w:t>
      </w:r>
      <w:proofErr w:type="spellEnd"/>
      <w:r>
        <w:t xml:space="preserve"> </w:t>
      </w:r>
      <w:proofErr w:type="spellStart"/>
      <w:r>
        <w:t>ini</w:t>
      </w:r>
      <w:proofErr w:type="spellEnd"/>
      <w:r>
        <w:t xml:space="preserve"> </w:t>
      </w:r>
      <w:proofErr w:type="spellStart"/>
      <w:r>
        <w:t>penjualan</w:t>
      </w:r>
      <w:proofErr w:type="spellEnd"/>
      <w:r>
        <w:t xml:space="preserve"> yang </w:t>
      </w:r>
      <w:proofErr w:type="spellStart"/>
      <w:r>
        <w:t>dilakukan</w:t>
      </w:r>
      <w:proofErr w:type="spellEnd"/>
      <w:r>
        <w:t xml:space="preserve"> oleh </w:t>
      </w:r>
      <w:proofErr w:type="spellStart"/>
      <w:r>
        <w:t>mitra</w:t>
      </w:r>
      <w:proofErr w:type="spellEnd"/>
      <w:r>
        <w:t xml:space="preserve"> </w:t>
      </w:r>
      <w:proofErr w:type="spellStart"/>
      <w:r>
        <w:t>masih</w:t>
      </w:r>
      <w:proofErr w:type="spellEnd"/>
      <w:r>
        <w:t xml:space="preserve"> </w:t>
      </w:r>
      <w:proofErr w:type="spellStart"/>
      <w:r>
        <w:t>melalui</w:t>
      </w:r>
      <w:proofErr w:type="spellEnd"/>
      <w:r>
        <w:t xml:space="preserve"> para </w:t>
      </w:r>
      <w:proofErr w:type="spellStart"/>
      <w:r>
        <w:t>tengkulak</w:t>
      </w:r>
      <w:proofErr w:type="spellEnd"/>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tblGrid>
      <w:tr w:rsidR="00C11B1B" w:rsidRPr="00336F8F" w14:paraId="396675DE" w14:textId="77777777" w:rsidTr="0009515F">
        <w:trPr>
          <w:jc w:val="center"/>
        </w:trPr>
        <w:tc>
          <w:tcPr>
            <w:tcW w:w="7338" w:type="dxa"/>
            <w:shd w:val="clear" w:color="auto" w:fill="auto"/>
          </w:tcPr>
          <w:p w14:paraId="5CB57C17" w14:textId="48E7E3CF" w:rsidR="00C11B1B" w:rsidRPr="00336F8F" w:rsidRDefault="00C11B1B" w:rsidP="0009515F">
            <w:pPr>
              <w:spacing w:line="360" w:lineRule="auto"/>
              <w:jc w:val="both"/>
            </w:pPr>
            <w:r>
              <w:rPr>
                <w:noProof/>
              </w:rPr>
              <w:lastRenderedPageBreak/>
              <w:drawing>
                <wp:inline distT="0" distB="0" distL="0" distR="0" wp14:anchorId="3ED7D838" wp14:editId="5BCC550E">
                  <wp:extent cx="2376170" cy="157353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6170" cy="1573530"/>
                          </a:xfrm>
                          <a:prstGeom prst="rect">
                            <a:avLst/>
                          </a:prstGeom>
                          <a:noFill/>
                          <a:ln>
                            <a:noFill/>
                          </a:ln>
                        </pic:spPr>
                      </pic:pic>
                    </a:graphicData>
                  </a:graphic>
                </wp:inline>
              </w:drawing>
            </w:r>
          </w:p>
        </w:tc>
      </w:tr>
    </w:tbl>
    <w:p w14:paraId="2AC494A0" w14:textId="77777777" w:rsidR="00C11B1B" w:rsidRDefault="00C11B1B" w:rsidP="00C11B1B">
      <w:pPr>
        <w:spacing w:line="256" w:lineRule="auto"/>
        <w:ind w:right="260"/>
        <w:jc w:val="center"/>
        <w:rPr>
          <w:bCs/>
          <w:spacing w:val="-2"/>
        </w:rPr>
      </w:pPr>
      <w:r>
        <w:rPr>
          <w:bCs/>
          <w:spacing w:val="-2"/>
        </w:rPr>
        <w:t xml:space="preserve">Gambar 3. </w:t>
      </w:r>
      <w:proofErr w:type="spellStart"/>
      <w:r w:rsidRPr="00CD0247">
        <w:rPr>
          <w:bCs/>
          <w:spacing w:val="-2"/>
        </w:rPr>
        <w:t>Perluasan</w:t>
      </w:r>
      <w:proofErr w:type="spellEnd"/>
      <w:r w:rsidRPr="00CD0247">
        <w:rPr>
          <w:bCs/>
          <w:spacing w:val="-2"/>
        </w:rPr>
        <w:t xml:space="preserve"> Pasar </w:t>
      </w:r>
      <w:proofErr w:type="spellStart"/>
      <w:r w:rsidRPr="00CD0247">
        <w:rPr>
          <w:bCs/>
          <w:spacing w:val="-2"/>
        </w:rPr>
        <w:t>melalui</w:t>
      </w:r>
      <w:proofErr w:type="spellEnd"/>
      <w:r w:rsidRPr="00CD0247">
        <w:rPr>
          <w:bCs/>
          <w:spacing w:val="-2"/>
        </w:rPr>
        <w:t xml:space="preserve"> </w:t>
      </w:r>
      <w:r w:rsidRPr="00771A59">
        <w:rPr>
          <w:bCs/>
          <w:i/>
          <w:iCs/>
          <w:spacing w:val="-2"/>
        </w:rPr>
        <w:t>Marketplace</w:t>
      </w:r>
      <w:r>
        <w:rPr>
          <w:bCs/>
          <w:spacing w:val="-2"/>
        </w:rPr>
        <w:t xml:space="preserve"> </w:t>
      </w:r>
      <w:proofErr w:type="spellStart"/>
      <w:r w:rsidRPr="00CD0247">
        <w:rPr>
          <w:bCs/>
          <w:spacing w:val="-2"/>
        </w:rPr>
        <w:t>Tokopedia</w:t>
      </w:r>
      <w:proofErr w:type="spellEnd"/>
    </w:p>
    <w:p w14:paraId="7EB9D45C" w14:textId="77777777" w:rsidR="00D56051" w:rsidRDefault="00D56051" w:rsidP="00D56051">
      <w:pPr>
        <w:jc w:val="both"/>
      </w:pPr>
    </w:p>
    <w:p w14:paraId="3A14BC2B" w14:textId="77777777" w:rsidR="002E36A8" w:rsidRPr="002E36A8" w:rsidRDefault="002E36A8" w:rsidP="00D56051">
      <w:pPr>
        <w:jc w:val="both"/>
      </w:pPr>
    </w:p>
    <w:p w14:paraId="48838314" w14:textId="77777777" w:rsidR="00FD7BDE" w:rsidRPr="002E36A8" w:rsidRDefault="00FD7BDE" w:rsidP="00D56051">
      <w:pPr>
        <w:pStyle w:val="ListParagraph"/>
        <w:tabs>
          <w:tab w:val="left" w:pos="3396"/>
        </w:tabs>
        <w:ind w:left="0"/>
        <w:jc w:val="both"/>
        <w:rPr>
          <w:b/>
        </w:rPr>
      </w:pPr>
    </w:p>
    <w:p w14:paraId="78487EB6" w14:textId="77777777" w:rsidR="00D56051" w:rsidRPr="002E36A8" w:rsidRDefault="00D56051" w:rsidP="00D56051">
      <w:pPr>
        <w:pStyle w:val="ListParagraph"/>
        <w:tabs>
          <w:tab w:val="left" w:pos="3396"/>
        </w:tabs>
        <w:ind w:left="0"/>
        <w:jc w:val="both"/>
        <w:rPr>
          <w:b/>
        </w:rPr>
      </w:pPr>
      <w:r w:rsidRPr="002E36A8">
        <w:rPr>
          <w:b/>
        </w:rPr>
        <w:t>SIMPULAN</w:t>
      </w:r>
    </w:p>
    <w:p w14:paraId="73DF63A2" w14:textId="77777777" w:rsidR="004C164D" w:rsidRDefault="004C164D" w:rsidP="004C164D">
      <w:pPr>
        <w:spacing w:line="360" w:lineRule="auto"/>
        <w:ind w:firstLine="567"/>
        <w:jc w:val="both"/>
        <w:rPr>
          <w:color w:val="000000"/>
          <w:lang w:val="id-ID"/>
        </w:rPr>
      </w:pPr>
    </w:p>
    <w:p w14:paraId="0C3D2897" w14:textId="058C5682" w:rsidR="00184D2A" w:rsidRPr="002E36A8" w:rsidRDefault="004C164D" w:rsidP="004C164D">
      <w:pPr>
        <w:spacing w:line="360" w:lineRule="auto"/>
        <w:ind w:firstLine="567"/>
        <w:jc w:val="both"/>
      </w:pPr>
      <w:r w:rsidRPr="00496485">
        <w:rPr>
          <w:color w:val="000000"/>
          <w:lang w:val="id-ID"/>
        </w:rPr>
        <w:t xml:space="preserve">Pelatihan </w:t>
      </w:r>
      <w:r w:rsidRPr="00496485">
        <w:rPr>
          <w:i/>
          <w:iCs/>
          <w:color w:val="000000"/>
          <w:lang w:val="id-ID"/>
        </w:rPr>
        <w:t>rebranding</w:t>
      </w:r>
      <w:r w:rsidRPr="00496485">
        <w:rPr>
          <w:color w:val="000000"/>
          <w:lang w:val="id-ID"/>
        </w:rPr>
        <w:t xml:space="preserve"> produk untuk perluasan pasar pada sentra kerajinan sangkar burung Desa Dawuhanmangli Kabupaten Jember</w:t>
      </w:r>
      <w:r>
        <w:rPr>
          <w:color w:val="000000"/>
        </w:rPr>
        <w:t xml:space="preserve"> </w:t>
      </w:r>
      <w:proofErr w:type="spellStart"/>
      <w:r>
        <w:rPr>
          <w:color w:val="000000"/>
        </w:rPr>
        <w:t>terlaksana</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baik</w:t>
      </w:r>
      <w:proofErr w:type="spellEnd"/>
      <w:r>
        <w:rPr>
          <w:color w:val="000000"/>
        </w:rPr>
        <w:t xml:space="preserve"> dan </w:t>
      </w:r>
      <w:proofErr w:type="spellStart"/>
      <w:r>
        <w:rPr>
          <w:color w:val="000000"/>
        </w:rPr>
        <w:t>mitra</w:t>
      </w:r>
      <w:proofErr w:type="spellEnd"/>
      <w:r>
        <w:rPr>
          <w:color w:val="000000"/>
        </w:rPr>
        <w:t xml:space="preserve"> </w:t>
      </w:r>
      <w:proofErr w:type="spellStart"/>
      <w:r>
        <w:rPr>
          <w:color w:val="000000"/>
        </w:rPr>
        <w:t>selaku</w:t>
      </w:r>
      <w:proofErr w:type="spellEnd"/>
      <w:r>
        <w:rPr>
          <w:color w:val="000000"/>
        </w:rPr>
        <w:t xml:space="preserve"> </w:t>
      </w:r>
      <w:proofErr w:type="spellStart"/>
      <w:r>
        <w:rPr>
          <w:color w:val="000000"/>
        </w:rPr>
        <w:t>pengrajin</w:t>
      </w:r>
      <w:proofErr w:type="spellEnd"/>
      <w:r>
        <w:rPr>
          <w:color w:val="000000"/>
        </w:rPr>
        <w:t xml:space="preserve"> </w:t>
      </w:r>
      <w:proofErr w:type="spellStart"/>
      <w:r>
        <w:rPr>
          <w:color w:val="000000"/>
        </w:rPr>
        <w:t>sangkar</w:t>
      </w:r>
      <w:proofErr w:type="spellEnd"/>
      <w:r>
        <w:rPr>
          <w:color w:val="000000"/>
        </w:rPr>
        <w:t xml:space="preserve"> </w:t>
      </w:r>
      <w:proofErr w:type="spellStart"/>
      <w:r>
        <w:rPr>
          <w:color w:val="000000"/>
        </w:rPr>
        <w:t>burung</w:t>
      </w:r>
      <w:proofErr w:type="spellEnd"/>
      <w:r>
        <w:rPr>
          <w:color w:val="000000"/>
        </w:rPr>
        <w:t xml:space="preserve"> </w:t>
      </w:r>
      <w:proofErr w:type="spellStart"/>
      <w:r>
        <w:rPr>
          <w:color w:val="000000"/>
        </w:rPr>
        <w:t>mendapatkan</w:t>
      </w:r>
      <w:proofErr w:type="spellEnd"/>
      <w:r>
        <w:rPr>
          <w:color w:val="000000"/>
        </w:rPr>
        <w:t xml:space="preserve"> </w:t>
      </w:r>
      <w:proofErr w:type="spellStart"/>
      <w:r>
        <w:rPr>
          <w:color w:val="000000"/>
        </w:rPr>
        <w:t>pengetahuan</w:t>
      </w:r>
      <w:proofErr w:type="spellEnd"/>
      <w:r>
        <w:rPr>
          <w:color w:val="000000"/>
        </w:rPr>
        <w:t xml:space="preserve"> </w:t>
      </w:r>
      <w:proofErr w:type="spellStart"/>
      <w:r>
        <w:rPr>
          <w:color w:val="000000"/>
        </w:rPr>
        <w:t>baru</w:t>
      </w:r>
      <w:proofErr w:type="spellEnd"/>
      <w:r>
        <w:rPr>
          <w:color w:val="000000"/>
        </w:rPr>
        <w:t xml:space="preserve"> </w:t>
      </w:r>
      <w:proofErr w:type="spellStart"/>
      <w:r>
        <w:rPr>
          <w:color w:val="000000"/>
        </w:rPr>
        <w:t>tentang</w:t>
      </w:r>
      <w:proofErr w:type="spellEnd"/>
      <w:r>
        <w:rPr>
          <w:color w:val="000000"/>
        </w:rPr>
        <w:t xml:space="preserve"> </w:t>
      </w:r>
      <w:r w:rsidRPr="00496485">
        <w:rPr>
          <w:i/>
          <w:iCs/>
          <w:color w:val="000000"/>
        </w:rPr>
        <w:t>rebranding</w:t>
      </w:r>
      <w:r>
        <w:rPr>
          <w:color w:val="000000"/>
        </w:rPr>
        <w:t xml:space="preserve"> dan </w:t>
      </w:r>
      <w:proofErr w:type="spellStart"/>
      <w:r>
        <w:rPr>
          <w:color w:val="000000"/>
        </w:rPr>
        <w:t>perluasan</w:t>
      </w:r>
      <w:proofErr w:type="spellEnd"/>
      <w:r>
        <w:rPr>
          <w:color w:val="000000"/>
        </w:rPr>
        <w:t xml:space="preserve"> pasar. </w:t>
      </w:r>
      <w:r w:rsidRPr="00635D22">
        <w:rPr>
          <w:color w:val="000000"/>
        </w:rPr>
        <w:t xml:space="preserve">Hasil </w:t>
      </w:r>
      <w:proofErr w:type="spellStart"/>
      <w:r w:rsidRPr="00635D22">
        <w:rPr>
          <w:color w:val="000000"/>
        </w:rPr>
        <w:t>pelatihan</w:t>
      </w:r>
      <w:proofErr w:type="spellEnd"/>
      <w:r w:rsidRPr="00635D22">
        <w:rPr>
          <w:color w:val="000000"/>
        </w:rPr>
        <w:t xml:space="preserve"> </w:t>
      </w:r>
      <w:r w:rsidRPr="00635D22">
        <w:rPr>
          <w:i/>
          <w:iCs/>
          <w:color w:val="000000"/>
        </w:rPr>
        <w:t>rebranding</w:t>
      </w:r>
      <w:r w:rsidRPr="00635D22">
        <w:rPr>
          <w:color w:val="000000"/>
        </w:rPr>
        <w:t xml:space="preserve"> </w:t>
      </w:r>
      <w:proofErr w:type="spellStart"/>
      <w:r w:rsidRPr="00635D22">
        <w:rPr>
          <w:color w:val="000000"/>
        </w:rPr>
        <w:t>pengrajin</w:t>
      </w:r>
      <w:proofErr w:type="spellEnd"/>
      <w:r w:rsidRPr="00635D22">
        <w:rPr>
          <w:color w:val="000000"/>
        </w:rPr>
        <w:t xml:space="preserve"> </w:t>
      </w:r>
      <w:proofErr w:type="spellStart"/>
      <w:r w:rsidRPr="00635D22">
        <w:rPr>
          <w:color w:val="000000"/>
        </w:rPr>
        <w:t>sangkar</w:t>
      </w:r>
      <w:proofErr w:type="spellEnd"/>
      <w:r w:rsidRPr="00635D22">
        <w:rPr>
          <w:color w:val="000000"/>
        </w:rPr>
        <w:t xml:space="preserve"> </w:t>
      </w:r>
      <w:proofErr w:type="spellStart"/>
      <w:r w:rsidRPr="00635D22">
        <w:rPr>
          <w:color w:val="000000"/>
        </w:rPr>
        <w:t>burung</w:t>
      </w:r>
      <w:proofErr w:type="spellEnd"/>
      <w:r w:rsidRPr="00635D22">
        <w:rPr>
          <w:color w:val="000000"/>
        </w:rPr>
        <w:t xml:space="preserve"> </w:t>
      </w:r>
      <w:proofErr w:type="spellStart"/>
      <w:r w:rsidRPr="00635D22">
        <w:rPr>
          <w:color w:val="000000"/>
        </w:rPr>
        <w:t>Desa</w:t>
      </w:r>
      <w:proofErr w:type="spellEnd"/>
      <w:r w:rsidRPr="00635D22">
        <w:rPr>
          <w:color w:val="000000"/>
        </w:rPr>
        <w:t xml:space="preserve"> </w:t>
      </w:r>
      <w:proofErr w:type="spellStart"/>
      <w:r w:rsidRPr="00635D22">
        <w:rPr>
          <w:color w:val="000000"/>
        </w:rPr>
        <w:t>Dawuhanmangli</w:t>
      </w:r>
      <w:proofErr w:type="spellEnd"/>
      <w:r w:rsidRPr="00635D22">
        <w:rPr>
          <w:color w:val="000000"/>
        </w:rPr>
        <w:t xml:space="preserve"> </w:t>
      </w:r>
      <w:proofErr w:type="spellStart"/>
      <w:r w:rsidRPr="00635D22">
        <w:rPr>
          <w:color w:val="000000"/>
        </w:rPr>
        <w:t>mendapatkan</w:t>
      </w:r>
      <w:proofErr w:type="spellEnd"/>
      <w:r w:rsidRPr="00635D22">
        <w:rPr>
          <w:color w:val="000000"/>
        </w:rPr>
        <w:t xml:space="preserve"> </w:t>
      </w:r>
      <w:proofErr w:type="spellStart"/>
      <w:r w:rsidRPr="00635D22">
        <w:rPr>
          <w:color w:val="000000"/>
        </w:rPr>
        <w:t>pemahaman</w:t>
      </w:r>
      <w:proofErr w:type="spellEnd"/>
      <w:r w:rsidRPr="00635D22">
        <w:rPr>
          <w:color w:val="000000"/>
        </w:rPr>
        <w:t xml:space="preserve"> </w:t>
      </w:r>
      <w:proofErr w:type="spellStart"/>
      <w:r w:rsidRPr="00635D22">
        <w:rPr>
          <w:color w:val="000000"/>
        </w:rPr>
        <w:t>tentang</w:t>
      </w:r>
      <w:proofErr w:type="spellEnd"/>
      <w:r w:rsidRPr="00635D22">
        <w:rPr>
          <w:color w:val="000000"/>
        </w:rPr>
        <w:t xml:space="preserve"> branding. </w:t>
      </w:r>
      <w:proofErr w:type="spellStart"/>
      <w:r w:rsidRPr="00635D22">
        <w:rPr>
          <w:color w:val="000000"/>
        </w:rPr>
        <w:t>Dampak</w:t>
      </w:r>
      <w:proofErr w:type="spellEnd"/>
      <w:r w:rsidRPr="00635D22">
        <w:rPr>
          <w:color w:val="000000"/>
        </w:rPr>
        <w:t xml:space="preserve"> </w:t>
      </w:r>
      <w:proofErr w:type="spellStart"/>
      <w:r w:rsidRPr="00635D22">
        <w:rPr>
          <w:color w:val="000000"/>
        </w:rPr>
        <w:t>pelatihan</w:t>
      </w:r>
      <w:proofErr w:type="spellEnd"/>
      <w:r w:rsidRPr="00635D22">
        <w:rPr>
          <w:color w:val="000000"/>
        </w:rPr>
        <w:t xml:space="preserve"> </w:t>
      </w:r>
      <w:proofErr w:type="spellStart"/>
      <w:r w:rsidRPr="00635D22">
        <w:rPr>
          <w:color w:val="000000"/>
        </w:rPr>
        <w:t>ini</w:t>
      </w:r>
      <w:proofErr w:type="spellEnd"/>
      <w:r w:rsidRPr="00635D22">
        <w:rPr>
          <w:color w:val="000000"/>
        </w:rPr>
        <w:t xml:space="preserve"> </w:t>
      </w:r>
      <w:proofErr w:type="spellStart"/>
      <w:r w:rsidRPr="00635D22">
        <w:rPr>
          <w:color w:val="000000"/>
        </w:rPr>
        <w:t>pengrajin</w:t>
      </w:r>
      <w:proofErr w:type="spellEnd"/>
      <w:r w:rsidRPr="00635D22">
        <w:rPr>
          <w:color w:val="000000"/>
        </w:rPr>
        <w:t xml:space="preserve"> </w:t>
      </w:r>
      <w:proofErr w:type="spellStart"/>
      <w:r w:rsidRPr="00635D22">
        <w:rPr>
          <w:color w:val="000000"/>
        </w:rPr>
        <w:t>mulai</w:t>
      </w:r>
      <w:proofErr w:type="spellEnd"/>
      <w:r w:rsidRPr="00635D22">
        <w:rPr>
          <w:color w:val="000000"/>
        </w:rPr>
        <w:t xml:space="preserve"> </w:t>
      </w:r>
      <w:proofErr w:type="spellStart"/>
      <w:r w:rsidRPr="00635D22">
        <w:rPr>
          <w:color w:val="000000"/>
        </w:rPr>
        <w:t>mencoba</w:t>
      </w:r>
      <w:proofErr w:type="spellEnd"/>
      <w:r w:rsidRPr="00635D22">
        <w:rPr>
          <w:color w:val="000000"/>
        </w:rPr>
        <w:t xml:space="preserve"> </w:t>
      </w:r>
      <w:proofErr w:type="spellStart"/>
      <w:r w:rsidRPr="00635D22">
        <w:rPr>
          <w:color w:val="000000"/>
        </w:rPr>
        <w:t>membuka</w:t>
      </w:r>
      <w:proofErr w:type="spellEnd"/>
      <w:r w:rsidRPr="00635D22">
        <w:rPr>
          <w:color w:val="000000"/>
        </w:rPr>
        <w:t xml:space="preserve"> </w:t>
      </w:r>
      <w:proofErr w:type="spellStart"/>
      <w:r w:rsidRPr="00635D22">
        <w:rPr>
          <w:color w:val="000000"/>
        </w:rPr>
        <w:t>diri</w:t>
      </w:r>
      <w:proofErr w:type="spellEnd"/>
      <w:r w:rsidRPr="00635D22">
        <w:rPr>
          <w:color w:val="000000"/>
        </w:rPr>
        <w:t xml:space="preserve"> </w:t>
      </w:r>
      <w:proofErr w:type="spellStart"/>
      <w:r w:rsidRPr="00635D22">
        <w:rPr>
          <w:color w:val="000000"/>
        </w:rPr>
        <w:t>untuk</w:t>
      </w:r>
      <w:proofErr w:type="spellEnd"/>
      <w:r w:rsidRPr="00635D22">
        <w:rPr>
          <w:color w:val="000000"/>
        </w:rPr>
        <w:t xml:space="preserve"> </w:t>
      </w:r>
      <w:proofErr w:type="spellStart"/>
      <w:r w:rsidRPr="00635D22">
        <w:rPr>
          <w:color w:val="000000"/>
        </w:rPr>
        <w:t>mengenalkan</w:t>
      </w:r>
      <w:proofErr w:type="spellEnd"/>
      <w:r w:rsidRPr="00635D22">
        <w:rPr>
          <w:color w:val="000000"/>
        </w:rPr>
        <w:t xml:space="preserve"> </w:t>
      </w:r>
      <w:proofErr w:type="spellStart"/>
      <w:r w:rsidRPr="00635D22">
        <w:rPr>
          <w:color w:val="000000"/>
        </w:rPr>
        <w:t>produknya</w:t>
      </w:r>
      <w:proofErr w:type="spellEnd"/>
      <w:r w:rsidRPr="00635D22">
        <w:rPr>
          <w:color w:val="000000"/>
        </w:rPr>
        <w:t xml:space="preserve"> </w:t>
      </w:r>
      <w:proofErr w:type="spellStart"/>
      <w:r w:rsidRPr="00635D22">
        <w:rPr>
          <w:color w:val="000000"/>
        </w:rPr>
        <w:t>secara</w:t>
      </w:r>
      <w:proofErr w:type="spellEnd"/>
      <w:r w:rsidRPr="00635D22">
        <w:rPr>
          <w:color w:val="000000"/>
        </w:rPr>
        <w:t xml:space="preserve"> </w:t>
      </w:r>
      <w:proofErr w:type="spellStart"/>
      <w:r w:rsidRPr="00635D22">
        <w:rPr>
          <w:color w:val="000000"/>
        </w:rPr>
        <w:t>langsung</w:t>
      </w:r>
      <w:proofErr w:type="spellEnd"/>
      <w:r w:rsidRPr="00635D22">
        <w:rPr>
          <w:color w:val="000000"/>
        </w:rPr>
        <w:t xml:space="preserve"> </w:t>
      </w:r>
      <w:proofErr w:type="spellStart"/>
      <w:r w:rsidRPr="00635D22">
        <w:rPr>
          <w:color w:val="000000"/>
        </w:rPr>
        <w:t>kepada</w:t>
      </w:r>
      <w:proofErr w:type="spellEnd"/>
      <w:r w:rsidRPr="00635D22">
        <w:rPr>
          <w:color w:val="000000"/>
        </w:rPr>
        <w:t xml:space="preserve"> </w:t>
      </w:r>
      <w:proofErr w:type="spellStart"/>
      <w:r w:rsidRPr="00635D22">
        <w:rPr>
          <w:color w:val="000000"/>
        </w:rPr>
        <w:t>konsumen</w:t>
      </w:r>
      <w:proofErr w:type="spellEnd"/>
      <w:r w:rsidRPr="00635D22">
        <w:rPr>
          <w:color w:val="000000"/>
        </w:rPr>
        <w:t xml:space="preserve"> </w:t>
      </w:r>
      <w:proofErr w:type="spellStart"/>
      <w:r w:rsidRPr="00635D22">
        <w:rPr>
          <w:color w:val="000000"/>
        </w:rPr>
        <w:t>tanpa</w:t>
      </w:r>
      <w:proofErr w:type="spellEnd"/>
      <w:r w:rsidRPr="00635D22">
        <w:rPr>
          <w:color w:val="000000"/>
        </w:rPr>
        <w:t xml:space="preserve"> </w:t>
      </w:r>
      <w:proofErr w:type="spellStart"/>
      <w:r w:rsidRPr="00635D22">
        <w:rPr>
          <w:color w:val="000000"/>
        </w:rPr>
        <w:t>makelar</w:t>
      </w:r>
      <w:proofErr w:type="spellEnd"/>
      <w:r w:rsidRPr="00635D22">
        <w:rPr>
          <w:color w:val="000000"/>
        </w:rPr>
        <w:t xml:space="preserve"> </w:t>
      </w:r>
      <w:proofErr w:type="spellStart"/>
      <w:r w:rsidRPr="00635D22">
        <w:rPr>
          <w:color w:val="000000"/>
        </w:rPr>
        <w:t>seperti</w:t>
      </w:r>
      <w:proofErr w:type="spellEnd"/>
      <w:r w:rsidRPr="00635D22">
        <w:rPr>
          <w:color w:val="000000"/>
        </w:rPr>
        <w:t xml:space="preserve"> </w:t>
      </w:r>
      <w:proofErr w:type="spellStart"/>
      <w:r w:rsidRPr="00635D22">
        <w:rPr>
          <w:color w:val="000000"/>
        </w:rPr>
        <w:t>sebelumnya</w:t>
      </w:r>
      <w:proofErr w:type="spellEnd"/>
      <w:r w:rsidRPr="00635D22">
        <w:rPr>
          <w:color w:val="000000"/>
        </w:rPr>
        <w:t>.</w:t>
      </w:r>
      <w:r>
        <w:rPr>
          <w:color w:val="000000"/>
        </w:rPr>
        <w:t xml:space="preserve"> </w:t>
      </w:r>
      <w:proofErr w:type="spellStart"/>
      <w:r>
        <w:rPr>
          <w:color w:val="000000"/>
        </w:rPr>
        <w:t>Pengrajin</w:t>
      </w:r>
      <w:proofErr w:type="spellEnd"/>
      <w:r>
        <w:rPr>
          <w:color w:val="000000"/>
        </w:rPr>
        <w:t xml:space="preserve"> </w:t>
      </w:r>
      <w:proofErr w:type="spellStart"/>
      <w:r>
        <w:rPr>
          <w:color w:val="000000"/>
        </w:rPr>
        <w:t>sudah</w:t>
      </w:r>
      <w:proofErr w:type="spellEnd"/>
      <w:r>
        <w:rPr>
          <w:color w:val="000000"/>
        </w:rPr>
        <w:t xml:space="preserve"> </w:t>
      </w:r>
      <w:proofErr w:type="spellStart"/>
      <w:r>
        <w:rPr>
          <w:color w:val="000000"/>
        </w:rPr>
        <w:t>terbuka</w:t>
      </w:r>
      <w:proofErr w:type="spellEnd"/>
      <w:r>
        <w:rPr>
          <w:color w:val="000000"/>
        </w:rPr>
        <w:t xml:space="preserve"> </w:t>
      </w:r>
      <w:proofErr w:type="spellStart"/>
      <w:r>
        <w:rPr>
          <w:color w:val="000000"/>
        </w:rPr>
        <w:t>pengetahuannya</w:t>
      </w:r>
      <w:proofErr w:type="spellEnd"/>
      <w:r>
        <w:rPr>
          <w:color w:val="000000"/>
        </w:rPr>
        <w:t xml:space="preserve"> </w:t>
      </w:r>
      <w:proofErr w:type="spellStart"/>
      <w:r>
        <w:rPr>
          <w:color w:val="000000"/>
        </w:rPr>
        <w:t>bahwa</w:t>
      </w:r>
      <w:proofErr w:type="spellEnd"/>
      <w:r>
        <w:rPr>
          <w:color w:val="000000"/>
        </w:rPr>
        <w:t xml:space="preserve"> </w:t>
      </w:r>
      <w:proofErr w:type="spellStart"/>
      <w:r>
        <w:rPr>
          <w:color w:val="000000"/>
        </w:rPr>
        <w:t>ada</w:t>
      </w:r>
      <w:proofErr w:type="spellEnd"/>
      <w:r>
        <w:rPr>
          <w:color w:val="000000"/>
        </w:rPr>
        <w:t xml:space="preserve"> </w:t>
      </w:r>
      <w:r w:rsidRPr="00635D22">
        <w:rPr>
          <w:i/>
          <w:iCs/>
          <w:color w:val="000000"/>
        </w:rPr>
        <w:t>marketplace</w:t>
      </w:r>
      <w:r>
        <w:rPr>
          <w:i/>
          <w:iCs/>
          <w:color w:val="000000"/>
        </w:rPr>
        <w:t xml:space="preserve"> </w:t>
      </w:r>
      <w:proofErr w:type="spellStart"/>
      <w:r>
        <w:rPr>
          <w:color w:val="000000"/>
        </w:rPr>
        <w:t>sebagai</w:t>
      </w:r>
      <w:proofErr w:type="spellEnd"/>
      <w:r>
        <w:rPr>
          <w:color w:val="000000"/>
        </w:rPr>
        <w:t xml:space="preserve"> </w:t>
      </w:r>
      <w:proofErr w:type="spellStart"/>
      <w:r>
        <w:rPr>
          <w:color w:val="000000"/>
        </w:rPr>
        <w:t>tempat</w:t>
      </w:r>
      <w:proofErr w:type="spellEnd"/>
      <w:r>
        <w:rPr>
          <w:color w:val="000000"/>
        </w:rPr>
        <w:t xml:space="preserve"> </w:t>
      </w:r>
      <w:proofErr w:type="spellStart"/>
      <w:r>
        <w:rPr>
          <w:color w:val="000000"/>
        </w:rPr>
        <w:t>mem</w:t>
      </w:r>
      <w:r>
        <w:rPr>
          <w:color w:val="000000"/>
        </w:rPr>
        <w:t>perkenalkan</w:t>
      </w:r>
      <w:proofErr w:type="spellEnd"/>
      <w:r>
        <w:rPr>
          <w:color w:val="000000"/>
        </w:rPr>
        <w:t xml:space="preserve"> </w:t>
      </w:r>
      <w:proofErr w:type="spellStart"/>
      <w:r>
        <w:rPr>
          <w:color w:val="000000"/>
        </w:rPr>
        <w:t>produk</w:t>
      </w:r>
      <w:proofErr w:type="spellEnd"/>
      <w:r>
        <w:rPr>
          <w:color w:val="000000"/>
        </w:rPr>
        <w:t xml:space="preserve"> </w:t>
      </w:r>
      <w:proofErr w:type="spellStart"/>
      <w:r>
        <w:rPr>
          <w:color w:val="000000"/>
        </w:rPr>
        <w:t>sangkar</w:t>
      </w:r>
      <w:proofErr w:type="spellEnd"/>
      <w:r>
        <w:rPr>
          <w:color w:val="000000"/>
        </w:rPr>
        <w:t xml:space="preserve"> </w:t>
      </w:r>
      <w:proofErr w:type="spellStart"/>
      <w:r>
        <w:rPr>
          <w:color w:val="000000"/>
        </w:rPr>
        <w:t>burung</w:t>
      </w:r>
      <w:proofErr w:type="spellEnd"/>
      <w:r>
        <w:rPr>
          <w:color w:val="000000"/>
        </w:rPr>
        <w:t xml:space="preserve"> </w:t>
      </w:r>
      <w:proofErr w:type="spellStart"/>
      <w:r>
        <w:rPr>
          <w:color w:val="000000"/>
        </w:rPr>
        <w:t>secara</w:t>
      </w:r>
      <w:proofErr w:type="spellEnd"/>
      <w:r>
        <w:rPr>
          <w:color w:val="000000"/>
        </w:rPr>
        <w:t xml:space="preserve"> </w:t>
      </w:r>
      <w:proofErr w:type="spellStart"/>
      <w:r>
        <w:rPr>
          <w:color w:val="000000"/>
        </w:rPr>
        <w:t>luas</w:t>
      </w:r>
      <w:proofErr w:type="spellEnd"/>
      <w:r>
        <w:rPr>
          <w:color w:val="000000"/>
        </w:rPr>
        <w:t>.</w:t>
      </w:r>
    </w:p>
    <w:p w14:paraId="3B2B0694" w14:textId="77777777" w:rsidR="00B160C2" w:rsidRPr="002E36A8" w:rsidRDefault="00B160C2" w:rsidP="00B160C2">
      <w:pPr>
        <w:rPr>
          <w:b/>
          <w:lang w:val="id-ID"/>
        </w:rPr>
      </w:pPr>
      <w:r w:rsidRPr="002E36A8">
        <w:rPr>
          <w:b/>
        </w:rPr>
        <w:t>UCAPAN TERIMA KASIH</w:t>
      </w:r>
    </w:p>
    <w:p w14:paraId="0413C57F" w14:textId="77777777" w:rsidR="004C164D" w:rsidRDefault="004C164D" w:rsidP="00FA569A">
      <w:pPr>
        <w:tabs>
          <w:tab w:val="left" w:pos="720"/>
        </w:tabs>
        <w:ind w:firstLine="567"/>
        <w:jc w:val="both"/>
      </w:pPr>
    </w:p>
    <w:p w14:paraId="5885765D" w14:textId="5A5182CC" w:rsidR="000164F0" w:rsidRPr="002E36A8" w:rsidRDefault="004C164D" w:rsidP="00FA569A">
      <w:pPr>
        <w:tabs>
          <w:tab w:val="left" w:pos="720"/>
        </w:tabs>
        <w:ind w:firstLine="567"/>
        <w:jc w:val="both"/>
        <w:rPr>
          <w:b/>
          <w:lang w:val="id-ID"/>
        </w:rPr>
      </w:pPr>
      <w:proofErr w:type="spellStart"/>
      <w:r w:rsidRPr="004C164D">
        <w:t>Terima</w:t>
      </w:r>
      <w:proofErr w:type="spellEnd"/>
      <w:r w:rsidRPr="004C164D">
        <w:t xml:space="preserve"> </w:t>
      </w:r>
      <w:proofErr w:type="spellStart"/>
      <w:r w:rsidRPr="004C164D">
        <w:t>kasih</w:t>
      </w:r>
      <w:proofErr w:type="spellEnd"/>
      <w:r w:rsidRPr="004C164D">
        <w:t xml:space="preserve"> </w:t>
      </w:r>
      <w:proofErr w:type="spellStart"/>
      <w:r w:rsidRPr="004C164D">
        <w:t>kepada</w:t>
      </w:r>
      <w:proofErr w:type="spellEnd"/>
      <w:r w:rsidRPr="004C164D">
        <w:t xml:space="preserve"> Lembaga </w:t>
      </w:r>
      <w:proofErr w:type="spellStart"/>
      <w:r w:rsidRPr="004C164D">
        <w:t>Penelitian</w:t>
      </w:r>
      <w:proofErr w:type="spellEnd"/>
      <w:r w:rsidRPr="004C164D">
        <w:t xml:space="preserve"> dan </w:t>
      </w:r>
      <w:proofErr w:type="spellStart"/>
      <w:r w:rsidRPr="004C164D">
        <w:t>Pengabdian</w:t>
      </w:r>
      <w:proofErr w:type="spellEnd"/>
      <w:r w:rsidRPr="004C164D">
        <w:t xml:space="preserve"> </w:t>
      </w:r>
      <w:proofErr w:type="spellStart"/>
      <w:r w:rsidRPr="004C164D">
        <w:t>kepada</w:t>
      </w:r>
      <w:proofErr w:type="spellEnd"/>
      <w:r w:rsidRPr="004C164D">
        <w:t xml:space="preserve"> Masyarakat (LP2M) </w:t>
      </w:r>
      <w:proofErr w:type="spellStart"/>
      <w:r w:rsidRPr="004C164D">
        <w:t>Universitas</w:t>
      </w:r>
      <w:proofErr w:type="spellEnd"/>
      <w:r w:rsidRPr="004C164D">
        <w:t xml:space="preserve"> </w:t>
      </w:r>
      <w:proofErr w:type="spellStart"/>
      <w:r w:rsidRPr="004C164D">
        <w:t>Jember</w:t>
      </w:r>
      <w:proofErr w:type="spellEnd"/>
      <w:r w:rsidRPr="004C164D">
        <w:t xml:space="preserve"> yang </w:t>
      </w:r>
      <w:proofErr w:type="spellStart"/>
      <w:r w:rsidRPr="004C164D">
        <w:t>telah</w:t>
      </w:r>
      <w:proofErr w:type="spellEnd"/>
      <w:r w:rsidRPr="004C164D">
        <w:t xml:space="preserve"> </w:t>
      </w:r>
      <w:proofErr w:type="spellStart"/>
      <w:r w:rsidRPr="004C164D">
        <w:t>memberikan</w:t>
      </w:r>
      <w:proofErr w:type="spellEnd"/>
      <w:r w:rsidRPr="004C164D">
        <w:t xml:space="preserve"> dana stimulus </w:t>
      </w:r>
      <w:proofErr w:type="spellStart"/>
      <w:r w:rsidRPr="004C164D">
        <w:t>kegiatan</w:t>
      </w:r>
      <w:proofErr w:type="spellEnd"/>
      <w:r w:rsidRPr="004C164D">
        <w:t xml:space="preserve"> </w:t>
      </w:r>
      <w:proofErr w:type="spellStart"/>
      <w:r w:rsidRPr="004C164D">
        <w:t>pengabdian</w:t>
      </w:r>
      <w:proofErr w:type="spellEnd"/>
      <w:r w:rsidRPr="004C164D">
        <w:t xml:space="preserve"> </w:t>
      </w:r>
      <w:proofErr w:type="spellStart"/>
      <w:r w:rsidRPr="004C164D">
        <w:t>kepada</w:t>
      </w:r>
      <w:proofErr w:type="spellEnd"/>
      <w:r w:rsidRPr="004C164D">
        <w:t xml:space="preserve"> </w:t>
      </w:r>
      <w:proofErr w:type="spellStart"/>
      <w:r w:rsidRPr="004C164D">
        <w:t>masyarakat</w:t>
      </w:r>
      <w:proofErr w:type="spellEnd"/>
      <w:r w:rsidRPr="004C164D">
        <w:t xml:space="preserve"> </w:t>
      </w:r>
      <w:proofErr w:type="spellStart"/>
      <w:r w:rsidRPr="004C164D">
        <w:t>ini</w:t>
      </w:r>
      <w:proofErr w:type="spellEnd"/>
      <w:r w:rsidRPr="004C164D">
        <w:t>.</w:t>
      </w:r>
    </w:p>
    <w:p w14:paraId="131AB5B7" w14:textId="77777777" w:rsidR="00FA569A" w:rsidRPr="002E36A8" w:rsidRDefault="00FA569A" w:rsidP="00FA569A">
      <w:pPr>
        <w:tabs>
          <w:tab w:val="left" w:pos="720"/>
        </w:tabs>
        <w:ind w:firstLine="567"/>
        <w:jc w:val="both"/>
        <w:rPr>
          <w:b/>
          <w:lang w:val="id-ID"/>
        </w:rPr>
      </w:pPr>
    </w:p>
    <w:p w14:paraId="02B9DE7D" w14:textId="77777777" w:rsidR="00FD7BDE" w:rsidRPr="002E36A8" w:rsidRDefault="00FD7BDE" w:rsidP="00FA569A">
      <w:pPr>
        <w:tabs>
          <w:tab w:val="left" w:pos="720"/>
        </w:tabs>
        <w:jc w:val="both"/>
        <w:rPr>
          <w:b/>
        </w:rPr>
      </w:pPr>
    </w:p>
    <w:p w14:paraId="2F990CF2" w14:textId="77777777" w:rsidR="00835AAB" w:rsidRPr="002E36A8" w:rsidRDefault="00835AAB" w:rsidP="00FA569A">
      <w:pPr>
        <w:tabs>
          <w:tab w:val="left" w:pos="720"/>
        </w:tabs>
        <w:jc w:val="both"/>
        <w:rPr>
          <w:b/>
        </w:rPr>
      </w:pPr>
    </w:p>
    <w:p w14:paraId="1D9267DA" w14:textId="77777777" w:rsidR="003921D4" w:rsidRPr="002E36A8" w:rsidRDefault="003921D4" w:rsidP="003921D4">
      <w:pPr>
        <w:pStyle w:val="ListParagraph"/>
        <w:tabs>
          <w:tab w:val="left" w:pos="3396"/>
        </w:tabs>
        <w:ind w:left="0"/>
        <w:jc w:val="both"/>
        <w:rPr>
          <w:b/>
          <w:lang w:val="id-ID"/>
        </w:rPr>
      </w:pPr>
      <w:r w:rsidRPr="002E36A8">
        <w:rPr>
          <w:b/>
        </w:rPr>
        <w:t>DAFTAR PUSTAKA</w:t>
      </w:r>
    </w:p>
    <w:p w14:paraId="14A6C8B3" w14:textId="77777777" w:rsidR="00FD7BDE" w:rsidRPr="002E36A8" w:rsidRDefault="00FD7BDE" w:rsidP="00FA569A">
      <w:pPr>
        <w:tabs>
          <w:tab w:val="left" w:pos="720"/>
        </w:tabs>
        <w:jc w:val="both"/>
        <w:rPr>
          <w:b/>
        </w:rPr>
      </w:pPr>
    </w:p>
    <w:p w14:paraId="5D6E3ED6" w14:textId="77777777" w:rsidR="00202813" w:rsidRPr="002E36A8" w:rsidRDefault="00202813" w:rsidP="00FA569A">
      <w:pPr>
        <w:tabs>
          <w:tab w:val="left" w:pos="720"/>
        </w:tabs>
        <w:jc w:val="both"/>
        <w:rPr>
          <w:b/>
        </w:rPr>
      </w:pPr>
    </w:p>
    <w:p w14:paraId="6955C273" w14:textId="6A60F8FA" w:rsidR="004C164D" w:rsidRDefault="00202813" w:rsidP="004C164D">
      <w:pPr>
        <w:tabs>
          <w:tab w:val="left" w:pos="426"/>
        </w:tabs>
        <w:ind w:left="567" w:hanging="567"/>
        <w:jc w:val="both"/>
      </w:pPr>
      <w:r w:rsidRPr="002E36A8">
        <w:rPr>
          <w:b/>
        </w:rPr>
        <w:fldChar w:fldCharType="begin" w:fldLock="1"/>
      </w:r>
      <w:r w:rsidRPr="002E36A8">
        <w:rPr>
          <w:b/>
        </w:rPr>
        <w:instrText xml:space="preserve">ADDIN Mendeley Bibliography CSL_BIBLIOGRAPHY </w:instrText>
      </w:r>
      <w:r w:rsidRPr="002E36A8">
        <w:rPr>
          <w:b/>
        </w:rPr>
        <w:fldChar w:fldCharType="separate"/>
      </w:r>
      <w:r w:rsidR="004C164D" w:rsidRPr="004C164D">
        <w:t xml:space="preserve"> </w:t>
      </w:r>
      <w:r w:rsidR="004C164D" w:rsidRPr="00635D22">
        <w:t xml:space="preserve">Abimbola, T. (2001). Branding as a competitive strategy for demand management in SMEs. </w:t>
      </w:r>
      <w:r w:rsidR="004C164D" w:rsidRPr="00635D22">
        <w:rPr>
          <w:i/>
          <w:iCs/>
        </w:rPr>
        <w:t>Journal of research in marketing and entrepreneurship</w:t>
      </w:r>
      <w:r w:rsidR="004C164D" w:rsidRPr="00635D22">
        <w:t>.</w:t>
      </w:r>
    </w:p>
    <w:p w14:paraId="1A11AD4A" w14:textId="77777777" w:rsidR="004C164D" w:rsidRDefault="004C164D" w:rsidP="004C164D">
      <w:pPr>
        <w:tabs>
          <w:tab w:val="left" w:pos="426"/>
        </w:tabs>
        <w:ind w:left="567" w:hanging="567"/>
        <w:jc w:val="both"/>
      </w:pPr>
      <w:r w:rsidRPr="009E2E44">
        <w:t xml:space="preserve">Daly, Aidan, Moloney, Deirdre (2004). Managing Corporate Rebranding, </w:t>
      </w:r>
      <w:r w:rsidRPr="009E2E44">
        <w:rPr>
          <w:i/>
          <w:iCs/>
        </w:rPr>
        <w:t>Irish Marketing Review</w:t>
      </w:r>
      <w:r w:rsidRPr="009E2E44">
        <w:t>, Vol.17, No.1&amp;2.</w:t>
      </w:r>
    </w:p>
    <w:p w14:paraId="3331BEDC" w14:textId="77777777" w:rsidR="004C164D" w:rsidRDefault="004C164D" w:rsidP="004C164D">
      <w:pPr>
        <w:tabs>
          <w:tab w:val="left" w:pos="426"/>
        </w:tabs>
        <w:ind w:left="567" w:hanging="567"/>
        <w:jc w:val="both"/>
      </w:pPr>
      <w:r>
        <w:t xml:space="preserve">Faktualnews.co (2019). </w:t>
      </w:r>
      <w:r w:rsidRPr="007612F1">
        <w:t xml:space="preserve">BI </w:t>
      </w:r>
      <w:proofErr w:type="spellStart"/>
      <w:r w:rsidRPr="007612F1">
        <w:t>Jember</w:t>
      </w:r>
      <w:proofErr w:type="spellEnd"/>
      <w:r w:rsidRPr="007612F1">
        <w:t xml:space="preserve"> </w:t>
      </w:r>
      <w:proofErr w:type="spellStart"/>
      <w:r w:rsidRPr="007612F1">
        <w:t>Sebut</w:t>
      </w:r>
      <w:proofErr w:type="spellEnd"/>
      <w:r w:rsidRPr="007612F1">
        <w:t xml:space="preserve">, UMKM </w:t>
      </w:r>
      <w:proofErr w:type="spellStart"/>
      <w:r w:rsidRPr="007612F1">
        <w:t>Miliki</w:t>
      </w:r>
      <w:proofErr w:type="spellEnd"/>
      <w:r w:rsidRPr="007612F1">
        <w:t xml:space="preserve"> </w:t>
      </w:r>
      <w:proofErr w:type="spellStart"/>
      <w:r w:rsidRPr="007612F1">
        <w:t>Potensi</w:t>
      </w:r>
      <w:proofErr w:type="spellEnd"/>
      <w:r w:rsidRPr="007612F1">
        <w:t xml:space="preserve"> </w:t>
      </w:r>
      <w:proofErr w:type="spellStart"/>
      <w:r w:rsidRPr="007612F1">
        <w:t>Besar</w:t>
      </w:r>
      <w:proofErr w:type="spellEnd"/>
      <w:r w:rsidRPr="007612F1">
        <w:t xml:space="preserve"> di </w:t>
      </w:r>
      <w:proofErr w:type="spellStart"/>
      <w:r w:rsidRPr="007612F1">
        <w:t>Sektor</w:t>
      </w:r>
      <w:proofErr w:type="spellEnd"/>
      <w:r w:rsidRPr="007612F1">
        <w:t xml:space="preserve"> Usaha </w:t>
      </w:r>
      <w:proofErr w:type="spellStart"/>
      <w:r w:rsidRPr="007612F1">
        <w:t>Berkembang</w:t>
      </w:r>
      <w:proofErr w:type="spellEnd"/>
      <w:r>
        <w:t xml:space="preserve">. </w:t>
      </w:r>
      <w:r w:rsidRPr="003E43FA">
        <w:t>https://faktualnews.co/2019/03/25/bi-jember-sebut-umkm-miliki-potensi-besar-di-sektor-usaha-berkembang/130813/</w:t>
      </w:r>
      <w:r>
        <w:t xml:space="preserve"> (</w:t>
      </w:r>
      <w:proofErr w:type="spellStart"/>
      <w:r>
        <w:t>diakses</w:t>
      </w:r>
      <w:proofErr w:type="spellEnd"/>
      <w:r>
        <w:t xml:space="preserve"> 10 </w:t>
      </w:r>
      <w:proofErr w:type="spellStart"/>
      <w:r>
        <w:t>Oktober</w:t>
      </w:r>
      <w:proofErr w:type="spellEnd"/>
      <w:r>
        <w:t xml:space="preserve"> 2021)</w:t>
      </w:r>
    </w:p>
    <w:p w14:paraId="1673C2A2" w14:textId="77777777" w:rsidR="004C164D" w:rsidRPr="009E2E44" w:rsidRDefault="004C164D" w:rsidP="004C164D">
      <w:pPr>
        <w:tabs>
          <w:tab w:val="left" w:pos="426"/>
        </w:tabs>
        <w:ind w:left="567" w:hanging="567"/>
        <w:jc w:val="both"/>
      </w:pPr>
      <w:proofErr w:type="spellStart"/>
      <w:r w:rsidRPr="009E2E44">
        <w:t>Kaikati</w:t>
      </w:r>
      <w:proofErr w:type="spellEnd"/>
      <w:r w:rsidRPr="009E2E44">
        <w:t xml:space="preserve">, Jack G., </w:t>
      </w:r>
      <w:proofErr w:type="spellStart"/>
      <w:r w:rsidRPr="009E2E44">
        <w:t>Kaikati</w:t>
      </w:r>
      <w:proofErr w:type="spellEnd"/>
      <w:r w:rsidRPr="009E2E44">
        <w:t xml:space="preserve">, Andrew M. (2003). </w:t>
      </w:r>
      <w:r w:rsidRPr="009E2E44">
        <w:rPr>
          <w:rFonts w:ascii="Cambria Math" w:hAnsi="Cambria Math" w:cs="Cambria Math"/>
        </w:rPr>
        <w:t>⎯</w:t>
      </w:r>
      <w:r w:rsidRPr="009E2E44">
        <w:t xml:space="preserve"> A Rose by Any Other Name: Rebranding Campaigns that Work, </w:t>
      </w:r>
      <w:r w:rsidRPr="009E2E44">
        <w:rPr>
          <w:i/>
          <w:iCs/>
        </w:rPr>
        <w:t>Journal of Business Strategy</w:t>
      </w:r>
      <w:r w:rsidRPr="009E2E44">
        <w:t>, Vol.24, No.6</w:t>
      </w:r>
    </w:p>
    <w:p w14:paraId="71FE89FB" w14:textId="77777777" w:rsidR="004C164D" w:rsidRDefault="004C164D" w:rsidP="004C164D">
      <w:pPr>
        <w:tabs>
          <w:tab w:val="left" w:pos="426"/>
        </w:tabs>
        <w:ind w:left="567" w:hanging="567"/>
        <w:jc w:val="both"/>
      </w:pPr>
      <w:r w:rsidRPr="009E2E44">
        <w:t xml:space="preserve">Kotler, P (2003). </w:t>
      </w:r>
      <w:r w:rsidRPr="009E2E44">
        <w:rPr>
          <w:i/>
          <w:iCs/>
        </w:rPr>
        <w:t xml:space="preserve">Marketing insights from A to </w:t>
      </w:r>
      <w:proofErr w:type="gramStart"/>
      <w:r w:rsidRPr="009E2E44">
        <w:rPr>
          <w:i/>
          <w:iCs/>
        </w:rPr>
        <w:t>Z :</w:t>
      </w:r>
      <w:proofErr w:type="gramEnd"/>
      <w:r w:rsidRPr="009E2E44">
        <w:rPr>
          <w:i/>
          <w:iCs/>
        </w:rPr>
        <w:t xml:space="preserve"> 80 Concepts Every Manager Needs to Know</w:t>
      </w:r>
      <w:r w:rsidRPr="009E2E44">
        <w:t>, John Wiley &amp; Sons Inc., New Jersey.</w:t>
      </w:r>
    </w:p>
    <w:p w14:paraId="4D0046D0" w14:textId="77777777" w:rsidR="004C164D" w:rsidRDefault="004C164D" w:rsidP="004C164D">
      <w:pPr>
        <w:tabs>
          <w:tab w:val="left" w:pos="426"/>
        </w:tabs>
        <w:ind w:left="567" w:hanging="567"/>
        <w:jc w:val="both"/>
      </w:pPr>
      <w:proofErr w:type="spellStart"/>
      <w:r w:rsidRPr="00635D22">
        <w:t>Odoom</w:t>
      </w:r>
      <w:proofErr w:type="spellEnd"/>
      <w:r w:rsidRPr="00635D22">
        <w:t xml:space="preserve">, R., </w:t>
      </w:r>
      <w:proofErr w:type="spellStart"/>
      <w:r w:rsidRPr="00635D22">
        <w:t>Narteh</w:t>
      </w:r>
      <w:proofErr w:type="spellEnd"/>
      <w:r w:rsidRPr="00635D22">
        <w:t xml:space="preserve">, B., &amp; Boateng, R. (2017). Branding in small-and </w:t>
      </w:r>
      <w:r w:rsidRPr="00635D22">
        <w:lastRenderedPageBreak/>
        <w:t xml:space="preserve">medium-sized enterprises (SMEs): Current issues and research avenues. </w:t>
      </w:r>
      <w:r w:rsidRPr="00635D22">
        <w:rPr>
          <w:i/>
          <w:iCs/>
        </w:rPr>
        <w:t>Qualitative Market Research: An International Journal</w:t>
      </w:r>
      <w:r w:rsidRPr="00635D22">
        <w:t>.</w:t>
      </w:r>
    </w:p>
    <w:p w14:paraId="1EA9714E" w14:textId="77777777" w:rsidR="004C164D" w:rsidRDefault="004C164D" w:rsidP="004C164D">
      <w:pPr>
        <w:tabs>
          <w:tab w:val="left" w:pos="426"/>
        </w:tabs>
        <w:ind w:left="567" w:hanging="567"/>
        <w:jc w:val="both"/>
      </w:pPr>
      <w:proofErr w:type="spellStart"/>
      <w:r w:rsidRPr="008B5BC5">
        <w:t>Raden</w:t>
      </w:r>
      <w:proofErr w:type="spellEnd"/>
      <w:r w:rsidRPr="008B5BC5">
        <w:t xml:space="preserve">, A. Z. M., </w:t>
      </w:r>
      <w:proofErr w:type="spellStart"/>
      <w:r w:rsidRPr="008B5BC5">
        <w:t>Listya</w:t>
      </w:r>
      <w:proofErr w:type="spellEnd"/>
      <w:r w:rsidRPr="008B5BC5">
        <w:t xml:space="preserve">, A., &amp; Maya, S. (2018). Branding SMEs as Competitiveness in the Era of ASEAN Economic Community. </w:t>
      </w:r>
      <w:proofErr w:type="spellStart"/>
      <w:r w:rsidRPr="008B5BC5">
        <w:rPr>
          <w:i/>
          <w:iCs/>
        </w:rPr>
        <w:t>KnE</w:t>
      </w:r>
      <w:proofErr w:type="spellEnd"/>
      <w:r w:rsidRPr="008B5BC5">
        <w:rPr>
          <w:i/>
          <w:iCs/>
        </w:rPr>
        <w:t xml:space="preserve"> Social Sciences</w:t>
      </w:r>
      <w:r w:rsidRPr="008B5BC5">
        <w:t>, 1013-1019.</w:t>
      </w:r>
    </w:p>
    <w:p w14:paraId="656C8BB5" w14:textId="77777777" w:rsidR="004C164D" w:rsidRDefault="004C164D" w:rsidP="004C164D">
      <w:pPr>
        <w:tabs>
          <w:tab w:val="left" w:pos="426"/>
        </w:tabs>
        <w:ind w:left="567" w:hanging="567"/>
        <w:jc w:val="both"/>
      </w:pPr>
      <w:proofErr w:type="spellStart"/>
      <w:r w:rsidRPr="00635D22">
        <w:t>Rokhim</w:t>
      </w:r>
      <w:proofErr w:type="spellEnd"/>
      <w:r w:rsidRPr="00635D22">
        <w:t xml:space="preserve">, R., </w:t>
      </w:r>
      <w:proofErr w:type="spellStart"/>
      <w:r w:rsidRPr="00635D22">
        <w:t>Mayasari</w:t>
      </w:r>
      <w:proofErr w:type="spellEnd"/>
      <w:r w:rsidRPr="00635D22">
        <w:t xml:space="preserve">, I., &amp; </w:t>
      </w:r>
      <w:proofErr w:type="spellStart"/>
      <w:r w:rsidRPr="00635D22">
        <w:t>Wulandari</w:t>
      </w:r>
      <w:proofErr w:type="spellEnd"/>
      <w:r w:rsidRPr="00635D22">
        <w:t xml:space="preserve">, P. (2021, March). Is brand management critical to SMEs’ product sustainability? Qualitative analysis in the context of Indonesia small enterprise environment. In </w:t>
      </w:r>
      <w:r w:rsidRPr="00635D22">
        <w:rPr>
          <w:i/>
          <w:iCs/>
        </w:rPr>
        <w:t>IOP Conference Series: Earth and Environmental Science</w:t>
      </w:r>
      <w:r w:rsidRPr="00635D22">
        <w:t xml:space="preserve"> (Vol. 716, </w:t>
      </w:r>
      <w:r w:rsidRPr="00635D22">
        <w:t>No. 1, p. 012109). IOP Publishing.</w:t>
      </w:r>
    </w:p>
    <w:p w14:paraId="10389ECF" w14:textId="77777777" w:rsidR="004C164D" w:rsidRDefault="004C164D" w:rsidP="004C164D">
      <w:pPr>
        <w:tabs>
          <w:tab w:val="left" w:pos="426"/>
        </w:tabs>
        <w:ind w:left="567" w:hanging="567"/>
        <w:jc w:val="both"/>
      </w:pPr>
      <w:proofErr w:type="spellStart"/>
      <w:r w:rsidRPr="00635D22">
        <w:t>Trost</w:t>
      </w:r>
      <w:proofErr w:type="spellEnd"/>
      <w:r w:rsidRPr="00635D22">
        <w:t xml:space="preserve">, A. (Ed.). (2009). </w:t>
      </w:r>
      <w:r w:rsidRPr="00635D22">
        <w:rPr>
          <w:i/>
          <w:iCs/>
        </w:rPr>
        <w:t>Employer branding</w:t>
      </w:r>
      <w:r w:rsidRPr="00635D22">
        <w:t xml:space="preserve">. </w:t>
      </w:r>
      <w:proofErr w:type="spellStart"/>
      <w:r w:rsidRPr="00635D22">
        <w:t>Luchterhand</w:t>
      </w:r>
      <w:proofErr w:type="spellEnd"/>
      <w:r w:rsidRPr="00635D22">
        <w:t xml:space="preserve"> in Wolters Kluwer Deutschland.</w:t>
      </w:r>
    </w:p>
    <w:p w14:paraId="67312EEF" w14:textId="77777777" w:rsidR="004C164D" w:rsidRDefault="004C164D" w:rsidP="004C164D">
      <w:pPr>
        <w:tabs>
          <w:tab w:val="left" w:pos="426"/>
        </w:tabs>
        <w:ind w:left="567" w:hanging="567"/>
        <w:jc w:val="both"/>
      </w:pPr>
      <w:r w:rsidRPr="00635D22">
        <w:t xml:space="preserve">Van Ham, P. (2008). Place branding: The state of the art. </w:t>
      </w:r>
      <w:r w:rsidRPr="00635D22">
        <w:rPr>
          <w:i/>
          <w:iCs/>
        </w:rPr>
        <w:t>The Annals of the American Academy of Political and Social Science</w:t>
      </w:r>
      <w:r w:rsidRPr="00635D22">
        <w:t>, 616(1), 126-149.</w:t>
      </w:r>
    </w:p>
    <w:p w14:paraId="64E26874" w14:textId="77777777" w:rsidR="004C164D" w:rsidRDefault="004C164D" w:rsidP="004C164D">
      <w:pPr>
        <w:tabs>
          <w:tab w:val="left" w:pos="426"/>
        </w:tabs>
        <w:ind w:left="567" w:hanging="567"/>
        <w:jc w:val="both"/>
      </w:pPr>
      <w:bookmarkStart w:id="0" w:name="_Hlk90613056"/>
      <w:proofErr w:type="spellStart"/>
      <w:r w:rsidRPr="008B5BC5">
        <w:t>Wahyuni</w:t>
      </w:r>
      <w:bookmarkEnd w:id="0"/>
      <w:proofErr w:type="spellEnd"/>
      <w:r w:rsidRPr="008B5BC5">
        <w:t xml:space="preserve">, S., Widodo, J., Zulianto, M., &amp; </w:t>
      </w:r>
      <w:proofErr w:type="spellStart"/>
      <w:r w:rsidRPr="008B5BC5">
        <w:t>Islami</w:t>
      </w:r>
      <w:proofErr w:type="spellEnd"/>
      <w:r w:rsidRPr="008B5BC5">
        <w:t xml:space="preserve">, N. N. (2020, May). The analysis of e-commerce utilization in Micro, Small and Medium Enterprises (MSMEs) at </w:t>
      </w:r>
      <w:proofErr w:type="spellStart"/>
      <w:r w:rsidRPr="008B5BC5">
        <w:t>Jember</w:t>
      </w:r>
      <w:proofErr w:type="spellEnd"/>
      <w:r w:rsidRPr="008B5BC5">
        <w:t xml:space="preserve">. In </w:t>
      </w:r>
      <w:r w:rsidRPr="008B5BC5">
        <w:rPr>
          <w:i/>
          <w:iCs/>
        </w:rPr>
        <w:t>IOP Conference Series: Earth and Environmental Science</w:t>
      </w:r>
      <w:r w:rsidRPr="008B5BC5">
        <w:t xml:space="preserve"> (Vol. 485, No. 1, p. 012037). IOP Publishing.</w:t>
      </w:r>
    </w:p>
    <w:p w14:paraId="4A46B81C" w14:textId="5CCE1DFA" w:rsidR="00835AAB" w:rsidRPr="002E36A8" w:rsidRDefault="00835AAB" w:rsidP="004C164D">
      <w:pPr>
        <w:widowControl w:val="0"/>
        <w:autoSpaceDE w:val="0"/>
        <w:autoSpaceDN w:val="0"/>
        <w:adjustRightInd w:val="0"/>
        <w:ind w:left="709" w:hanging="709"/>
        <w:jc w:val="both"/>
        <w:rPr>
          <w:noProof/>
        </w:rPr>
      </w:pPr>
      <w:bookmarkStart w:id="1" w:name="_GoBack"/>
      <w:bookmarkEnd w:id="1"/>
    </w:p>
    <w:p w14:paraId="1611E463" w14:textId="77777777" w:rsidR="00202813" w:rsidRPr="002E36A8" w:rsidRDefault="00202813" w:rsidP="00835AAB">
      <w:pPr>
        <w:widowControl w:val="0"/>
        <w:autoSpaceDE w:val="0"/>
        <w:autoSpaceDN w:val="0"/>
        <w:adjustRightInd w:val="0"/>
        <w:ind w:left="480" w:hanging="480"/>
        <w:jc w:val="both"/>
        <w:rPr>
          <w:b/>
        </w:rPr>
        <w:sectPr w:rsidR="00202813" w:rsidRPr="002E36A8" w:rsidSect="00620D8E">
          <w:type w:val="continuous"/>
          <w:pgSz w:w="11907" w:h="16839" w:code="9"/>
          <w:pgMar w:top="1701" w:right="1701" w:bottom="2268" w:left="2268" w:header="720" w:footer="720" w:gutter="0"/>
          <w:cols w:num="2" w:space="454"/>
          <w:docGrid w:linePitch="360"/>
        </w:sectPr>
      </w:pPr>
      <w:r w:rsidRPr="002E36A8">
        <w:rPr>
          <w:b/>
        </w:rPr>
        <w:fldChar w:fldCharType="end"/>
      </w:r>
    </w:p>
    <w:p w14:paraId="4773781D" w14:textId="77777777" w:rsidR="000164F0" w:rsidRPr="002E36A8" w:rsidRDefault="000164F0" w:rsidP="00D56051">
      <w:pPr>
        <w:pStyle w:val="ListParagraph"/>
        <w:tabs>
          <w:tab w:val="left" w:pos="3396"/>
        </w:tabs>
        <w:ind w:left="0"/>
        <w:jc w:val="both"/>
        <w:rPr>
          <w:b/>
          <w:lang w:val="id-ID"/>
        </w:rPr>
      </w:pPr>
    </w:p>
    <w:p w14:paraId="33D3DBAF" w14:textId="77777777" w:rsidR="00D56051" w:rsidRPr="002E36A8" w:rsidRDefault="00D56051" w:rsidP="00D56051">
      <w:pPr>
        <w:ind w:left="900" w:hanging="900"/>
        <w:jc w:val="both"/>
        <w:rPr>
          <w:lang w:val="sv-SE"/>
        </w:rPr>
      </w:pPr>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352B5" w14:textId="77777777" w:rsidR="00096790" w:rsidRDefault="00096790" w:rsidP="00D47E83">
      <w:r>
        <w:separator/>
      </w:r>
    </w:p>
  </w:endnote>
  <w:endnote w:type="continuationSeparator" w:id="0">
    <w:p w14:paraId="265CD371" w14:textId="77777777" w:rsidR="00096790" w:rsidRDefault="00096790"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70472" w14:textId="77777777" w:rsidR="00096790" w:rsidRDefault="00096790" w:rsidP="00D47E83">
      <w:r>
        <w:separator/>
      </w:r>
    </w:p>
  </w:footnote>
  <w:footnote w:type="continuationSeparator" w:id="0">
    <w:p w14:paraId="18AE886A" w14:textId="77777777" w:rsidR="00096790" w:rsidRDefault="00096790"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47541BA9"/>
    <w:multiLevelType w:val="hybridMultilevel"/>
    <w:tmpl w:val="76A039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002C57"/>
    <w:rsid w:val="000107D1"/>
    <w:rsid w:val="000164F0"/>
    <w:rsid w:val="000662FE"/>
    <w:rsid w:val="0006709B"/>
    <w:rsid w:val="00070849"/>
    <w:rsid w:val="00096790"/>
    <w:rsid w:val="000A2970"/>
    <w:rsid w:val="000A5B6F"/>
    <w:rsid w:val="000B4C0A"/>
    <w:rsid w:val="000C2FB0"/>
    <w:rsid w:val="000C6100"/>
    <w:rsid w:val="000C67B9"/>
    <w:rsid w:val="000D11BE"/>
    <w:rsid w:val="000D3BBF"/>
    <w:rsid w:val="001040C8"/>
    <w:rsid w:val="001242B3"/>
    <w:rsid w:val="0013379B"/>
    <w:rsid w:val="001340A9"/>
    <w:rsid w:val="00145F11"/>
    <w:rsid w:val="00157CF0"/>
    <w:rsid w:val="00174162"/>
    <w:rsid w:val="00184D2A"/>
    <w:rsid w:val="001A2559"/>
    <w:rsid w:val="001A467C"/>
    <w:rsid w:val="001F3D80"/>
    <w:rsid w:val="00202813"/>
    <w:rsid w:val="00210C45"/>
    <w:rsid w:val="00220AC8"/>
    <w:rsid w:val="00241EE6"/>
    <w:rsid w:val="00253E77"/>
    <w:rsid w:val="00255D95"/>
    <w:rsid w:val="002566E3"/>
    <w:rsid w:val="002959D2"/>
    <w:rsid w:val="002B1871"/>
    <w:rsid w:val="002E0091"/>
    <w:rsid w:val="002E1B43"/>
    <w:rsid w:val="002E36A8"/>
    <w:rsid w:val="00326C2D"/>
    <w:rsid w:val="003433C5"/>
    <w:rsid w:val="00352C27"/>
    <w:rsid w:val="00380B4E"/>
    <w:rsid w:val="003921D4"/>
    <w:rsid w:val="003A0AB4"/>
    <w:rsid w:val="003B42BB"/>
    <w:rsid w:val="003E0B78"/>
    <w:rsid w:val="004301CF"/>
    <w:rsid w:val="00431BCC"/>
    <w:rsid w:val="00435B8A"/>
    <w:rsid w:val="00472CB3"/>
    <w:rsid w:val="00496CC9"/>
    <w:rsid w:val="004C164D"/>
    <w:rsid w:val="004E1BEC"/>
    <w:rsid w:val="00523AE2"/>
    <w:rsid w:val="00533B85"/>
    <w:rsid w:val="005600AE"/>
    <w:rsid w:val="00590448"/>
    <w:rsid w:val="005A499C"/>
    <w:rsid w:val="005B5B40"/>
    <w:rsid w:val="005D48F7"/>
    <w:rsid w:val="0060055A"/>
    <w:rsid w:val="00620D8E"/>
    <w:rsid w:val="00621F1E"/>
    <w:rsid w:val="00627B70"/>
    <w:rsid w:val="006379AC"/>
    <w:rsid w:val="00643D6C"/>
    <w:rsid w:val="00644D53"/>
    <w:rsid w:val="006879BB"/>
    <w:rsid w:val="0069212C"/>
    <w:rsid w:val="006B4BB8"/>
    <w:rsid w:val="006C68A9"/>
    <w:rsid w:val="00712D75"/>
    <w:rsid w:val="00712FB3"/>
    <w:rsid w:val="00722D3C"/>
    <w:rsid w:val="007356AC"/>
    <w:rsid w:val="00743182"/>
    <w:rsid w:val="00745B80"/>
    <w:rsid w:val="007547A2"/>
    <w:rsid w:val="00757009"/>
    <w:rsid w:val="00762A71"/>
    <w:rsid w:val="00784F88"/>
    <w:rsid w:val="00793FD3"/>
    <w:rsid w:val="007A1CFC"/>
    <w:rsid w:val="007A76E7"/>
    <w:rsid w:val="007B4741"/>
    <w:rsid w:val="007C357B"/>
    <w:rsid w:val="007D1270"/>
    <w:rsid w:val="007D6967"/>
    <w:rsid w:val="0082012E"/>
    <w:rsid w:val="00823219"/>
    <w:rsid w:val="00835AAB"/>
    <w:rsid w:val="0088127F"/>
    <w:rsid w:val="008902B6"/>
    <w:rsid w:val="00897132"/>
    <w:rsid w:val="008B3D2F"/>
    <w:rsid w:val="008C686E"/>
    <w:rsid w:val="00914F2D"/>
    <w:rsid w:val="0092199E"/>
    <w:rsid w:val="0093732B"/>
    <w:rsid w:val="009446EE"/>
    <w:rsid w:val="00947842"/>
    <w:rsid w:val="00947912"/>
    <w:rsid w:val="00953A29"/>
    <w:rsid w:val="00A03ADB"/>
    <w:rsid w:val="00A10702"/>
    <w:rsid w:val="00A11E5D"/>
    <w:rsid w:val="00A142B8"/>
    <w:rsid w:val="00A1526E"/>
    <w:rsid w:val="00A157C7"/>
    <w:rsid w:val="00A44F08"/>
    <w:rsid w:val="00A7092D"/>
    <w:rsid w:val="00A7151F"/>
    <w:rsid w:val="00A81291"/>
    <w:rsid w:val="00AB0223"/>
    <w:rsid w:val="00AC4722"/>
    <w:rsid w:val="00AE50FD"/>
    <w:rsid w:val="00AF52E9"/>
    <w:rsid w:val="00B160C2"/>
    <w:rsid w:val="00B173FD"/>
    <w:rsid w:val="00B215E1"/>
    <w:rsid w:val="00B60465"/>
    <w:rsid w:val="00B66C33"/>
    <w:rsid w:val="00B866CF"/>
    <w:rsid w:val="00BA2188"/>
    <w:rsid w:val="00BA3981"/>
    <w:rsid w:val="00BA3C29"/>
    <w:rsid w:val="00BB5DAF"/>
    <w:rsid w:val="00BD530C"/>
    <w:rsid w:val="00BF0F47"/>
    <w:rsid w:val="00C11429"/>
    <w:rsid w:val="00C11B1B"/>
    <w:rsid w:val="00C571C5"/>
    <w:rsid w:val="00C86DF2"/>
    <w:rsid w:val="00C906B8"/>
    <w:rsid w:val="00CA5E9F"/>
    <w:rsid w:val="00D07FA4"/>
    <w:rsid w:val="00D17467"/>
    <w:rsid w:val="00D47E83"/>
    <w:rsid w:val="00D519B5"/>
    <w:rsid w:val="00D547B4"/>
    <w:rsid w:val="00D56051"/>
    <w:rsid w:val="00D60C4F"/>
    <w:rsid w:val="00D6222B"/>
    <w:rsid w:val="00D95598"/>
    <w:rsid w:val="00DC72A8"/>
    <w:rsid w:val="00DD2F70"/>
    <w:rsid w:val="00DE00FC"/>
    <w:rsid w:val="00DE3772"/>
    <w:rsid w:val="00DF2065"/>
    <w:rsid w:val="00E55E72"/>
    <w:rsid w:val="00E72020"/>
    <w:rsid w:val="00E76B12"/>
    <w:rsid w:val="00EA19A5"/>
    <w:rsid w:val="00EA315D"/>
    <w:rsid w:val="00EB613A"/>
    <w:rsid w:val="00ED3D11"/>
    <w:rsid w:val="00EE2F4B"/>
    <w:rsid w:val="00EF06A4"/>
    <w:rsid w:val="00F01578"/>
    <w:rsid w:val="00F0189D"/>
    <w:rsid w:val="00F072E1"/>
    <w:rsid w:val="00F14D80"/>
    <w:rsid w:val="00F26BEC"/>
    <w:rsid w:val="00F519CC"/>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75F02"/>
  <w15:docId w15:val="{E720EBBC-6E67-4365-8625-9C533EDD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EDBD8A8E-861A-41CD-947B-6E607943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2922</Words>
  <Characters>16658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 Zulianto</cp:lastModifiedBy>
  <cp:revision>2</cp:revision>
  <cp:lastPrinted>2018-06-06T07:21:00Z</cp:lastPrinted>
  <dcterms:created xsi:type="dcterms:W3CDTF">2021-12-25T08:08:00Z</dcterms:created>
  <dcterms:modified xsi:type="dcterms:W3CDTF">2021-12-25T08:08:00Z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