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3A" w:rsidRDefault="00D2003A" w:rsidP="00D2003A">
      <w:pPr>
        <w:tabs>
          <w:tab w:val="left" w:pos="709"/>
        </w:tabs>
        <w:jc w:val="center"/>
        <w:rPr>
          <w:b/>
        </w:rPr>
      </w:pPr>
      <w:r>
        <w:rPr>
          <w:b/>
        </w:rPr>
        <w:t xml:space="preserve">IMPLEMENTASI TEKNOLOGI </w:t>
      </w:r>
      <w:r>
        <w:rPr>
          <w:b/>
          <w:i/>
        </w:rPr>
        <w:t>QR CODE</w:t>
      </w:r>
      <w:r>
        <w:rPr>
          <w:b/>
        </w:rPr>
        <w:t xml:space="preserve"> TOKOH PAHLAWAN DALAM KEGIATAN BELAJAR MENGAJAR DI SD KATOLIK YOHANES GABRIEL SIDODADI, BLITAR</w:t>
      </w:r>
      <w:r>
        <w:rPr>
          <w:b/>
          <w:lang w:val="id-ID"/>
        </w:rPr>
        <w:t xml:space="preserve"> </w:t>
      </w:r>
    </w:p>
    <w:p w:rsidR="00D2003A" w:rsidRDefault="00D2003A" w:rsidP="00D2003A">
      <w:pPr>
        <w:tabs>
          <w:tab w:val="left" w:pos="709"/>
        </w:tabs>
        <w:jc w:val="center"/>
        <w:rPr>
          <w:b/>
          <w:color w:val="FF0000"/>
          <w:sz w:val="22"/>
          <w:szCs w:val="22"/>
        </w:rPr>
      </w:pPr>
    </w:p>
    <w:p w:rsidR="00D2003A" w:rsidRDefault="00D2003A" w:rsidP="00D2003A">
      <w:pPr>
        <w:tabs>
          <w:tab w:val="left" w:pos="709"/>
        </w:tabs>
        <w:jc w:val="center"/>
        <w:rPr>
          <w:b/>
          <w:color w:val="FF0000"/>
          <w:sz w:val="22"/>
          <w:szCs w:val="22"/>
        </w:rPr>
      </w:pPr>
    </w:p>
    <w:p w:rsidR="00D2003A" w:rsidRDefault="00D2003A" w:rsidP="00D2003A">
      <w:pPr>
        <w:tabs>
          <w:tab w:val="left" w:pos="709"/>
        </w:tabs>
        <w:jc w:val="center"/>
        <w:rPr>
          <w:b/>
          <w:sz w:val="22"/>
          <w:szCs w:val="22"/>
          <w:lang w:val="id-ID"/>
        </w:rPr>
      </w:pPr>
      <w:r>
        <w:rPr>
          <w:b/>
          <w:sz w:val="22"/>
          <w:szCs w:val="22"/>
        </w:rPr>
        <w:t>Benedicto Reinaldy Pramananditya</w:t>
      </w:r>
      <w:r>
        <w:rPr>
          <w:b/>
          <w:sz w:val="22"/>
          <w:szCs w:val="22"/>
          <w:vertAlign w:val="superscript"/>
          <w:lang w:val="id-ID"/>
        </w:rPr>
        <w:t>1</w:t>
      </w:r>
      <w:r>
        <w:rPr>
          <w:b/>
          <w:sz w:val="22"/>
          <w:szCs w:val="22"/>
          <w:vertAlign w:val="superscript"/>
        </w:rPr>
        <w:t>*</w:t>
      </w:r>
      <w:r>
        <w:rPr>
          <w:b/>
          <w:sz w:val="22"/>
          <w:szCs w:val="22"/>
          <w:lang w:val="id-ID"/>
        </w:rPr>
        <w:t xml:space="preserve">, </w:t>
      </w:r>
      <w:r>
        <w:rPr>
          <w:b/>
          <w:sz w:val="22"/>
          <w:szCs w:val="22"/>
        </w:rPr>
        <w:t>Yulia Wahyuningsih</w:t>
      </w:r>
      <w:r>
        <w:rPr>
          <w:b/>
          <w:sz w:val="22"/>
          <w:szCs w:val="22"/>
          <w:vertAlign w:val="superscript"/>
          <w:lang w:val="id-ID"/>
        </w:rPr>
        <w:t>2</w:t>
      </w:r>
      <w:r>
        <w:rPr>
          <w:b/>
          <w:sz w:val="22"/>
          <w:szCs w:val="22"/>
          <w:lang w:val="id-ID"/>
        </w:rPr>
        <w:t xml:space="preserve">, </w:t>
      </w:r>
      <w:r>
        <w:rPr>
          <w:b/>
          <w:sz w:val="22"/>
          <w:szCs w:val="22"/>
        </w:rPr>
        <w:t>Emanuel Amstrong Hayong</w:t>
      </w:r>
      <w:r>
        <w:rPr>
          <w:b/>
          <w:sz w:val="22"/>
          <w:szCs w:val="22"/>
          <w:vertAlign w:val="superscript"/>
          <w:lang w:val="id-ID"/>
        </w:rPr>
        <w:t>3</w:t>
      </w:r>
      <w:r>
        <w:rPr>
          <w:b/>
          <w:sz w:val="22"/>
          <w:szCs w:val="22"/>
          <w:lang w:val="id-ID"/>
        </w:rPr>
        <w:t xml:space="preserve">, </w:t>
      </w:r>
      <w:r>
        <w:rPr>
          <w:b/>
          <w:sz w:val="22"/>
          <w:szCs w:val="22"/>
        </w:rPr>
        <w:t>Brielt Bella Gracitwo</w:t>
      </w:r>
      <w:r>
        <w:rPr>
          <w:b/>
          <w:sz w:val="22"/>
          <w:szCs w:val="22"/>
          <w:vertAlign w:val="superscript"/>
          <w:lang w:val="id-ID"/>
        </w:rPr>
        <w:t>3</w:t>
      </w:r>
      <w:r>
        <w:rPr>
          <w:b/>
          <w:sz w:val="22"/>
          <w:szCs w:val="22"/>
          <w:lang w:val="id-ID"/>
        </w:rPr>
        <w:t xml:space="preserve"> </w:t>
      </w:r>
    </w:p>
    <w:p w:rsidR="00D2003A" w:rsidRDefault="00D2003A" w:rsidP="00D2003A">
      <w:pPr>
        <w:tabs>
          <w:tab w:val="left" w:pos="709"/>
        </w:tabs>
        <w:jc w:val="center"/>
        <w:rPr>
          <w:sz w:val="22"/>
          <w:szCs w:val="22"/>
        </w:rPr>
      </w:pPr>
      <w:r>
        <w:rPr>
          <w:sz w:val="22"/>
          <w:szCs w:val="22"/>
          <w:vertAlign w:val="superscript"/>
          <w:lang w:val="id-ID"/>
        </w:rPr>
        <w:t>1,2</w:t>
      </w:r>
      <w:r>
        <w:rPr>
          <w:sz w:val="22"/>
          <w:szCs w:val="22"/>
          <w:vertAlign w:val="superscript"/>
        </w:rPr>
        <w:t>,3,4</w:t>
      </w:r>
      <w:r>
        <w:rPr>
          <w:sz w:val="22"/>
          <w:szCs w:val="22"/>
        </w:rPr>
        <w:t>Ilmu Informatika</w:t>
      </w:r>
      <w:r>
        <w:rPr>
          <w:sz w:val="22"/>
          <w:szCs w:val="22"/>
          <w:lang w:val="id-ID"/>
        </w:rPr>
        <w:t xml:space="preserve">, </w:t>
      </w:r>
      <w:r>
        <w:rPr>
          <w:sz w:val="22"/>
          <w:szCs w:val="22"/>
        </w:rPr>
        <w:t>Universitas Katolik Darma Cendika Surabaya</w:t>
      </w:r>
    </w:p>
    <w:p w:rsidR="00D2003A" w:rsidRDefault="00D2003A" w:rsidP="00D2003A">
      <w:pPr>
        <w:tabs>
          <w:tab w:val="left" w:pos="709"/>
        </w:tabs>
        <w:jc w:val="center"/>
        <w:rPr>
          <w:sz w:val="22"/>
          <w:szCs w:val="22"/>
        </w:rPr>
      </w:pPr>
      <w:r>
        <w:rPr>
          <w:i/>
          <w:sz w:val="22"/>
          <w:szCs w:val="22"/>
          <w:lang w:val="id-ID"/>
        </w:rPr>
        <w:t>email</w:t>
      </w:r>
      <w:r>
        <w:rPr>
          <w:sz w:val="22"/>
          <w:szCs w:val="22"/>
          <w:lang w:val="id-ID"/>
        </w:rPr>
        <w:t xml:space="preserve">: </w:t>
      </w:r>
      <w:r>
        <w:rPr>
          <w:sz w:val="22"/>
          <w:szCs w:val="22"/>
        </w:rPr>
        <w:t>benedicto.reinaldy</w:t>
      </w:r>
      <w:r>
        <w:rPr>
          <w:sz w:val="22"/>
          <w:szCs w:val="22"/>
          <w:lang w:val="id-ID"/>
        </w:rPr>
        <w:t>@</w:t>
      </w:r>
      <w:r>
        <w:rPr>
          <w:sz w:val="22"/>
          <w:szCs w:val="22"/>
        </w:rPr>
        <w:t>student.ukdc.ac.id</w:t>
      </w:r>
    </w:p>
    <w:p w:rsidR="00D2003A" w:rsidRDefault="00D2003A" w:rsidP="00D2003A">
      <w:pPr>
        <w:tabs>
          <w:tab w:val="left" w:pos="709"/>
        </w:tabs>
        <w:jc w:val="center"/>
        <w:rPr>
          <w:sz w:val="22"/>
          <w:szCs w:val="22"/>
          <w:lang w:val="id-ID"/>
        </w:rPr>
      </w:pPr>
      <w:r>
        <w:rPr>
          <w:i/>
          <w:sz w:val="22"/>
          <w:szCs w:val="22"/>
          <w:lang w:val="id-ID"/>
        </w:rPr>
        <w:t xml:space="preserve"> </w:t>
      </w:r>
    </w:p>
    <w:p w:rsidR="00D2003A" w:rsidRDefault="00D2003A" w:rsidP="00D2003A">
      <w:pPr>
        <w:tabs>
          <w:tab w:val="left" w:pos="709"/>
        </w:tabs>
        <w:jc w:val="center"/>
        <w:rPr>
          <w:color w:val="FF0000"/>
          <w:sz w:val="22"/>
          <w:szCs w:val="22"/>
        </w:rPr>
      </w:pPr>
    </w:p>
    <w:p w:rsidR="00D2003A" w:rsidRDefault="00D2003A" w:rsidP="00D2003A">
      <w:pPr>
        <w:jc w:val="both"/>
        <w:rPr>
          <w:rStyle w:val="hps"/>
          <w:i/>
          <w:iCs/>
          <w:lang w:val="en"/>
        </w:rPr>
      </w:pPr>
      <w:r>
        <w:rPr>
          <w:rStyle w:val="hps"/>
          <w:b/>
          <w:sz w:val="22"/>
          <w:szCs w:val="22"/>
          <w:lang w:val="en"/>
        </w:rPr>
        <w:t>Abstract:</w:t>
      </w:r>
      <w:r>
        <w:rPr>
          <w:rStyle w:val="hps"/>
          <w:sz w:val="22"/>
          <w:szCs w:val="22"/>
          <w:lang w:val="en"/>
        </w:rPr>
        <w:t xml:space="preserve"> </w:t>
      </w:r>
      <w:r>
        <w:rPr>
          <w:rStyle w:val="hps"/>
          <w:i/>
          <w:iCs/>
          <w:sz w:val="22"/>
          <w:szCs w:val="22"/>
          <w:lang w:val="en"/>
        </w:rPr>
        <w:t xml:space="preserve">Technological advances in the modern era are now becoming a trend in the lives of every individual and in various fields. One of them is QR (Quick Response) Code technology in the Android-based Heroes application. This research explains the community service program, especially for partners at Yohanes Gabriel Catholic Elementary School located in Sidodadi, Garum District, </w:t>
      </w:r>
      <w:proofErr w:type="gramStart"/>
      <w:r>
        <w:rPr>
          <w:rStyle w:val="hps"/>
          <w:i/>
          <w:iCs/>
          <w:sz w:val="22"/>
          <w:szCs w:val="22"/>
          <w:lang w:val="en"/>
        </w:rPr>
        <w:t>Blitar</w:t>
      </w:r>
      <w:proofErr w:type="gramEnd"/>
      <w:r>
        <w:rPr>
          <w:rStyle w:val="hps"/>
          <w:i/>
          <w:iCs/>
          <w:sz w:val="22"/>
          <w:szCs w:val="22"/>
          <w:lang w:val="en"/>
        </w:rPr>
        <w:t xml:space="preserve"> Regency. Our service is by creating an application that contains sketches of the faces of Indonesian Heroes and their struggles both before and after independence, wrapped in short videos. The method used is face-to-face where we provide guidance to teachers in using the application we created and provide outreach to elementary school students regarding the application created. With this application which utilizes the latest technology, it has had a positive impact, especially for our partners at Yohanes Gabriel Catholic Elementary School, where the elementary school teachers can use the application we created in their teaching and learning activities</w:t>
      </w:r>
      <w:proofErr w:type="gramStart"/>
      <w:r>
        <w:rPr>
          <w:rStyle w:val="hps"/>
          <w:i/>
          <w:iCs/>
          <w:sz w:val="22"/>
          <w:szCs w:val="22"/>
          <w:lang w:val="en"/>
        </w:rPr>
        <w:t>..</w:t>
      </w:r>
      <w:proofErr w:type="gramEnd"/>
    </w:p>
    <w:p w:rsidR="00D2003A" w:rsidRDefault="00D2003A" w:rsidP="00D2003A">
      <w:pPr>
        <w:jc w:val="both"/>
      </w:pPr>
      <w:r>
        <w:rPr>
          <w:sz w:val="22"/>
          <w:szCs w:val="22"/>
          <w:lang w:val="en"/>
        </w:rPr>
        <w:tab/>
      </w:r>
      <w:r>
        <w:rPr>
          <w:sz w:val="22"/>
          <w:szCs w:val="22"/>
          <w:lang w:val="en"/>
        </w:rPr>
        <w:br/>
      </w:r>
      <w:r>
        <w:rPr>
          <w:rStyle w:val="hps"/>
          <w:b/>
          <w:sz w:val="22"/>
          <w:szCs w:val="22"/>
          <w:lang w:val="en"/>
        </w:rPr>
        <w:t>Keyword</w:t>
      </w:r>
      <w:r>
        <w:rPr>
          <w:b/>
          <w:sz w:val="22"/>
          <w:szCs w:val="22"/>
          <w:lang w:val="id-ID"/>
        </w:rPr>
        <w:t>s:</w:t>
      </w:r>
      <w:r>
        <w:rPr>
          <w:sz w:val="22"/>
          <w:szCs w:val="22"/>
          <w:lang w:val="en"/>
        </w:rPr>
        <w:t xml:space="preserve"> </w:t>
      </w:r>
      <w:r>
        <w:rPr>
          <w:i/>
          <w:sz w:val="22"/>
          <w:szCs w:val="22"/>
        </w:rPr>
        <w:t>QR code</w:t>
      </w:r>
      <w:r>
        <w:rPr>
          <w:sz w:val="22"/>
          <w:szCs w:val="22"/>
          <w:lang w:val="de-DE"/>
        </w:rPr>
        <w:t xml:space="preserve">; </w:t>
      </w:r>
      <w:r>
        <w:rPr>
          <w:i/>
          <w:iCs/>
          <w:sz w:val="22"/>
          <w:szCs w:val="22"/>
          <w:lang w:val="de-DE"/>
        </w:rPr>
        <w:t>community service</w:t>
      </w:r>
      <w:r>
        <w:rPr>
          <w:sz w:val="22"/>
          <w:szCs w:val="22"/>
          <w:lang w:val="de-DE"/>
        </w:rPr>
        <w:t xml:space="preserve">; </w:t>
      </w:r>
      <w:r>
        <w:rPr>
          <w:i/>
          <w:iCs/>
          <w:sz w:val="22"/>
          <w:szCs w:val="22"/>
        </w:rPr>
        <w:t>android</w:t>
      </w:r>
    </w:p>
    <w:p w:rsidR="00D2003A" w:rsidRDefault="00D2003A" w:rsidP="00D2003A">
      <w:pPr>
        <w:tabs>
          <w:tab w:val="left" w:pos="709"/>
        </w:tabs>
        <w:jc w:val="center"/>
        <w:rPr>
          <w:sz w:val="22"/>
          <w:szCs w:val="22"/>
        </w:rPr>
      </w:pPr>
    </w:p>
    <w:p w:rsidR="00D2003A" w:rsidRDefault="00D2003A" w:rsidP="00D2003A">
      <w:pPr>
        <w:tabs>
          <w:tab w:val="left" w:pos="709"/>
        </w:tabs>
        <w:jc w:val="center"/>
        <w:rPr>
          <w:sz w:val="22"/>
          <w:szCs w:val="22"/>
        </w:rPr>
      </w:pPr>
    </w:p>
    <w:p w:rsidR="00D2003A" w:rsidRDefault="00D2003A" w:rsidP="00D2003A">
      <w:pPr>
        <w:jc w:val="both"/>
      </w:pPr>
      <w:r>
        <w:rPr>
          <w:b/>
          <w:sz w:val="22"/>
          <w:szCs w:val="22"/>
        </w:rPr>
        <w:t>Abstrak:</w:t>
      </w:r>
      <w:r>
        <w:rPr>
          <w:sz w:val="22"/>
          <w:szCs w:val="22"/>
        </w:rPr>
        <w:t xml:space="preserve"> Kemajuan teknologi pada era modern sekarang menjadi tren dalam kehidupan setiap individu dan berbagai bidang. Salah satunya adalah teknologi QR (Quick Response) Code dalam aplikasi Tokoh Pahlawan berbasis Android, Pada penelitian ini menjelaskan mengenai program pengabdian kepada masyarakat khususnya terhadap mitra SD Katolik Yohanes Gabriel yang terletak di Sidodadi, Kecamatan Garum, Kabupaten Blitar. </w:t>
      </w:r>
      <w:proofErr w:type="gramStart"/>
      <w:r>
        <w:rPr>
          <w:sz w:val="22"/>
          <w:szCs w:val="22"/>
        </w:rPr>
        <w:t>Pengabdian yang kami lakukan adalah dengan membuat sebuah aplikasi yang berisikan para sketsa wajah Tokoh Pahlawan Indonesia dan perjuangan mereka baik sebelum dan sesudah kemerdekaan yang dibalut dalam video singkat.</w:t>
      </w:r>
      <w:proofErr w:type="gramEnd"/>
      <w:r>
        <w:rPr>
          <w:sz w:val="22"/>
          <w:szCs w:val="22"/>
        </w:rPr>
        <w:t xml:space="preserve"> </w:t>
      </w:r>
      <w:proofErr w:type="gramStart"/>
      <w:r>
        <w:rPr>
          <w:sz w:val="22"/>
          <w:szCs w:val="22"/>
        </w:rPr>
        <w:t>Metode yang digunakan adalah dengan tatap muka dimana kami memberikan pengarahan kepada guru dalam menggunakan aplikasi yang kami buat serta memberikan sosialisasi kepada para murid sekolah dasar mengenai aplikasi yang dibuat.</w:t>
      </w:r>
      <w:proofErr w:type="gramEnd"/>
      <w:r>
        <w:rPr>
          <w:sz w:val="22"/>
          <w:szCs w:val="22"/>
        </w:rPr>
        <w:t xml:space="preserve"> </w:t>
      </w:r>
      <w:proofErr w:type="gramStart"/>
      <w:r>
        <w:rPr>
          <w:sz w:val="22"/>
          <w:szCs w:val="22"/>
        </w:rPr>
        <w:t>Dengan adanya aplikasi ini yang memanfaatkan teknologi terkini telah memberikan dampak positif khususnya bagi mitra SD Katolik Yohanes Gabriel dimana para guru sekolah dasar tersebut bisa menggunakan aplikasi yang kami buat dalam kegiatan belajar mengajar mereka.</w:t>
      </w:r>
      <w:proofErr w:type="gramEnd"/>
      <w:r>
        <w:rPr>
          <w:sz w:val="22"/>
          <w:szCs w:val="22"/>
        </w:rPr>
        <w:t xml:space="preserve"> </w:t>
      </w:r>
    </w:p>
    <w:p w:rsidR="00D2003A" w:rsidRDefault="00D2003A" w:rsidP="00D2003A">
      <w:pPr>
        <w:jc w:val="both"/>
        <w:rPr>
          <w:sz w:val="22"/>
          <w:szCs w:val="22"/>
          <w:lang w:val="en-GB"/>
        </w:rPr>
      </w:pPr>
    </w:p>
    <w:p w:rsidR="00F2746C" w:rsidRDefault="00D2003A" w:rsidP="00D2003A">
      <w:r>
        <w:rPr>
          <w:b/>
          <w:sz w:val="22"/>
          <w:szCs w:val="22"/>
        </w:rPr>
        <w:t>Kata kunci:</w:t>
      </w:r>
      <w:r>
        <w:rPr>
          <w:sz w:val="22"/>
          <w:szCs w:val="22"/>
        </w:rPr>
        <w:t xml:space="preserve"> </w:t>
      </w:r>
      <w:r>
        <w:rPr>
          <w:i/>
          <w:sz w:val="22"/>
          <w:szCs w:val="22"/>
        </w:rPr>
        <w:t>QR code</w:t>
      </w:r>
      <w:r>
        <w:rPr>
          <w:sz w:val="22"/>
          <w:szCs w:val="22"/>
        </w:rPr>
        <w:t>; pengabdian masyarakat; android</w:t>
      </w:r>
      <w:bookmarkStart w:id="0" w:name="_GoBack"/>
      <w:bookmarkEnd w:id="0"/>
    </w:p>
    <w:sectPr w:rsidR="00F27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3A"/>
    <w:rsid w:val="00D2003A"/>
    <w:rsid w:val="00F2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20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2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cp:revision>
  <dcterms:created xsi:type="dcterms:W3CDTF">2023-12-04T00:49:00Z</dcterms:created>
  <dcterms:modified xsi:type="dcterms:W3CDTF">2023-12-04T00:50:00Z</dcterms:modified>
</cp:coreProperties>
</file>